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A1" w:rsidRDefault="00195AF0" w:rsidP="003F68A1">
      <w:pPr>
        <w:jc w:val="both"/>
        <w:rPr>
          <w:sz w:val="28"/>
          <w:szCs w:val="28"/>
        </w:rPr>
      </w:pPr>
      <w:bookmarkStart w:id="0" w:name="_GoBack"/>
      <w:r>
        <w:rPr>
          <w:noProof/>
          <w:sz w:val="28"/>
          <w:szCs w:val="28"/>
          <w:lang w:val="ru-RU"/>
        </w:rPr>
        <w:drawing>
          <wp:inline distT="0" distB="0" distL="0" distR="0" wp14:anchorId="0B454002" wp14:editId="7AB5528E">
            <wp:extent cx="6567170" cy="9024898"/>
            <wp:effectExtent l="0" t="0" r="0" b="0"/>
            <wp:docPr id="1" name="Рисунок 1" descr="D:\Свєта\Яна\На сайт\Регіони світ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вєта\Яна\На сайт\Регіони світу.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7170" cy="9024898"/>
                    </a:xfrm>
                    <a:prstGeom prst="rect">
                      <a:avLst/>
                    </a:prstGeom>
                    <a:noFill/>
                    <a:ln>
                      <a:noFill/>
                    </a:ln>
                  </pic:spPr>
                </pic:pic>
              </a:graphicData>
            </a:graphic>
          </wp:inline>
        </w:drawing>
      </w:r>
      <w:bookmarkEnd w:id="0"/>
      <w:r w:rsidR="003F68A1" w:rsidRPr="0093564D">
        <w:rPr>
          <w:b/>
          <w:bCs/>
          <w:sz w:val="28"/>
          <w:szCs w:val="28"/>
        </w:rPr>
        <w:lastRenderedPageBreak/>
        <w:t>Розробники:</w:t>
      </w:r>
      <w:r w:rsidR="003F68A1">
        <w:rPr>
          <w:sz w:val="28"/>
          <w:szCs w:val="28"/>
        </w:rPr>
        <w:t xml:space="preserve"> доктор історичних наук, професор </w:t>
      </w:r>
      <w:proofErr w:type="spellStart"/>
      <w:r w:rsidR="003F68A1">
        <w:rPr>
          <w:sz w:val="28"/>
          <w:szCs w:val="28"/>
        </w:rPr>
        <w:t>Надтока</w:t>
      </w:r>
      <w:proofErr w:type="spellEnd"/>
      <w:r w:rsidR="003F68A1">
        <w:rPr>
          <w:sz w:val="28"/>
          <w:szCs w:val="28"/>
        </w:rPr>
        <w:t xml:space="preserve"> Геннадій Михайлович, </w:t>
      </w:r>
    </w:p>
    <w:p w:rsidR="003F68A1" w:rsidRPr="00DC6035" w:rsidRDefault="003F68A1" w:rsidP="003F68A1">
      <w:pPr>
        <w:jc w:val="both"/>
        <w:rPr>
          <w:sz w:val="28"/>
          <w:szCs w:val="28"/>
        </w:rPr>
      </w:pPr>
      <w:r>
        <w:rPr>
          <w:sz w:val="28"/>
          <w:szCs w:val="28"/>
        </w:rPr>
        <w:t xml:space="preserve">доктор історичних наук, професор </w:t>
      </w:r>
      <w:proofErr w:type="spellStart"/>
      <w:r>
        <w:rPr>
          <w:sz w:val="28"/>
          <w:szCs w:val="28"/>
        </w:rPr>
        <w:t>Саган</w:t>
      </w:r>
      <w:proofErr w:type="spellEnd"/>
      <w:r>
        <w:rPr>
          <w:sz w:val="28"/>
          <w:szCs w:val="28"/>
        </w:rPr>
        <w:t xml:space="preserve"> Галина Василівна, кандидат історичних наук, доцент Гринь Дмитро Костянтинович</w:t>
      </w:r>
    </w:p>
    <w:p w:rsidR="003F68A1" w:rsidRPr="00A8266D" w:rsidRDefault="003F68A1" w:rsidP="003F68A1">
      <w:pPr>
        <w:jc w:val="both"/>
        <w:rPr>
          <w:sz w:val="28"/>
          <w:szCs w:val="28"/>
        </w:rPr>
      </w:pPr>
    </w:p>
    <w:p w:rsidR="003F68A1" w:rsidRDefault="003F68A1" w:rsidP="003F68A1">
      <w:pPr>
        <w:jc w:val="both"/>
        <w:rPr>
          <w:sz w:val="28"/>
          <w:szCs w:val="28"/>
        </w:rPr>
      </w:pPr>
      <w:r w:rsidRPr="0093564D">
        <w:rPr>
          <w:b/>
          <w:bCs/>
          <w:sz w:val="28"/>
          <w:szCs w:val="28"/>
        </w:rPr>
        <w:t>Викладачі:</w:t>
      </w:r>
      <w:r>
        <w:rPr>
          <w:sz w:val="28"/>
          <w:szCs w:val="28"/>
        </w:rPr>
        <w:t xml:space="preserve"> доктор історичних наук, професор </w:t>
      </w:r>
      <w:proofErr w:type="spellStart"/>
      <w:r>
        <w:rPr>
          <w:sz w:val="28"/>
          <w:szCs w:val="28"/>
        </w:rPr>
        <w:t>Надтока</w:t>
      </w:r>
      <w:proofErr w:type="spellEnd"/>
      <w:r>
        <w:rPr>
          <w:sz w:val="28"/>
          <w:szCs w:val="28"/>
        </w:rPr>
        <w:t xml:space="preserve"> Геннадій Михайлович, </w:t>
      </w:r>
    </w:p>
    <w:p w:rsidR="003F68A1" w:rsidRPr="00DC6035" w:rsidRDefault="003F68A1" w:rsidP="003F68A1">
      <w:pPr>
        <w:jc w:val="both"/>
        <w:rPr>
          <w:sz w:val="28"/>
          <w:szCs w:val="28"/>
        </w:rPr>
      </w:pPr>
      <w:r>
        <w:rPr>
          <w:sz w:val="28"/>
          <w:szCs w:val="28"/>
        </w:rPr>
        <w:t xml:space="preserve">доктор історичних наук, професор </w:t>
      </w:r>
      <w:proofErr w:type="spellStart"/>
      <w:r>
        <w:rPr>
          <w:sz w:val="28"/>
          <w:szCs w:val="28"/>
        </w:rPr>
        <w:t>Саган</w:t>
      </w:r>
      <w:proofErr w:type="spellEnd"/>
      <w:r>
        <w:rPr>
          <w:sz w:val="28"/>
          <w:szCs w:val="28"/>
        </w:rPr>
        <w:t xml:space="preserve"> Галина Василівна, кандидат історичних наук, доцент Гринь Дмитро Костянтинович</w:t>
      </w:r>
    </w:p>
    <w:p w:rsidR="003F68A1" w:rsidRPr="00A8266D" w:rsidRDefault="003F68A1" w:rsidP="003F68A1">
      <w:pPr>
        <w:jc w:val="both"/>
        <w:rPr>
          <w:sz w:val="28"/>
          <w:szCs w:val="28"/>
        </w:rPr>
      </w:pPr>
    </w:p>
    <w:p w:rsidR="003F68A1" w:rsidRPr="00A8266D" w:rsidRDefault="003F68A1" w:rsidP="003F68A1">
      <w:pPr>
        <w:jc w:val="both"/>
        <w:rPr>
          <w:sz w:val="28"/>
          <w:szCs w:val="28"/>
        </w:rPr>
      </w:pPr>
    </w:p>
    <w:p w:rsidR="003F68A1" w:rsidRPr="00D61B10" w:rsidRDefault="003F68A1" w:rsidP="003F68A1">
      <w:pPr>
        <w:autoSpaceDE w:val="0"/>
        <w:autoSpaceDN w:val="0"/>
        <w:adjustRightInd w:val="0"/>
        <w:jc w:val="both"/>
        <w:rPr>
          <w:bCs/>
          <w:sz w:val="28"/>
          <w:szCs w:val="28"/>
        </w:rPr>
      </w:pPr>
      <w:r w:rsidRPr="00D61B10">
        <w:rPr>
          <w:rStyle w:val="32"/>
          <w:rFonts w:eastAsia="SimSun"/>
          <w:sz w:val="28"/>
          <w:szCs w:val="28"/>
        </w:rPr>
        <w:t>Робочу програму розглянуто і затверджено на засіданні кафедри (циклової комісії)</w:t>
      </w:r>
      <w:r w:rsidRPr="00D61B10">
        <w:rPr>
          <w:bCs/>
          <w:sz w:val="28"/>
          <w:szCs w:val="28"/>
        </w:rPr>
        <w:t xml:space="preserve"> _____________________________________________________</w:t>
      </w:r>
    </w:p>
    <w:p w:rsidR="003F68A1" w:rsidRPr="00D61B10" w:rsidRDefault="003F68A1" w:rsidP="003F68A1">
      <w:pPr>
        <w:rPr>
          <w:bCs/>
          <w:sz w:val="28"/>
          <w:szCs w:val="28"/>
        </w:rPr>
      </w:pPr>
      <w:r w:rsidRPr="00D61B10">
        <w:rPr>
          <w:bCs/>
          <w:sz w:val="28"/>
          <w:szCs w:val="28"/>
        </w:rPr>
        <w:t>Протокол від ___.___. 20___ р. № __</w:t>
      </w:r>
    </w:p>
    <w:p w:rsidR="003F68A1" w:rsidRPr="00D61B10" w:rsidRDefault="003F68A1" w:rsidP="003F68A1">
      <w:pPr>
        <w:rPr>
          <w:bCs/>
          <w:sz w:val="28"/>
          <w:szCs w:val="28"/>
        </w:rPr>
      </w:pPr>
      <w:r w:rsidRPr="00D61B10">
        <w:rPr>
          <w:bCs/>
          <w:sz w:val="28"/>
          <w:szCs w:val="28"/>
        </w:rPr>
        <w:t xml:space="preserve">Завідувач кафедри __________________ </w:t>
      </w:r>
      <w:r w:rsidRPr="00D61B10">
        <w:rPr>
          <w:bCs/>
        </w:rPr>
        <w:t>(</w:t>
      </w:r>
      <w:r w:rsidRPr="00D61B10">
        <w:rPr>
          <w:bCs/>
          <w:sz w:val="20"/>
          <w:szCs w:val="20"/>
        </w:rPr>
        <w:t>ініціали, прізвище</w:t>
      </w:r>
      <w:r w:rsidRPr="00D61B10">
        <w:rPr>
          <w:bCs/>
        </w:rPr>
        <w:t>)</w:t>
      </w:r>
    </w:p>
    <w:p w:rsidR="003F68A1" w:rsidRPr="00D61B10" w:rsidRDefault="003F68A1" w:rsidP="003F68A1">
      <w:pPr>
        <w:ind w:left="2124" w:firstLine="708"/>
        <w:rPr>
          <w:bCs/>
          <w:vertAlign w:val="superscript"/>
        </w:rPr>
      </w:pPr>
      <w:r w:rsidRPr="00D61B10">
        <w:rPr>
          <w:bCs/>
          <w:vertAlign w:val="superscript"/>
        </w:rPr>
        <w:t>(підпис)</w:t>
      </w: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jc w:val="both"/>
        <w:rPr>
          <w:rStyle w:val="32"/>
          <w:rFonts w:eastAsia="SimSun"/>
          <w:b w:val="0"/>
          <w:sz w:val="28"/>
          <w:szCs w:val="28"/>
        </w:rPr>
      </w:pPr>
      <w:r w:rsidRPr="00D61B10">
        <w:rPr>
          <w:rStyle w:val="32"/>
          <w:rFonts w:eastAsia="SimSun"/>
          <w:sz w:val="28"/>
          <w:szCs w:val="28"/>
        </w:rPr>
        <w:t>Робочу програму погоджено з гарантом освітньої програми (керівником освітньої програми ______________________________________)</w:t>
      </w:r>
    </w:p>
    <w:p w:rsidR="003F68A1" w:rsidRPr="00D61B10" w:rsidRDefault="003F68A1" w:rsidP="003F68A1">
      <w:pPr>
        <w:autoSpaceDE w:val="0"/>
        <w:autoSpaceDN w:val="0"/>
        <w:adjustRightInd w:val="0"/>
        <w:jc w:val="center"/>
        <w:rPr>
          <w:bCs/>
          <w:sz w:val="28"/>
          <w:szCs w:val="28"/>
        </w:rPr>
      </w:pPr>
      <w:r w:rsidRPr="00D61B10">
        <w:rPr>
          <w:rStyle w:val="32"/>
          <w:rFonts w:eastAsia="SimSun"/>
          <w:sz w:val="28"/>
          <w:szCs w:val="28"/>
          <w:vertAlign w:val="superscript"/>
        </w:rPr>
        <w:t>(назва освітньої програми)</w:t>
      </w:r>
    </w:p>
    <w:p w:rsidR="003F68A1" w:rsidRPr="00D61B10" w:rsidRDefault="003F68A1" w:rsidP="003F68A1">
      <w:pPr>
        <w:autoSpaceDE w:val="0"/>
        <w:autoSpaceDN w:val="0"/>
        <w:adjustRightInd w:val="0"/>
        <w:rPr>
          <w:rStyle w:val="32"/>
          <w:rFonts w:eastAsia="SimSun"/>
          <w:b w:val="0"/>
          <w:sz w:val="28"/>
          <w:szCs w:val="28"/>
        </w:rPr>
      </w:pPr>
      <w:r w:rsidRPr="00D61B10">
        <w:rPr>
          <w:bCs/>
          <w:sz w:val="28"/>
          <w:szCs w:val="28"/>
        </w:rPr>
        <w:t>___.___. 20___ р.</w:t>
      </w:r>
    </w:p>
    <w:p w:rsidR="003F68A1" w:rsidRPr="00D61B10" w:rsidRDefault="003F68A1" w:rsidP="003F68A1">
      <w:pPr>
        <w:rPr>
          <w:bCs/>
          <w:sz w:val="28"/>
          <w:szCs w:val="28"/>
        </w:rPr>
      </w:pPr>
      <w:r w:rsidRPr="00D61B10">
        <w:rPr>
          <w:bCs/>
          <w:sz w:val="28"/>
          <w:szCs w:val="28"/>
        </w:rPr>
        <w:t xml:space="preserve">Керівник освітньої програми __________________ </w:t>
      </w:r>
      <w:r w:rsidRPr="00D61B10">
        <w:rPr>
          <w:bCs/>
        </w:rPr>
        <w:t>(</w:t>
      </w:r>
      <w:r w:rsidRPr="00D61B10">
        <w:rPr>
          <w:bCs/>
          <w:sz w:val="20"/>
          <w:szCs w:val="20"/>
        </w:rPr>
        <w:t>ініціали, прізвище</w:t>
      </w:r>
      <w:r w:rsidRPr="00D61B10">
        <w:rPr>
          <w:bCs/>
        </w:rPr>
        <w:t>)</w:t>
      </w:r>
    </w:p>
    <w:p w:rsidR="003F68A1" w:rsidRPr="00D61B10" w:rsidRDefault="003F68A1" w:rsidP="003F68A1">
      <w:pPr>
        <w:ind w:left="3540" w:firstLine="708"/>
        <w:rPr>
          <w:bCs/>
          <w:vertAlign w:val="superscript"/>
        </w:rPr>
      </w:pPr>
      <w:r w:rsidRPr="00D61B10">
        <w:rPr>
          <w:bCs/>
          <w:vertAlign w:val="superscript"/>
        </w:rPr>
        <w:t>(підпис)</w:t>
      </w: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rPr>
          <w:rStyle w:val="32"/>
          <w:rFonts w:eastAsia="SimSun"/>
          <w:b w:val="0"/>
          <w:sz w:val="28"/>
          <w:szCs w:val="28"/>
        </w:rPr>
      </w:pPr>
      <w:r w:rsidRPr="00D61B10">
        <w:rPr>
          <w:rStyle w:val="32"/>
          <w:rFonts w:eastAsia="SimSun"/>
          <w:sz w:val="28"/>
          <w:szCs w:val="28"/>
        </w:rPr>
        <w:t>Робочу програму перевірено</w:t>
      </w:r>
    </w:p>
    <w:p w:rsidR="003F68A1" w:rsidRPr="00D61B10" w:rsidRDefault="003F68A1" w:rsidP="003F68A1">
      <w:pPr>
        <w:autoSpaceDE w:val="0"/>
        <w:autoSpaceDN w:val="0"/>
        <w:adjustRightInd w:val="0"/>
        <w:rPr>
          <w:rStyle w:val="32"/>
          <w:rFonts w:eastAsia="SimSun"/>
          <w:b w:val="0"/>
          <w:sz w:val="28"/>
          <w:szCs w:val="28"/>
        </w:rPr>
      </w:pPr>
      <w:r w:rsidRPr="00D61B10">
        <w:rPr>
          <w:bCs/>
          <w:sz w:val="28"/>
          <w:szCs w:val="28"/>
        </w:rPr>
        <w:t>___.___. 20___ р.</w:t>
      </w:r>
    </w:p>
    <w:p w:rsidR="003F68A1" w:rsidRPr="00D61B10" w:rsidRDefault="003F68A1" w:rsidP="003F68A1">
      <w:pPr>
        <w:rPr>
          <w:bCs/>
          <w:sz w:val="28"/>
          <w:szCs w:val="28"/>
        </w:rPr>
      </w:pPr>
      <w:r w:rsidRPr="00D61B10">
        <w:rPr>
          <w:bCs/>
          <w:sz w:val="28"/>
          <w:szCs w:val="28"/>
        </w:rPr>
        <w:t xml:space="preserve">Заступник директора/декана __________________ </w:t>
      </w:r>
      <w:r w:rsidRPr="00D61B10">
        <w:rPr>
          <w:bCs/>
        </w:rPr>
        <w:t>(</w:t>
      </w:r>
      <w:r w:rsidRPr="00D61B10">
        <w:rPr>
          <w:bCs/>
          <w:sz w:val="20"/>
          <w:szCs w:val="20"/>
        </w:rPr>
        <w:t>ініціали, прізвище</w:t>
      </w:r>
      <w:r w:rsidRPr="00D61B10">
        <w:rPr>
          <w:bCs/>
        </w:rPr>
        <w:t>)</w:t>
      </w:r>
    </w:p>
    <w:p w:rsidR="003F68A1" w:rsidRPr="00D61B10" w:rsidRDefault="003F68A1" w:rsidP="003F68A1">
      <w:pPr>
        <w:ind w:left="3540" w:firstLine="708"/>
        <w:rPr>
          <w:bCs/>
          <w:vertAlign w:val="superscript"/>
        </w:rPr>
      </w:pPr>
      <w:r w:rsidRPr="00D61B10">
        <w:rPr>
          <w:bCs/>
          <w:vertAlign w:val="superscript"/>
        </w:rPr>
        <w:t>(підпис)</w:t>
      </w: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autoSpaceDE w:val="0"/>
        <w:autoSpaceDN w:val="0"/>
        <w:adjustRightInd w:val="0"/>
        <w:rPr>
          <w:rStyle w:val="32"/>
          <w:rFonts w:eastAsia="SimSun"/>
          <w:b w:val="0"/>
          <w:sz w:val="28"/>
          <w:szCs w:val="28"/>
        </w:rPr>
      </w:pPr>
    </w:p>
    <w:p w:rsidR="003F68A1" w:rsidRPr="00D61B10" w:rsidRDefault="003F68A1" w:rsidP="003F68A1">
      <w:pPr>
        <w:rPr>
          <w:rStyle w:val="32"/>
          <w:rFonts w:eastAsia="SimSun"/>
          <w:b w:val="0"/>
          <w:sz w:val="28"/>
          <w:szCs w:val="28"/>
        </w:rPr>
      </w:pPr>
      <w:r w:rsidRPr="00D61B10">
        <w:rPr>
          <w:rStyle w:val="32"/>
          <w:rFonts w:eastAsia="SimSun"/>
          <w:sz w:val="28"/>
          <w:szCs w:val="28"/>
        </w:rPr>
        <w:t xml:space="preserve">Пролонговано: </w:t>
      </w:r>
    </w:p>
    <w:p w:rsidR="003F68A1" w:rsidRPr="00D61B10" w:rsidRDefault="003F68A1" w:rsidP="003F68A1">
      <w:pPr>
        <w:rPr>
          <w:rStyle w:val="32"/>
          <w:rFonts w:eastAsia="SimSun"/>
          <w:b w:val="0"/>
          <w:sz w:val="28"/>
          <w:szCs w:val="28"/>
        </w:rPr>
      </w:pPr>
    </w:p>
    <w:p w:rsidR="003F68A1" w:rsidRPr="00D61B10" w:rsidRDefault="003F68A1" w:rsidP="003F68A1">
      <w:pPr>
        <w:rPr>
          <w:bCs/>
        </w:rPr>
      </w:pPr>
      <w:r w:rsidRPr="00D61B10">
        <w:rPr>
          <w:rStyle w:val="32"/>
          <w:rFonts w:eastAsia="SimSun"/>
        </w:rPr>
        <w:t xml:space="preserve">на 20__/20__ </w:t>
      </w:r>
      <w:proofErr w:type="spellStart"/>
      <w:r w:rsidRPr="00D61B10">
        <w:rPr>
          <w:rStyle w:val="32"/>
          <w:rFonts w:eastAsia="SimSun"/>
        </w:rPr>
        <w:t>н.р</w:t>
      </w:r>
      <w:proofErr w:type="spellEnd"/>
      <w:r w:rsidRPr="00D61B10">
        <w:rPr>
          <w:rStyle w:val="32"/>
          <w:rFonts w:eastAsia="SimSun"/>
        </w:rPr>
        <w:t>. _________</w:t>
      </w:r>
      <w:r w:rsidRPr="00D61B10">
        <w:rPr>
          <w:bCs/>
        </w:rPr>
        <w:t>__ (________________), «____»____ 20___ р., протокол № ___</w:t>
      </w:r>
    </w:p>
    <w:p w:rsidR="003F68A1" w:rsidRPr="00D61B10" w:rsidRDefault="003F68A1" w:rsidP="003F68A1">
      <w:pPr>
        <w:ind w:left="1416" w:firstLine="708"/>
        <w:rPr>
          <w:bCs/>
          <w:vertAlign w:val="superscript"/>
        </w:rPr>
      </w:pPr>
      <w:r w:rsidRPr="00D61B10">
        <w:rPr>
          <w:bCs/>
          <w:vertAlign w:val="superscript"/>
        </w:rPr>
        <w:t>(підпис)</w:t>
      </w:r>
      <w:r w:rsidRPr="00D61B10">
        <w:rPr>
          <w:bCs/>
          <w:vertAlign w:val="superscript"/>
        </w:rPr>
        <w:tab/>
      </w:r>
      <w:r w:rsidRPr="00D61B10">
        <w:rPr>
          <w:bCs/>
          <w:vertAlign w:val="superscript"/>
        </w:rPr>
        <w:tab/>
      </w:r>
      <w:r w:rsidRPr="00D61B10">
        <w:rPr>
          <w:bCs/>
          <w:vertAlign w:val="superscript"/>
        </w:rPr>
        <w:tab/>
        <w:t>(ПІБ)</w:t>
      </w:r>
    </w:p>
    <w:p w:rsidR="003F68A1" w:rsidRPr="00D61B10" w:rsidRDefault="003F68A1" w:rsidP="003F68A1">
      <w:pPr>
        <w:rPr>
          <w:bCs/>
        </w:rPr>
      </w:pPr>
      <w:r w:rsidRPr="00D61B10">
        <w:rPr>
          <w:rStyle w:val="32"/>
          <w:rFonts w:eastAsia="SimSun"/>
        </w:rPr>
        <w:t xml:space="preserve">на 20__/20__ </w:t>
      </w:r>
      <w:proofErr w:type="spellStart"/>
      <w:r w:rsidRPr="00D61B10">
        <w:rPr>
          <w:rStyle w:val="32"/>
          <w:rFonts w:eastAsia="SimSun"/>
        </w:rPr>
        <w:t>н.р</w:t>
      </w:r>
      <w:proofErr w:type="spellEnd"/>
      <w:r w:rsidRPr="00D61B10">
        <w:rPr>
          <w:rStyle w:val="32"/>
          <w:rFonts w:eastAsia="SimSun"/>
        </w:rPr>
        <w:t>. _________</w:t>
      </w:r>
      <w:r w:rsidRPr="00D61B10">
        <w:rPr>
          <w:bCs/>
        </w:rPr>
        <w:t>__ (________________), «____»____ 20___ р., протокол № ___</w:t>
      </w:r>
    </w:p>
    <w:p w:rsidR="003F68A1" w:rsidRPr="00D61B10" w:rsidRDefault="003F68A1" w:rsidP="003F68A1">
      <w:pPr>
        <w:ind w:left="1416" w:firstLine="708"/>
        <w:rPr>
          <w:bCs/>
          <w:vertAlign w:val="superscript"/>
        </w:rPr>
      </w:pPr>
      <w:r w:rsidRPr="00D61B10">
        <w:rPr>
          <w:bCs/>
          <w:vertAlign w:val="superscript"/>
        </w:rPr>
        <w:t>(підпис)</w:t>
      </w:r>
      <w:r w:rsidRPr="00D61B10">
        <w:rPr>
          <w:bCs/>
          <w:vertAlign w:val="superscript"/>
        </w:rPr>
        <w:tab/>
      </w:r>
      <w:r w:rsidRPr="00D61B10">
        <w:rPr>
          <w:bCs/>
          <w:vertAlign w:val="superscript"/>
        </w:rPr>
        <w:tab/>
      </w:r>
      <w:r w:rsidRPr="00D61B10">
        <w:rPr>
          <w:bCs/>
          <w:vertAlign w:val="superscript"/>
        </w:rPr>
        <w:tab/>
        <w:t>(ПІБ)</w:t>
      </w:r>
    </w:p>
    <w:p w:rsidR="003F68A1" w:rsidRPr="00D61B10" w:rsidRDefault="003F68A1" w:rsidP="003F68A1">
      <w:pPr>
        <w:rPr>
          <w:bCs/>
        </w:rPr>
      </w:pPr>
      <w:r w:rsidRPr="00D61B10">
        <w:rPr>
          <w:rStyle w:val="32"/>
          <w:rFonts w:eastAsia="SimSun"/>
        </w:rPr>
        <w:t xml:space="preserve">на 20__/20__ </w:t>
      </w:r>
      <w:proofErr w:type="spellStart"/>
      <w:r w:rsidRPr="00D61B10">
        <w:rPr>
          <w:rStyle w:val="32"/>
          <w:rFonts w:eastAsia="SimSun"/>
        </w:rPr>
        <w:t>н.р</w:t>
      </w:r>
      <w:proofErr w:type="spellEnd"/>
      <w:r w:rsidRPr="00D61B10">
        <w:rPr>
          <w:rStyle w:val="32"/>
          <w:rFonts w:eastAsia="SimSun"/>
        </w:rPr>
        <w:t>. _________</w:t>
      </w:r>
      <w:r w:rsidRPr="00D61B10">
        <w:rPr>
          <w:bCs/>
        </w:rPr>
        <w:t>__ (________________), «____»____ 20___ р., протокол № ___</w:t>
      </w:r>
    </w:p>
    <w:p w:rsidR="003F68A1" w:rsidRPr="00D61B10" w:rsidRDefault="003F68A1" w:rsidP="003F68A1">
      <w:pPr>
        <w:ind w:left="1416" w:firstLine="708"/>
        <w:rPr>
          <w:bCs/>
          <w:vertAlign w:val="superscript"/>
        </w:rPr>
      </w:pPr>
      <w:r w:rsidRPr="00D61B10">
        <w:rPr>
          <w:bCs/>
          <w:vertAlign w:val="superscript"/>
        </w:rPr>
        <w:t>(підпис)</w:t>
      </w:r>
      <w:r w:rsidRPr="00D61B10">
        <w:rPr>
          <w:bCs/>
          <w:vertAlign w:val="superscript"/>
        </w:rPr>
        <w:tab/>
      </w:r>
      <w:r w:rsidRPr="00D61B10">
        <w:rPr>
          <w:bCs/>
          <w:vertAlign w:val="superscript"/>
        </w:rPr>
        <w:tab/>
      </w:r>
      <w:r w:rsidRPr="00D61B10">
        <w:rPr>
          <w:bCs/>
          <w:vertAlign w:val="superscript"/>
        </w:rPr>
        <w:tab/>
        <w:t>(ПІБ)</w:t>
      </w:r>
    </w:p>
    <w:p w:rsidR="003F68A1" w:rsidRPr="00D61B10" w:rsidRDefault="003F68A1" w:rsidP="003F68A1">
      <w:pPr>
        <w:rPr>
          <w:bCs/>
        </w:rPr>
      </w:pPr>
      <w:r w:rsidRPr="00D61B10">
        <w:rPr>
          <w:rStyle w:val="32"/>
          <w:rFonts w:eastAsia="SimSun"/>
        </w:rPr>
        <w:t xml:space="preserve">на 20__/20__ </w:t>
      </w:r>
      <w:proofErr w:type="spellStart"/>
      <w:r w:rsidRPr="00D61B10">
        <w:rPr>
          <w:rStyle w:val="32"/>
          <w:rFonts w:eastAsia="SimSun"/>
        </w:rPr>
        <w:t>н.р</w:t>
      </w:r>
      <w:proofErr w:type="spellEnd"/>
      <w:r w:rsidRPr="00D61B10">
        <w:rPr>
          <w:rStyle w:val="32"/>
          <w:rFonts w:eastAsia="SimSun"/>
        </w:rPr>
        <w:t>. _________</w:t>
      </w:r>
      <w:r w:rsidRPr="00D61B10">
        <w:rPr>
          <w:bCs/>
        </w:rPr>
        <w:t>__ (________________), «____»____ 20___ р., протокол № ___</w:t>
      </w:r>
    </w:p>
    <w:p w:rsidR="003F68A1" w:rsidRPr="00D61B10" w:rsidRDefault="003F68A1" w:rsidP="003F68A1">
      <w:pPr>
        <w:ind w:left="1416" w:firstLine="708"/>
        <w:rPr>
          <w:bCs/>
          <w:vertAlign w:val="superscript"/>
        </w:rPr>
      </w:pPr>
      <w:r w:rsidRPr="00D61B10">
        <w:rPr>
          <w:bCs/>
          <w:vertAlign w:val="superscript"/>
        </w:rPr>
        <w:t>(підпис)</w:t>
      </w:r>
      <w:r w:rsidRPr="00D61B10">
        <w:rPr>
          <w:bCs/>
          <w:vertAlign w:val="superscript"/>
        </w:rPr>
        <w:tab/>
      </w:r>
      <w:r w:rsidRPr="00D61B10">
        <w:rPr>
          <w:bCs/>
          <w:vertAlign w:val="superscript"/>
        </w:rPr>
        <w:tab/>
      </w:r>
      <w:r w:rsidRPr="00D61B10">
        <w:rPr>
          <w:bCs/>
          <w:vertAlign w:val="superscript"/>
        </w:rPr>
        <w:tab/>
        <w:t>(ПІБ)</w:t>
      </w:r>
    </w:p>
    <w:p w:rsidR="00B70008" w:rsidRPr="00A8266D" w:rsidRDefault="00B70008" w:rsidP="00B70008">
      <w:pPr>
        <w:rPr>
          <w:sz w:val="28"/>
          <w:szCs w:val="28"/>
        </w:rPr>
      </w:pPr>
    </w:p>
    <w:p w:rsidR="00B70008" w:rsidRDefault="00B70008" w:rsidP="00B70008">
      <w:r>
        <w:br w:type="page"/>
      </w:r>
    </w:p>
    <w:p w:rsidR="00B70008" w:rsidRPr="003F68A1" w:rsidRDefault="00B70008" w:rsidP="00F11725">
      <w:pPr>
        <w:pStyle w:val="a4"/>
        <w:numPr>
          <w:ilvl w:val="0"/>
          <w:numId w:val="1"/>
        </w:numPr>
        <w:shd w:val="clear" w:color="auto" w:fill="FFFFFF"/>
        <w:ind w:left="782" w:right="-414" w:hanging="357"/>
        <w:outlineLvl w:val="0"/>
        <w:rPr>
          <w:b/>
          <w:bCs/>
        </w:rPr>
      </w:pPr>
      <w:bookmarkStart w:id="1" w:name="_Toc464210268"/>
      <w:bookmarkStart w:id="2" w:name="_Toc464210442"/>
      <w:bookmarkStart w:id="3" w:name="_Toc464314015"/>
      <w:r w:rsidRPr="003F68A1">
        <w:rPr>
          <w:b/>
          <w:bCs/>
        </w:rPr>
        <w:lastRenderedPageBreak/>
        <w:t>Опис навчальної дисципліни</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09"/>
        <w:gridCol w:w="2109"/>
      </w:tblGrid>
      <w:tr w:rsidR="003F68A1" w:rsidRPr="00FB1911" w:rsidTr="003F68A1">
        <w:tc>
          <w:tcPr>
            <w:tcW w:w="5353" w:type="dxa"/>
            <w:vMerge w:val="restart"/>
            <w:shd w:val="clear" w:color="auto" w:fill="auto"/>
            <w:vAlign w:val="center"/>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Найменування показників</w:t>
            </w:r>
          </w:p>
        </w:tc>
        <w:tc>
          <w:tcPr>
            <w:tcW w:w="4218" w:type="dxa"/>
            <w:gridSpan w:val="2"/>
            <w:shd w:val="clear" w:color="auto" w:fill="auto"/>
            <w:vAlign w:val="center"/>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Характеристика дисципліни за формами навчання</w:t>
            </w:r>
          </w:p>
        </w:tc>
      </w:tr>
      <w:tr w:rsidR="003F68A1" w:rsidRPr="00FB1911" w:rsidTr="003F68A1">
        <w:tc>
          <w:tcPr>
            <w:tcW w:w="5353" w:type="dxa"/>
            <w:vMerge/>
            <w:shd w:val="clear" w:color="auto" w:fill="auto"/>
            <w:vAlign w:val="center"/>
          </w:tcPr>
          <w:p w:rsidR="003F68A1" w:rsidRPr="006A2FE2" w:rsidRDefault="003F68A1" w:rsidP="003F68A1">
            <w:pPr>
              <w:widowControl w:val="0"/>
              <w:autoSpaceDE w:val="0"/>
              <w:autoSpaceDN w:val="0"/>
              <w:adjustRightInd w:val="0"/>
              <w:jc w:val="center"/>
              <w:rPr>
                <w:rStyle w:val="32"/>
                <w:rFonts w:eastAsia="SimSun"/>
                <w:b w:val="0"/>
              </w:rPr>
            </w:pPr>
          </w:p>
        </w:tc>
        <w:tc>
          <w:tcPr>
            <w:tcW w:w="2109" w:type="dxa"/>
            <w:shd w:val="clear" w:color="auto" w:fill="auto"/>
            <w:vAlign w:val="center"/>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денна</w:t>
            </w:r>
          </w:p>
        </w:tc>
        <w:tc>
          <w:tcPr>
            <w:tcW w:w="2109" w:type="dxa"/>
            <w:shd w:val="clear" w:color="auto" w:fill="auto"/>
            <w:vAlign w:val="center"/>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заочна</w:t>
            </w: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Вид дисципліни</w:t>
            </w:r>
          </w:p>
        </w:tc>
        <w:tc>
          <w:tcPr>
            <w:tcW w:w="4218" w:type="dxa"/>
            <w:gridSpan w:val="2"/>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roofErr w:type="spellStart"/>
            <w:r w:rsidRPr="00A51940">
              <w:rPr>
                <w:rStyle w:val="32"/>
                <w:rFonts w:eastAsia="SimSun"/>
                <w:b w:val="0"/>
              </w:rPr>
              <w:t>Обов</w:t>
            </w:r>
            <w:proofErr w:type="spellEnd"/>
            <w:r w:rsidRPr="00A51940">
              <w:rPr>
                <w:rStyle w:val="32"/>
                <w:rFonts w:eastAsia="SimSun"/>
                <w:b w:val="0"/>
                <w:lang w:val="en-US"/>
              </w:rPr>
              <w:t>’</w:t>
            </w:r>
            <w:proofErr w:type="spellStart"/>
            <w:r w:rsidRPr="00A51940">
              <w:rPr>
                <w:rStyle w:val="32"/>
                <w:rFonts w:eastAsia="SimSun"/>
                <w:b w:val="0"/>
              </w:rPr>
              <w:t>язкова</w:t>
            </w:r>
            <w:proofErr w:type="spellEnd"/>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Мова викладання, навчання та оцінювання</w:t>
            </w:r>
          </w:p>
        </w:tc>
        <w:tc>
          <w:tcPr>
            <w:tcW w:w="4218" w:type="dxa"/>
            <w:gridSpan w:val="2"/>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українська</w:t>
            </w: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Загальний обсяг кредитів / годин</w:t>
            </w:r>
          </w:p>
        </w:tc>
        <w:tc>
          <w:tcPr>
            <w:tcW w:w="4218" w:type="dxa"/>
            <w:gridSpan w:val="2"/>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5</w:t>
            </w:r>
            <w:r>
              <w:rPr>
                <w:rStyle w:val="32"/>
                <w:rFonts w:eastAsia="SimSun"/>
                <w:b w:val="0"/>
                <w:lang w:val="en-US"/>
              </w:rPr>
              <w:t>/</w:t>
            </w:r>
            <w:r>
              <w:rPr>
                <w:rStyle w:val="32"/>
                <w:rFonts w:eastAsia="SimSun"/>
                <w:b w:val="0"/>
              </w:rPr>
              <w:t>150</w:t>
            </w: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Курс</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5</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Семестр</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10</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Кількість змістових модулів з розподілом:</w:t>
            </w:r>
          </w:p>
        </w:tc>
        <w:tc>
          <w:tcPr>
            <w:tcW w:w="4218" w:type="dxa"/>
            <w:gridSpan w:val="2"/>
            <w:shd w:val="clear" w:color="auto" w:fill="auto"/>
          </w:tcPr>
          <w:p w:rsidR="003F68A1" w:rsidRPr="00E45A89" w:rsidRDefault="00E45A89" w:rsidP="003F68A1">
            <w:pPr>
              <w:widowControl w:val="0"/>
              <w:autoSpaceDE w:val="0"/>
              <w:autoSpaceDN w:val="0"/>
              <w:adjustRightInd w:val="0"/>
              <w:jc w:val="center"/>
              <w:rPr>
                <w:rStyle w:val="32"/>
                <w:rFonts w:eastAsia="SimSun"/>
                <w:b w:val="0"/>
                <w:lang w:val="ru-RU"/>
              </w:rPr>
            </w:pPr>
            <w:r>
              <w:rPr>
                <w:rStyle w:val="32"/>
                <w:rFonts w:eastAsia="SimSun"/>
                <w:b w:val="0"/>
                <w:lang w:val="ru-RU"/>
              </w:rPr>
              <w:t>5</w:t>
            </w: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Обсяг кредитів</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5</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Обсяг годин, в тому числі:</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150</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ind w:firstLine="284"/>
              <w:jc w:val="center"/>
              <w:rPr>
                <w:rStyle w:val="32"/>
                <w:rFonts w:eastAsia="SimSun"/>
                <w:b w:val="0"/>
              </w:rPr>
            </w:pPr>
            <w:r w:rsidRPr="006A2FE2">
              <w:rPr>
                <w:rStyle w:val="32"/>
                <w:rFonts w:eastAsia="SimSun"/>
                <w:b w:val="0"/>
              </w:rPr>
              <w:t>Аудиторні</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40</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ind w:firstLine="284"/>
              <w:jc w:val="center"/>
              <w:rPr>
                <w:rStyle w:val="32"/>
                <w:rFonts w:eastAsia="SimSun"/>
                <w:b w:val="0"/>
              </w:rPr>
            </w:pPr>
            <w:r w:rsidRPr="006A2FE2">
              <w:rPr>
                <w:rStyle w:val="32"/>
                <w:rFonts w:eastAsia="SimSun"/>
                <w:b w:val="0"/>
              </w:rPr>
              <w:t>Модульний контроль</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10</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ind w:firstLine="284"/>
              <w:jc w:val="center"/>
              <w:rPr>
                <w:rStyle w:val="32"/>
                <w:rFonts w:eastAsia="SimSun"/>
                <w:b w:val="0"/>
              </w:rPr>
            </w:pPr>
            <w:r w:rsidRPr="006A2FE2">
              <w:rPr>
                <w:rStyle w:val="32"/>
                <w:rFonts w:eastAsia="SimSun"/>
                <w:b w:val="0"/>
              </w:rPr>
              <w:t>Семестровий контроль</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30</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ind w:left="284"/>
              <w:jc w:val="center"/>
              <w:rPr>
                <w:rStyle w:val="32"/>
                <w:rFonts w:eastAsia="SimSun"/>
                <w:b w:val="0"/>
              </w:rPr>
            </w:pPr>
            <w:r w:rsidRPr="006A2FE2">
              <w:rPr>
                <w:rStyle w:val="32"/>
                <w:rFonts w:eastAsia="SimSun"/>
                <w:b w:val="0"/>
              </w:rPr>
              <w:t>Самостійна робота</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70</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r w:rsidR="003F68A1" w:rsidRPr="00FB1911" w:rsidTr="003F68A1">
        <w:tc>
          <w:tcPr>
            <w:tcW w:w="5353"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sidRPr="006A2FE2">
              <w:rPr>
                <w:rStyle w:val="32"/>
                <w:rFonts w:eastAsia="SimSun"/>
                <w:b w:val="0"/>
              </w:rPr>
              <w:t>Форма семестрового контролю</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r>
              <w:rPr>
                <w:rStyle w:val="32"/>
                <w:rFonts w:eastAsia="SimSun"/>
                <w:b w:val="0"/>
              </w:rPr>
              <w:t>іспит</w:t>
            </w:r>
          </w:p>
        </w:tc>
        <w:tc>
          <w:tcPr>
            <w:tcW w:w="2109" w:type="dxa"/>
            <w:shd w:val="clear" w:color="auto" w:fill="auto"/>
          </w:tcPr>
          <w:p w:rsidR="003F68A1" w:rsidRPr="006A2FE2" w:rsidRDefault="003F68A1" w:rsidP="003F68A1">
            <w:pPr>
              <w:widowControl w:val="0"/>
              <w:autoSpaceDE w:val="0"/>
              <w:autoSpaceDN w:val="0"/>
              <w:adjustRightInd w:val="0"/>
              <w:jc w:val="center"/>
              <w:rPr>
                <w:rStyle w:val="32"/>
                <w:rFonts w:eastAsia="SimSun"/>
                <w:b w:val="0"/>
              </w:rPr>
            </w:pPr>
          </w:p>
        </w:tc>
      </w:tr>
    </w:tbl>
    <w:p w:rsidR="00B70008" w:rsidRPr="00B70008" w:rsidRDefault="00B70008" w:rsidP="0094136E">
      <w:pPr>
        <w:pStyle w:val="a4"/>
        <w:shd w:val="clear" w:color="auto" w:fill="FFFFFF"/>
        <w:ind w:left="785" w:right="-414"/>
        <w:outlineLvl w:val="0"/>
        <w:rPr>
          <w:b/>
          <w:bCs/>
          <w:color w:val="000000"/>
          <w:spacing w:val="-4"/>
          <w:sz w:val="28"/>
          <w:szCs w:val="28"/>
          <w:lang w:val="ru-RU"/>
        </w:rPr>
      </w:pPr>
    </w:p>
    <w:p w:rsidR="002E10A0" w:rsidRDefault="002E10A0" w:rsidP="00B70008">
      <w:pPr>
        <w:jc w:val="center"/>
        <w:rPr>
          <w:b/>
          <w:sz w:val="28"/>
          <w:szCs w:val="28"/>
        </w:rPr>
      </w:pPr>
      <w:r>
        <w:rPr>
          <w:b/>
          <w:sz w:val="28"/>
          <w:szCs w:val="28"/>
        </w:rPr>
        <w:br w:type="page"/>
      </w:r>
    </w:p>
    <w:p w:rsidR="003F68A1" w:rsidRPr="003F68A1" w:rsidRDefault="003F68A1" w:rsidP="00F11725">
      <w:pPr>
        <w:pStyle w:val="a4"/>
        <w:numPr>
          <w:ilvl w:val="0"/>
          <w:numId w:val="2"/>
        </w:numPr>
        <w:ind w:left="0" w:firstLine="0"/>
        <w:outlineLvl w:val="0"/>
        <w:rPr>
          <w:b/>
        </w:rPr>
      </w:pPr>
      <w:bookmarkStart w:id="4" w:name="_Toc464209787"/>
      <w:bookmarkStart w:id="5" w:name="_Toc464298279"/>
      <w:bookmarkStart w:id="6" w:name="_Toc464314016"/>
      <w:r w:rsidRPr="003F68A1">
        <w:rPr>
          <w:b/>
        </w:rPr>
        <w:lastRenderedPageBreak/>
        <w:t>Мета та завдання навчальної дисципліни</w:t>
      </w:r>
      <w:bookmarkEnd w:id="4"/>
      <w:bookmarkEnd w:id="5"/>
      <w:bookmarkEnd w:id="6"/>
    </w:p>
    <w:p w:rsidR="0094136E" w:rsidRPr="002E10A0" w:rsidRDefault="0094136E" w:rsidP="0094136E">
      <w:pPr>
        <w:pStyle w:val="a4"/>
        <w:ind w:left="1139"/>
        <w:outlineLvl w:val="0"/>
        <w:rPr>
          <w:b/>
          <w:sz w:val="28"/>
          <w:szCs w:val="28"/>
        </w:rPr>
      </w:pPr>
    </w:p>
    <w:p w:rsidR="002E10A0" w:rsidRPr="002E10A0" w:rsidRDefault="002E10A0" w:rsidP="002E10A0">
      <w:pPr>
        <w:jc w:val="both"/>
      </w:pPr>
      <w:r w:rsidRPr="002E10A0">
        <w:rPr>
          <w:b/>
        </w:rPr>
        <w:t>Мета курсу:</w:t>
      </w:r>
      <w:r w:rsidRPr="002E10A0">
        <w:t xml:space="preserve"> поглиблене вивчення всесвітньої історії в процесі дослідження еволюції регіонів як багатовимірних просторів, що охоплюють територію континенту, кількох країн чи частину країни.</w:t>
      </w:r>
    </w:p>
    <w:p w:rsidR="002E10A0" w:rsidRPr="002E10A0" w:rsidRDefault="002E10A0" w:rsidP="002E10A0">
      <w:pPr>
        <w:jc w:val="both"/>
      </w:pPr>
      <w:r w:rsidRPr="002E10A0">
        <w:tab/>
      </w:r>
    </w:p>
    <w:p w:rsidR="002E10A0" w:rsidRPr="002E10A0" w:rsidRDefault="003F68A1" w:rsidP="003F68A1">
      <w:r>
        <w:rPr>
          <w:b/>
        </w:rPr>
        <w:t>З</w:t>
      </w:r>
      <w:r w:rsidR="002E10A0" w:rsidRPr="002E10A0">
        <w:rPr>
          <w:b/>
        </w:rPr>
        <w:t>авдання</w:t>
      </w:r>
      <w:r w:rsidR="002E10A0" w:rsidRPr="002E10A0">
        <w:t>:</w:t>
      </w:r>
    </w:p>
    <w:p w:rsidR="002E10A0" w:rsidRDefault="003F68A1" w:rsidP="00F11725">
      <w:pPr>
        <w:pStyle w:val="a4"/>
        <w:numPr>
          <w:ilvl w:val="0"/>
          <w:numId w:val="4"/>
        </w:numPr>
        <w:ind w:left="0" w:firstLine="0"/>
        <w:jc w:val="both"/>
      </w:pPr>
      <w:r>
        <w:t xml:space="preserve">Здатність </w:t>
      </w:r>
      <w:r w:rsidRPr="00A4402B">
        <w:t>до цілеспрямованого накопичування знання, самостійного пошуку та опрацювання інформації</w:t>
      </w:r>
      <w:r>
        <w:t>.</w:t>
      </w:r>
    </w:p>
    <w:p w:rsidR="003F68A1" w:rsidRDefault="003F68A1" w:rsidP="00F11725">
      <w:pPr>
        <w:pStyle w:val="a4"/>
        <w:numPr>
          <w:ilvl w:val="0"/>
          <w:numId w:val="4"/>
        </w:numPr>
        <w:ind w:left="0" w:firstLine="0"/>
        <w:jc w:val="both"/>
      </w:pPr>
      <w:r w:rsidRPr="00A4402B">
        <w:t>Вміння організовувати творчі колективи з метою  розв’язання комплексних міжпредметних проблем</w:t>
      </w:r>
      <w:r>
        <w:t>.</w:t>
      </w:r>
    </w:p>
    <w:p w:rsidR="003F68A1" w:rsidRDefault="003F68A1" w:rsidP="00F11725">
      <w:pPr>
        <w:pStyle w:val="a4"/>
        <w:numPr>
          <w:ilvl w:val="0"/>
          <w:numId w:val="4"/>
        </w:numPr>
        <w:ind w:left="0" w:firstLine="0"/>
        <w:jc w:val="both"/>
      </w:pPr>
      <w:r w:rsidRPr="00A4402B">
        <w:t>Здатність застосовувати набуті знання та навички у практичних ситуаціях, виявляючи ініціативу та підприємливість</w:t>
      </w:r>
      <w:r w:rsidRPr="003F68A1">
        <w:t xml:space="preserve"> </w:t>
      </w:r>
      <w:r w:rsidRPr="00A4402B">
        <w:t>Здатність до творчого мислення, яке полягає у схильності до нестандартного вирішення задач, самостійності міркувань та умовиводів</w:t>
      </w:r>
      <w:r>
        <w:t>.</w:t>
      </w:r>
    </w:p>
    <w:p w:rsidR="003F68A1" w:rsidRDefault="003F68A1" w:rsidP="00F11725">
      <w:pPr>
        <w:pStyle w:val="a4"/>
        <w:numPr>
          <w:ilvl w:val="0"/>
          <w:numId w:val="4"/>
        </w:numPr>
        <w:ind w:left="0" w:firstLine="0"/>
        <w:jc w:val="both"/>
      </w:pPr>
      <w:r w:rsidRPr="004B1119">
        <w:rPr>
          <w:lang w:eastAsia="uk-UA"/>
        </w:rPr>
        <w:t>Здатність виявляти та опрацьовувати історичні джерела різних видів, аналізувати наукові тексти та узагальнювати цю інформацію</w:t>
      </w:r>
      <w:r>
        <w:rPr>
          <w:lang w:eastAsia="uk-UA"/>
        </w:rPr>
        <w:t>.</w:t>
      </w:r>
    </w:p>
    <w:p w:rsidR="003F68A1" w:rsidRDefault="003F68A1" w:rsidP="00F11725">
      <w:pPr>
        <w:pStyle w:val="a4"/>
        <w:numPr>
          <w:ilvl w:val="0"/>
          <w:numId w:val="4"/>
        </w:numPr>
        <w:ind w:left="0" w:firstLine="0"/>
        <w:jc w:val="both"/>
      </w:pPr>
      <w:r w:rsidRPr="004B1119">
        <w:rPr>
          <w:lang w:eastAsia="uk-UA"/>
        </w:rPr>
        <w:t>Здатність брати участь у дискусії з певної наукової проблеми, у різних формах наукової комунікації</w:t>
      </w:r>
      <w:r>
        <w:rPr>
          <w:lang w:eastAsia="uk-UA"/>
        </w:rPr>
        <w:t>.</w:t>
      </w:r>
    </w:p>
    <w:p w:rsidR="003F68A1" w:rsidRDefault="003F68A1" w:rsidP="00F11725">
      <w:pPr>
        <w:pStyle w:val="a4"/>
        <w:numPr>
          <w:ilvl w:val="0"/>
          <w:numId w:val="4"/>
        </w:numPr>
        <w:ind w:left="0" w:firstLine="0"/>
        <w:jc w:val="both"/>
      </w:pPr>
      <w:r w:rsidRPr="004B1119">
        <w:rPr>
          <w:lang w:eastAsia="uk-UA"/>
        </w:rPr>
        <w:t>Здатність застосовувати поглиблені знання з обраної спеціалізації при розробці (у відповідності до певних вимог) наукових проектів прикладної спрямованості, а також при вирішенні певних практичних проблем</w:t>
      </w:r>
      <w:r>
        <w:rPr>
          <w:lang w:eastAsia="uk-UA"/>
        </w:rPr>
        <w:t>.</w:t>
      </w:r>
    </w:p>
    <w:p w:rsidR="003F68A1" w:rsidRPr="002E10A0" w:rsidRDefault="003F68A1" w:rsidP="002E10A0">
      <w:pPr>
        <w:ind w:left="720"/>
        <w:jc w:val="both"/>
      </w:pPr>
    </w:p>
    <w:p w:rsidR="003F68A1" w:rsidRDefault="003F68A1" w:rsidP="00F11725">
      <w:pPr>
        <w:pStyle w:val="23"/>
        <w:numPr>
          <w:ilvl w:val="0"/>
          <w:numId w:val="2"/>
        </w:numPr>
        <w:shd w:val="clear" w:color="auto" w:fill="auto"/>
        <w:tabs>
          <w:tab w:val="left" w:pos="0"/>
          <w:tab w:val="left" w:pos="284"/>
        </w:tabs>
        <w:spacing w:before="0" w:after="0" w:line="240" w:lineRule="auto"/>
        <w:ind w:left="0" w:firstLine="0"/>
        <w:rPr>
          <w:rFonts w:ascii="Times New Roman" w:hAnsi="Times New Roman" w:cs="Times New Roman"/>
          <w:b/>
          <w:sz w:val="24"/>
          <w:szCs w:val="24"/>
          <w:lang w:val="uk-UA"/>
        </w:rPr>
      </w:pPr>
      <w:r w:rsidRPr="006A2FE2">
        <w:rPr>
          <w:rFonts w:ascii="Times New Roman" w:hAnsi="Times New Roman" w:cs="Times New Roman"/>
          <w:b/>
          <w:sz w:val="24"/>
          <w:szCs w:val="24"/>
          <w:lang w:val="uk-UA"/>
        </w:rPr>
        <w:t>Результати навчання за дисципліною</w:t>
      </w:r>
    </w:p>
    <w:p w:rsidR="003F68A1" w:rsidRDefault="003F68A1" w:rsidP="003F68A1">
      <w:pPr>
        <w:pStyle w:val="23"/>
        <w:shd w:val="clear" w:color="auto" w:fill="auto"/>
        <w:tabs>
          <w:tab w:val="left" w:pos="0"/>
          <w:tab w:val="left" w:pos="284"/>
        </w:tabs>
        <w:spacing w:before="0" w:after="0" w:line="240" w:lineRule="auto"/>
        <w:ind w:firstLine="0"/>
        <w:rPr>
          <w:rFonts w:ascii="Times New Roman" w:hAnsi="Times New Roman" w:cs="Times New Roman"/>
          <w:b/>
          <w:sz w:val="24"/>
          <w:szCs w:val="24"/>
          <w:lang w:val="uk-UA"/>
        </w:rPr>
      </w:pPr>
    </w:p>
    <w:p w:rsidR="003F68A1" w:rsidRDefault="003F68A1" w:rsidP="00F11725">
      <w:pPr>
        <w:pStyle w:val="a4"/>
        <w:numPr>
          <w:ilvl w:val="0"/>
          <w:numId w:val="5"/>
        </w:numPr>
        <w:ind w:left="0" w:firstLine="0"/>
        <w:jc w:val="both"/>
        <w:rPr>
          <w:lang w:eastAsia="uk-UA"/>
        </w:rPr>
      </w:pPr>
      <w:r>
        <w:rPr>
          <w:lang w:eastAsia="uk-UA"/>
        </w:rPr>
        <w:t>Г</w:t>
      </w:r>
      <w:r w:rsidRPr="002857BC">
        <w:rPr>
          <w:lang w:eastAsia="uk-UA"/>
        </w:rPr>
        <w:t>либокі знання в межах спеціалізації з позначенням новацій останнього часу</w:t>
      </w:r>
      <w:r>
        <w:rPr>
          <w:lang w:eastAsia="uk-UA"/>
        </w:rPr>
        <w:t>.</w:t>
      </w:r>
    </w:p>
    <w:p w:rsidR="003F68A1" w:rsidRDefault="003F68A1" w:rsidP="00F11725">
      <w:pPr>
        <w:pStyle w:val="a4"/>
        <w:numPr>
          <w:ilvl w:val="0"/>
          <w:numId w:val="5"/>
        </w:numPr>
        <w:ind w:left="0" w:firstLine="0"/>
        <w:jc w:val="both"/>
        <w:rPr>
          <w:lang w:eastAsia="uk-UA"/>
        </w:rPr>
      </w:pPr>
      <w:r>
        <w:rPr>
          <w:lang w:eastAsia="uk-UA"/>
        </w:rPr>
        <w:t>Знання специфіки</w:t>
      </w:r>
      <w:r w:rsidRPr="002857BC">
        <w:rPr>
          <w:lang w:eastAsia="uk-UA"/>
        </w:rPr>
        <w:t xml:space="preserve"> розвитку історичного пізнання в конкретні історіографічні періоди, в тому числі й на сучасному етапі</w:t>
      </w:r>
      <w:r>
        <w:rPr>
          <w:lang w:eastAsia="uk-UA"/>
        </w:rPr>
        <w:t>.</w:t>
      </w:r>
    </w:p>
    <w:p w:rsidR="003F68A1" w:rsidRDefault="003F68A1" w:rsidP="00F11725">
      <w:pPr>
        <w:pStyle w:val="a4"/>
        <w:numPr>
          <w:ilvl w:val="0"/>
          <w:numId w:val="5"/>
        </w:numPr>
        <w:ind w:left="0" w:firstLine="0"/>
        <w:jc w:val="both"/>
        <w:rPr>
          <w:lang w:eastAsia="uk-UA"/>
        </w:rPr>
      </w:pPr>
      <w:r>
        <w:rPr>
          <w:lang w:eastAsia="uk-UA"/>
        </w:rPr>
        <w:t xml:space="preserve">Розуміння </w:t>
      </w:r>
      <w:r w:rsidRPr="002857BC">
        <w:rPr>
          <w:lang w:eastAsia="uk-UA"/>
        </w:rPr>
        <w:t>основн</w:t>
      </w:r>
      <w:r>
        <w:rPr>
          <w:lang w:eastAsia="uk-UA"/>
        </w:rPr>
        <w:t>их</w:t>
      </w:r>
      <w:r w:rsidRPr="002857BC">
        <w:rPr>
          <w:lang w:eastAsia="uk-UA"/>
        </w:rPr>
        <w:t xml:space="preserve"> теоретичн</w:t>
      </w:r>
      <w:r>
        <w:rPr>
          <w:lang w:eastAsia="uk-UA"/>
        </w:rPr>
        <w:t>их</w:t>
      </w:r>
      <w:r w:rsidRPr="002857BC">
        <w:rPr>
          <w:lang w:eastAsia="uk-UA"/>
        </w:rPr>
        <w:t xml:space="preserve"> та методологічн</w:t>
      </w:r>
      <w:r>
        <w:rPr>
          <w:lang w:eastAsia="uk-UA"/>
        </w:rPr>
        <w:t>их</w:t>
      </w:r>
      <w:r w:rsidRPr="002857BC">
        <w:rPr>
          <w:lang w:eastAsia="uk-UA"/>
        </w:rPr>
        <w:t xml:space="preserve"> проблем сучасної історичної науки</w:t>
      </w:r>
      <w:r>
        <w:rPr>
          <w:lang w:eastAsia="uk-UA"/>
        </w:rPr>
        <w:t>.</w:t>
      </w:r>
    </w:p>
    <w:p w:rsidR="003F68A1" w:rsidRDefault="003F68A1" w:rsidP="00F11725">
      <w:pPr>
        <w:pStyle w:val="a4"/>
        <w:numPr>
          <w:ilvl w:val="0"/>
          <w:numId w:val="5"/>
        </w:numPr>
        <w:ind w:left="0" w:firstLine="0"/>
        <w:jc w:val="both"/>
        <w:rPr>
          <w:lang w:eastAsia="uk-UA"/>
        </w:rPr>
      </w:pPr>
      <w:r>
        <w:rPr>
          <w:lang w:eastAsia="uk-UA"/>
        </w:rPr>
        <w:t xml:space="preserve">Розуміння </w:t>
      </w:r>
      <w:r w:rsidRPr="002857BC">
        <w:rPr>
          <w:lang w:eastAsia="uk-UA"/>
        </w:rPr>
        <w:t>зв’яз</w:t>
      </w:r>
      <w:r>
        <w:rPr>
          <w:lang w:eastAsia="uk-UA"/>
        </w:rPr>
        <w:t>ку</w:t>
      </w:r>
      <w:r w:rsidRPr="002857BC">
        <w:rPr>
          <w:lang w:eastAsia="uk-UA"/>
        </w:rPr>
        <w:t xml:space="preserve"> </w:t>
      </w:r>
      <w:r>
        <w:rPr>
          <w:lang w:eastAsia="uk-UA"/>
        </w:rPr>
        <w:t>і</w:t>
      </w:r>
      <w:r w:rsidRPr="002857BC">
        <w:rPr>
          <w:lang w:eastAsia="uk-UA"/>
        </w:rPr>
        <w:t xml:space="preserve"> різниц</w:t>
      </w:r>
      <w:r>
        <w:rPr>
          <w:lang w:eastAsia="uk-UA"/>
        </w:rPr>
        <w:t>і</w:t>
      </w:r>
      <w:r w:rsidRPr="002857BC">
        <w:rPr>
          <w:lang w:eastAsia="uk-UA"/>
        </w:rPr>
        <w:t xml:space="preserve"> між історичними фактами у джерелі </w:t>
      </w:r>
      <w:r>
        <w:rPr>
          <w:lang w:eastAsia="uk-UA"/>
        </w:rPr>
        <w:t>й</w:t>
      </w:r>
      <w:r w:rsidRPr="002857BC">
        <w:rPr>
          <w:lang w:eastAsia="uk-UA"/>
        </w:rPr>
        <w:t xml:space="preserve"> історіографічними фактами у науковій літературі</w:t>
      </w:r>
      <w:r>
        <w:rPr>
          <w:lang w:eastAsia="uk-UA"/>
        </w:rPr>
        <w:t>.</w:t>
      </w:r>
    </w:p>
    <w:p w:rsidR="003F68A1" w:rsidRDefault="003F68A1" w:rsidP="00F11725">
      <w:pPr>
        <w:pStyle w:val="a4"/>
        <w:numPr>
          <w:ilvl w:val="0"/>
          <w:numId w:val="5"/>
        </w:numPr>
        <w:ind w:left="0" w:firstLine="0"/>
        <w:jc w:val="both"/>
        <w:rPr>
          <w:lang w:eastAsia="uk-UA"/>
        </w:rPr>
      </w:pPr>
      <w:r>
        <w:rPr>
          <w:lang w:eastAsia="uk-UA"/>
        </w:rPr>
        <w:t xml:space="preserve">Розуміння і здатність інтерпретувати </w:t>
      </w:r>
      <w:r w:rsidRPr="00B71EDC">
        <w:rPr>
          <w:lang w:eastAsia="uk-UA"/>
        </w:rPr>
        <w:t>основні завдання історичної науки</w:t>
      </w:r>
      <w:r>
        <w:rPr>
          <w:lang w:eastAsia="uk-UA"/>
        </w:rPr>
        <w:t>.</w:t>
      </w:r>
    </w:p>
    <w:p w:rsidR="003F68A1" w:rsidRPr="00B71EDC" w:rsidRDefault="003F68A1" w:rsidP="00F11725">
      <w:pPr>
        <w:pStyle w:val="a4"/>
        <w:numPr>
          <w:ilvl w:val="0"/>
          <w:numId w:val="5"/>
        </w:numPr>
        <w:ind w:left="0" w:firstLine="0"/>
        <w:jc w:val="both"/>
        <w:rPr>
          <w:lang w:eastAsia="uk-UA"/>
        </w:rPr>
      </w:pPr>
      <w:r>
        <w:rPr>
          <w:lang w:eastAsia="uk-UA"/>
        </w:rPr>
        <w:t xml:space="preserve">Здатність </w:t>
      </w:r>
      <w:r w:rsidRPr="0079372A">
        <w:rPr>
          <w:lang w:eastAsia="uk-UA"/>
        </w:rPr>
        <w:t>пояснювати взаємозв’язки між процесами у минулому та на сучасному етапі, оцінювати альтернативні варіанти інтерпретації основних тенденцій та особливостей історичного розвитку людства у певні історичні періоди</w:t>
      </w:r>
      <w:r>
        <w:rPr>
          <w:lang w:eastAsia="uk-UA"/>
        </w:rPr>
        <w:t>.</w:t>
      </w:r>
      <w:r w:rsidRPr="00B71EDC">
        <w:rPr>
          <w:lang w:eastAsia="uk-UA"/>
        </w:rPr>
        <w:t xml:space="preserve"> </w:t>
      </w:r>
    </w:p>
    <w:p w:rsidR="003F68A1" w:rsidRPr="00B71EDC" w:rsidRDefault="003F68A1" w:rsidP="00F11725">
      <w:pPr>
        <w:pStyle w:val="a4"/>
        <w:numPr>
          <w:ilvl w:val="0"/>
          <w:numId w:val="5"/>
        </w:numPr>
        <w:ind w:left="0" w:firstLine="0"/>
        <w:jc w:val="both"/>
        <w:rPr>
          <w:lang w:eastAsia="uk-UA"/>
        </w:rPr>
      </w:pPr>
      <w:r>
        <w:rPr>
          <w:lang w:eastAsia="uk-UA"/>
        </w:rPr>
        <w:t>Здатність аналізувати взаємозв’язки</w:t>
      </w:r>
      <w:r w:rsidRPr="0079372A">
        <w:rPr>
          <w:lang w:eastAsia="uk-UA"/>
        </w:rPr>
        <w:t xml:space="preserve"> між позицією професійного історика та пануючими у суспільстві поглядами на минуле</w:t>
      </w:r>
      <w:r>
        <w:rPr>
          <w:lang w:eastAsia="uk-UA"/>
        </w:rPr>
        <w:t>.</w:t>
      </w:r>
    </w:p>
    <w:p w:rsidR="003F68A1" w:rsidRPr="00B71EDC" w:rsidRDefault="003F68A1" w:rsidP="00F11725">
      <w:pPr>
        <w:pStyle w:val="a4"/>
        <w:numPr>
          <w:ilvl w:val="0"/>
          <w:numId w:val="5"/>
        </w:numPr>
        <w:ind w:left="0" w:firstLine="0"/>
        <w:jc w:val="both"/>
        <w:rPr>
          <w:lang w:eastAsia="uk-UA"/>
        </w:rPr>
      </w:pPr>
      <w:r>
        <w:rPr>
          <w:lang w:eastAsia="uk-UA"/>
        </w:rPr>
        <w:t xml:space="preserve">Здатність </w:t>
      </w:r>
      <w:r w:rsidRPr="0079372A">
        <w:rPr>
          <w:lang w:eastAsia="uk-UA"/>
        </w:rPr>
        <w:t>аналізувати явища та процеси світової історії з урахуванням сучасних теорій суспільного розвитку</w:t>
      </w:r>
      <w:r>
        <w:rPr>
          <w:lang w:eastAsia="uk-UA"/>
        </w:rPr>
        <w:t>.</w:t>
      </w:r>
    </w:p>
    <w:p w:rsidR="003F68A1" w:rsidRPr="00B71EDC" w:rsidRDefault="003F68A1" w:rsidP="00F11725">
      <w:pPr>
        <w:pStyle w:val="a4"/>
        <w:numPr>
          <w:ilvl w:val="0"/>
          <w:numId w:val="5"/>
        </w:numPr>
        <w:ind w:left="0" w:firstLine="0"/>
        <w:jc w:val="both"/>
        <w:rPr>
          <w:lang w:eastAsia="uk-UA"/>
        </w:rPr>
      </w:pPr>
      <w:r>
        <w:rPr>
          <w:lang w:eastAsia="uk-UA"/>
        </w:rPr>
        <w:t xml:space="preserve">Здатність </w:t>
      </w:r>
      <w:r w:rsidRPr="0079372A">
        <w:rPr>
          <w:lang w:eastAsia="uk-UA"/>
        </w:rPr>
        <w:t xml:space="preserve">досліджувати життя та діяльність конкретних людей з урахуванням досягнень сучасної </w:t>
      </w:r>
      <w:proofErr w:type="spellStart"/>
      <w:r w:rsidRPr="0079372A">
        <w:rPr>
          <w:lang w:eastAsia="uk-UA"/>
        </w:rPr>
        <w:t>біографістики</w:t>
      </w:r>
      <w:proofErr w:type="spellEnd"/>
      <w:r>
        <w:rPr>
          <w:lang w:eastAsia="uk-UA"/>
        </w:rPr>
        <w:t>.</w:t>
      </w:r>
    </w:p>
    <w:p w:rsidR="002E10A0" w:rsidRDefault="002E10A0" w:rsidP="002E10A0">
      <w:pPr>
        <w:pStyle w:val="a4"/>
        <w:ind w:left="785"/>
        <w:rPr>
          <w:b/>
          <w:sz w:val="28"/>
          <w:szCs w:val="28"/>
        </w:rPr>
      </w:pPr>
      <w:r>
        <w:rPr>
          <w:b/>
          <w:sz w:val="28"/>
          <w:szCs w:val="28"/>
        </w:rPr>
        <w:br w:type="page"/>
      </w:r>
    </w:p>
    <w:p w:rsidR="009354CB" w:rsidRPr="009354CB" w:rsidRDefault="009354CB" w:rsidP="009354CB">
      <w:pPr>
        <w:spacing w:after="200" w:line="276" w:lineRule="auto"/>
        <w:rPr>
          <w:b/>
        </w:rPr>
      </w:pPr>
      <w:bookmarkStart w:id="7" w:name="_Toc464210445"/>
      <w:bookmarkStart w:id="8" w:name="_Toc464298281"/>
      <w:bookmarkStart w:id="9" w:name="_Toc464314018"/>
      <w:bookmarkStart w:id="10" w:name="_Toc464209788"/>
      <w:bookmarkStart w:id="11" w:name="_Toc464298280"/>
      <w:bookmarkStart w:id="12" w:name="_Toc464314017"/>
      <w:r w:rsidRPr="009354CB">
        <w:rPr>
          <w:b/>
          <w:bCs/>
        </w:rPr>
        <w:lastRenderedPageBreak/>
        <w:t>4. Структура навчальної дисципліни</w:t>
      </w:r>
      <w:bookmarkEnd w:id="7"/>
      <w:bookmarkEnd w:id="8"/>
      <w:bookmarkEnd w:id="9"/>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5"/>
        <w:gridCol w:w="564"/>
        <w:gridCol w:w="532"/>
        <w:gridCol w:w="532"/>
        <w:gridCol w:w="533"/>
        <w:gridCol w:w="532"/>
        <w:gridCol w:w="713"/>
      </w:tblGrid>
      <w:tr w:rsidR="009354CB" w:rsidRPr="0082524A" w:rsidTr="00E45A89">
        <w:trPr>
          <w:cantSplit/>
          <w:trHeight w:val="294"/>
          <w:jc w:val="center"/>
        </w:trPr>
        <w:tc>
          <w:tcPr>
            <w:tcW w:w="6765" w:type="dxa"/>
            <w:vMerge w:val="restart"/>
            <w:vAlign w:val="center"/>
          </w:tcPr>
          <w:p w:rsidR="009354CB" w:rsidRPr="006F573A" w:rsidRDefault="009354CB" w:rsidP="00E45A89">
            <w:pPr>
              <w:jc w:val="center"/>
            </w:pPr>
            <w:r w:rsidRPr="006F573A">
              <w:rPr>
                <w:w w:val="106"/>
              </w:rPr>
              <w:t>Назви змістових модулів і тем</w:t>
            </w:r>
          </w:p>
        </w:tc>
        <w:tc>
          <w:tcPr>
            <w:tcW w:w="3406" w:type="dxa"/>
            <w:gridSpan w:val="6"/>
            <w:vAlign w:val="center"/>
          </w:tcPr>
          <w:p w:rsidR="009354CB" w:rsidRPr="006F573A" w:rsidRDefault="009354CB" w:rsidP="00E45A89">
            <w:pPr>
              <w:ind w:left="-57" w:right="-57"/>
              <w:jc w:val="center"/>
            </w:pPr>
            <w:r w:rsidRPr="006F573A">
              <w:t>Кількість годин</w:t>
            </w:r>
          </w:p>
        </w:tc>
      </w:tr>
      <w:tr w:rsidR="009354CB" w:rsidRPr="0082524A" w:rsidTr="00E45A89">
        <w:trPr>
          <w:cantSplit/>
          <w:trHeight w:val="294"/>
          <w:jc w:val="center"/>
        </w:trPr>
        <w:tc>
          <w:tcPr>
            <w:tcW w:w="6765" w:type="dxa"/>
            <w:vMerge/>
            <w:vAlign w:val="center"/>
          </w:tcPr>
          <w:p w:rsidR="009354CB" w:rsidRPr="006F573A" w:rsidRDefault="009354CB" w:rsidP="00E45A89">
            <w:pPr>
              <w:jc w:val="center"/>
              <w:rPr>
                <w:w w:val="106"/>
              </w:rPr>
            </w:pPr>
          </w:p>
        </w:tc>
        <w:tc>
          <w:tcPr>
            <w:tcW w:w="3406" w:type="dxa"/>
            <w:gridSpan w:val="6"/>
            <w:vAlign w:val="center"/>
          </w:tcPr>
          <w:p w:rsidR="009354CB" w:rsidRPr="006F573A" w:rsidRDefault="009354CB" w:rsidP="00E45A89">
            <w:pPr>
              <w:ind w:left="-57" w:right="-57"/>
              <w:jc w:val="center"/>
            </w:pPr>
            <w:r w:rsidRPr="006F573A">
              <w:t>денна форма</w:t>
            </w:r>
          </w:p>
        </w:tc>
      </w:tr>
      <w:tr w:rsidR="009354CB" w:rsidRPr="0082524A" w:rsidTr="00E45A89">
        <w:trPr>
          <w:cantSplit/>
          <w:trHeight w:val="294"/>
          <w:jc w:val="center"/>
        </w:trPr>
        <w:tc>
          <w:tcPr>
            <w:tcW w:w="6765" w:type="dxa"/>
            <w:vMerge/>
          </w:tcPr>
          <w:p w:rsidR="009354CB" w:rsidRPr="006F573A" w:rsidRDefault="009354CB" w:rsidP="00E45A89"/>
        </w:tc>
        <w:tc>
          <w:tcPr>
            <w:tcW w:w="564" w:type="dxa"/>
            <w:vMerge w:val="restart"/>
            <w:textDirection w:val="btLr"/>
            <w:vAlign w:val="center"/>
          </w:tcPr>
          <w:p w:rsidR="009354CB" w:rsidRPr="006F573A" w:rsidRDefault="009354CB" w:rsidP="00E45A89">
            <w:pPr>
              <w:rPr>
                <w:color w:val="000000"/>
              </w:rPr>
            </w:pPr>
            <w:r w:rsidRPr="006F573A">
              <w:rPr>
                <w:sz w:val="22"/>
                <w:szCs w:val="22"/>
              </w:rPr>
              <w:t>Усього</w:t>
            </w:r>
          </w:p>
        </w:tc>
        <w:tc>
          <w:tcPr>
            <w:tcW w:w="2842" w:type="dxa"/>
            <w:gridSpan w:val="5"/>
            <w:vAlign w:val="center"/>
          </w:tcPr>
          <w:p w:rsidR="009354CB" w:rsidRPr="006F573A" w:rsidRDefault="009354CB" w:rsidP="00E45A89">
            <w:pPr>
              <w:ind w:left="-57" w:right="-57"/>
              <w:jc w:val="center"/>
            </w:pPr>
            <w:r w:rsidRPr="006F573A">
              <w:t>у тому числі</w:t>
            </w:r>
          </w:p>
        </w:tc>
      </w:tr>
      <w:tr w:rsidR="009354CB" w:rsidRPr="006F573A" w:rsidTr="00E45A89">
        <w:trPr>
          <w:cantSplit/>
          <w:trHeight w:val="634"/>
          <w:jc w:val="center"/>
        </w:trPr>
        <w:tc>
          <w:tcPr>
            <w:tcW w:w="6765" w:type="dxa"/>
            <w:vMerge/>
          </w:tcPr>
          <w:p w:rsidR="009354CB" w:rsidRPr="006F573A" w:rsidRDefault="009354CB" w:rsidP="00E45A89"/>
        </w:tc>
        <w:tc>
          <w:tcPr>
            <w:tcW w:w="564" w:type="dxa"/>
            <w:vMerge/>
            <w:vAlign w:val="center"/>
          </w:tcPr>
          <w:p w:rsidR="009354CB" w:rsidRPr="006F573A" w:rsidRDefault="009354CB" w:rsidP="00E45A89">
            <w:pPr>
              <w:ind w:left="-57" w:right="-57"/>
              <w:jc w:val="center"/>
              <w:rPr>
                <w:color w:val="000000"/>
              </w:rPr>
            </w:pPr>
          </w:p>
        </w:tc>
        <w:tc>
          <w:tcPr>
            <w:tcW w:w="532" w:type="dxa"/>
            <w:vAlign w:val="center"/>
          </w:tcPr>
          <w:p w:rsidR="009354CB" w:rsidRPr="006F573A" w:rsidRDefault="009354CB" w:rsidP="00E45A89">
            <w:pPr>
              <w:spacing w:line="192" w:lineRule="auto"/>
              <w:ind w:left="-57" w:right="-57"/>
              <w:jc w:val="center"/>
              <w:rPr>
                <w:bCs/>
              </w:rPr>
            </w:pPr>
            <w:r w:rsidRPr="006F573A">
              <w:rPr>
                <w:w w:val="106"/>
              </w:rPr>
              <w:t>л.</w:t>
            </w:r>
          </w:p>
        </w:tc>
        <w:tc>
          <w:tcPr>
            <w:tcW w:w="532" w:type="dxa"/>
            <w:vAlign w:val="center"/>
          </w:tcPr>
          <w:p w:rsidR="009354CB" w:rsidRPr="006F573A" w:rsidRDefault="009354CB" w:rsidP="00E45A89">
            <w:pPr>
              <w:spacing w:line="192" w:lineRule="auto"/>
              <w:ind w:left="-57" w:right="-57"/>
              <w:jc w:val="center"/>
            </w:pPr>
            <w:r>
              <w:t>сам</w:t>
            </w:r>
            <w:r w:rsidRPr="006F573A">
              <w:t>.</w:t>
            </w:r>
          </w:p>
        </w:tc>
        <w:tc>
          <w:tcPr>
            <w:tcW w:w="533" w:type="dxa"/>
            <w:vAlign w:val="center"/>
          </w:tcPr>
          <w:p w:rsidR="009354CB" w:rsidRPr="006F573A" w:rsidRDefault="009354CB" w:rsidP="00E45A89">
            <w:pPr>
              <w:spacing w:line="192" w:lineRule="auto"/>
              <w:ind w:left="-57" w:right="-57"/>
              <w:jc w:val="center"/>
              <w:rPr>
                <w:bCs/>
              </w:rPr>
            </w:pPr>
            <w:proofErr w:type="spellStart"/>
            <w:r w:rsidRPr="006F573A">
              <w:rPr>
                <w:w w:val="106"/>
              </w:rPr>
              <w:t>м.к</w:t>
            </w:r>
            <w:proofErr w:type="spellEnd"/>
            <w:r w:rsidRPr="006F573A">
              <w:rPr>
                <w:w w:val="106"/>
              </w:rPr>
              <w:t>.</w:t>
            </w:r>
          </w:p>
        </w:tc>
        <w:tc>
          <w:tcPr>
            <w:tcW w:w="532" w:type="dxa"/>
            <w:vAlign w:val="center"/>
          </w:tcPr>
          <w:p w:rsidR="009354CB" w:rsidRPr="006F573A" w:rsidRDefault="009354CB" w:rsidP="00E45A89">
            <w:pPr>
              <w:spacing w:line="192" w:lineRule="auto"/>
              <w:ind w:left="-57" w:right="-57"/>
              <w:jc w:val="center"/>
              <w:rPr>
                <w:w w:val="106"/>
              </w:rPr>
            </w:pPr>
            <w:proofErr w:type="spellStart"/>
            <w:r w:rsidRPr="006F573A">
              <w:rPr>
                <w:w w:val="106"/>
              </w:rPr>
              <w:t>інд</w:t>
            </w:r>
            <w:proofErr w:type="spellEnd"/>
            <w:r w:rsidRPr="006F573A">
              <w:rPr>
                <w:w w:val="106"/>
              </w:rPr>
              <w:t>.</w:t>
            </w:r>
          </w:p>
        </w:tc>
        <w:tc>
          <w:tcPr>
            <w:tcW w:w="713" w:type="dxa"/>
            <w:vAlign w:val="center"/>
          </w:tcPr>
          <w:p w:rsidR="009354CB" w:rsidRPr="006F573A" w:rsidRDefault="009354CB" w:rsidP="00E45A89">
            <w:pPr>
              <w:ind w:left="-57" w:right="-57"/>
              <w:jc w:val="center"/>
            </w:pPr>
            <w:proofErr w:type="spellStart"/>
            <w:r w:rsidRPr="006F573A">
              <w:t>с.р</w:t>
            </w:r>
            <w:proofErr w:type="spellEnd"/>
            <w:r w:rsidRPr="006F573A">
              <w:t>.</w:t>
            </w:r>
          </w:p>
        </w:tc>
      </w:tr>
      <w:tr w:rsidR="009354CB" w:rsidRPr="006F573A" w:rsidTr="00E45A89">
        <w:trPr>
          <w:cantSplit/>
          <w:trHeight w:val="294"/>
          <w:jc w:val="center"/>
        </w:trPr>
        <w:tc>
          <w:tcPr>
            <w:tcW w:w="10171" w:type="dxa"/>
            <w:gridSpan w:val="7"/>
          </w:tcPr>
          <w:p w:rsidR="009354CB" w:rsidRPr="006F573A" w:rsidRDefault="009354CB" w:rsidP="00E45A89">
            <w:pPr>
              <w:ind w:left="-57" w:right="-57"/>
              <w:jc w:val="center"/>
              <w:rPr>
                <w:b/>
                <w:bCs/>
                <w:color w:val="000000"/>
              </w:rPr>
            </w:pPr>
            <w:r w:rsidRPr="006F573A">
              <w:rPr>
                <w:b/>
                <w:bCs/>
                <w:color w:val="000000"/>
              </w:rPr>
              <w:t>Модуль 1</w:t>
            </w:r>
          </w:p>
        </w:tc>
      </w:tr>
      <w:tr w:rsidR="009354CB" w:rsidRPr="006F573A" w:rsidTr="00E45A89">
        <w:trPr>
          <w:cantSplit/>
          <w:trHeight w:val="294"/>
          <w:jc w:val="center"/>
        </w:trPr>
        <w:tc>
          <w:tcPr>
            <w:tcW w:w="10171" w:type="dxa"/>
            <w:gridSpan w:val="7"/>
          </w:tcPr>
          <w:p w:rsidR="009354CB" w:rsidRPr="00D01863" w:rsidRDefault="009354CB" w:rsidP="00E45A89">
            <w:pPr>
              <w:widowControl w:val="0"/>
              <w:autoSpaceDE w:val="0"/>
              <w:autoSpaceDN w:val="0"/>
              <w:adjustRightInd w:val="0"/>
              <w:ind w:left="-2" w:right="-119"/>
              <w:rPr>
                <w:b/>
                <w:color w:val="000000"/>
                <w:spacing w:val="1"/>
                <w:sz w:val="28"/>
                <w:szCs w:val="28"/>
              </w:rPr>
            </w:pPr>
            <w:r w:rsidRPr="006F573A">
              <w:rPr>
                <w:b/>
                <w:bCs/>
                <w:color w:val="000000"/>
              </w:rPr>
              <w:t xml:space="preserve">Змістовий модуль </w:t>
            </w:r>
            <w:r>
              <w:rPr>
                <w:b/>
                <w:bCs/>
                <w:color w:val="000000"/>
              </w:rPr>
              <w:t>1</w:t>
            </w:r>
            <w:r w:rsidRPr="006F573A">
              <w:rPr>
                <w:b/>
                <w:bCs/>
                <w:color w:val="000000"/>
              </w:rPr>
              <w:t xml:space="preserve">. </w:t>
            </w:r>
            <w:r w:rsidRPr="00CC1138">
              <w:rPr>
                <w:b/>
              </w:rPr>
              <w:t>Становлення інтеграційної моделі Європейського співтовариства</w:t>
            </w:r>
          </w:p>
        </w:tc>
      </w:tr>
      <w:tr w:rsidR="009354CB" w:rsidRPr="00E00482" w:rsidTr="00E45A89">
        <w:trPr>
          <w:cantSplit/>
          <w:trHeight w:val="210"/>
          <w:jc w:val="center"/>
        </w:trPr>
        <w:tc>
          <w:tcPr>
            <w:tcW w:w="6765" w:type="dxa"/>
          </w:tcPr>
          <w:p w:rsidR="009354CB" w:rsidRPr="00AA299B" w:rsidRDefault="009354CB" w:rsidP="00E45A89">
            <w:pPr>
              <w:ind w:right="-260"/>
            </w:pPr>
            <w:r w:rsidRPr="00AA299B">
              <w:rPr>
                <w:bCs/>
                <w:color w:val="000000"/>
              </w:rPr>
              <w:t xml:space="preserve">Тема 1. </w:t>
            </w:r>
            <w:r w:rsidRPr="00AA299B">
              <w:t>Історичні передумови європейської інтеграції</w:t>
            </w:r>
          </w:p>
        </w:tc>
        <w:tc>
          <w:tcPr>
            <w:tcW w:w="564" w:type="dxa"/>
            <w:vAlign w:val="center"/>
          </w:tcPr>
          <w:p w:rsidR="009354CB" w:rsidRPr="00E00482" w:rsidRDefault="009354CB" w:rsidP="00E45A89">
            <w:pPr>
              <w:ind w:left="-57" w:right="-57"/>
              <w:jc w:val="center"/>
              <w:rPr>
                <w:color w:val="000000"/>
              </w:rPr>
            </w:pPr>
          </w:p>
        </w:tc>
        <w:tc>
          <w:tcPr>
            <w:tcW w:w="532" w:type="dxa"/>
            <w:vAlign w:val="center"/>
          </w:tcPr>
          <w:p w:rsidR="009354CB" w:rsidRPr="00E00482" w:rsidRDefault="009354CB" w:rsidP="00E45A89">
            <w:pPr>
              <w:jc w:val="center"/>
              <w:rPr>
                <w:color w:val="000000"/>
                <w:w w:val="106"/>
              </w:rPr>
            </w:pPr>
            <w:r>
              <w:rPr>
                <w:color w:val="000000"/>
                <w:w w:val="106"/>
              </w:rPr>
              <w:t>2</w:t>
            </w:r>
          </w:p>
        </w:tc>
        <w:tc>
          <w:tcPr>
            <w:tcW w:w="532" w:type="dxa"/>
            <w:vAlign w:val="center"/>
          </w:tcPr>
          <w:p w:rsidR="009354CB" w:rsidRPr="00E00482"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Pr="00E00482" w:rsidRDefault="009354CB" w:rsidP="00E45A89">
            <w:pPr>
              <w:jc w:val="center"/>
              <w:rPr>
                <w:color w:val="000000"/>
                <w:w w:val="106"/>
              </w:rPr>
            </w:pPr>
            <w:r>
              <w:rPr>
                <w:color w:val="000000"/>
                <w:w w:val="106"/>
              </w:rPr>
              <w:t>10</w:t>
            </w:r>
          </w:p>
        </w:tc>
      </w:tr>
      <w:tr w:rsidR="009354CB" w:rsidRPr="00E00482" w:rsidTr="00E45A89">
        <w:trPr>
          <w:cantSplit/>
          <w:trHeight w:val="126"/>
          <w:jc w:val="center"/>
        </w:trPr>
        <w:tc>
          <w:tcPr>
            <w:tcW w:w="6765" w:type="dxa"/>
          </w:tcPr>
          <w:p w:rsidR="009354CB" w:rsidRPr="00AA299B" w:rsidRDefault="009354CB" w:rsidP="00E45A89">
            <w:pPr>
              <w:widowControl w:val="0"/>
              <w:autoSpaceDE w:val="0"/>
              <w:autoSpaceDN w:val="0"/>
              <w:adjustRightInd w:val="0"/>
              <w:ind w:left="-2" w:right="-119"/>
              <w:rPr>
                <w:bCs/>
                <w:color w:val="000000"/>
              </w:rPr>
            </w:pPr>
            <w:r w:rsidRPr="00AA299B">
              <w:rPr>
                <w:bCs/>
                <w:color w:val="000000"/>
              </w:rPr>
              <w:t xml:space="preserve">Тема 2. </w:t>
            </w:r>
            <w:r w:rsidRPr="00AA299B">
              <w:t>Створення та розвиток Європейського економічного Співтовариства (ЄЕС)</w:t>
            </w:r>
          </w:p>
        </w:tc>
        <w:tc>
          <w:tcPr>
            <w:tcW w:w="564" w:type="dxa"/>
            <w:vAlign w:val="center"/>
          </w:tcPr>
          <w:p w:rsidR="009354CB" w:rsidRPr="00E00482" w:rsidRDefault="009354CB" w:rsidP="00E45A89">
            <w:pPr>
              <w:ind w:left="-57" w:right="-57"/>
              <w:jc w:val="center"/>
              <w:rPr>
                <w:color w:val="000000"/>
              </w:rPr>
            </w:pPr>
          </w:p>
        </w:tc>
        <w:tc>
          <w:tcPr>
            <w:tcW w:w="532" w:type="dxa"/>
            <w:vAlign w:val="center"/>
          </w:tcPr>
          <w:p w:rsidR="009354CB" w:rsidRPr="00E00482" w:rsidRDefault="009354CB" w:rsidP="00E45A89">
            <w:pPr>
              <w:jc w:val="center"/>
              <w:rPr>
                <w:color w:val="000000"/>
                <w:w w:val="106"/>
              </w:rPr>
            </w:pPr>
            <w:r>
              <w:rPr>
                <w:color w:val="000000"/>
                <w:w w:val="106"/>
              </w:rPr>
              <w:t>2</w:t>
            </w:r>
          </w:p>
        </w:tc>
        <w:tc>
          <w:tcPr>
            <w:tcW w:w="532" w:type="dxa"/>
            <w:vAlign w:val="center"/>
          </w:tcPr>
          <w:p w:rsidR="009354CB" w:rsidRPr="00E00482"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r>
              <w:rPr>
                <w:color w:val="000000"/>
                <w:w w:val="106"/>
              </w:rPr>
              <w:t>2</w:t>
            </w: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Pr="00E00482" w:rsidRDefault="009354CB" w:rsidP="00E45A89">
            <w:pPr>
              <w:jc w:val="center"/>
              <w:rPr>
                <w:color w:val="000000"/>
                <w:w w:val="106"/>
              </w:rPr>
            </w:pPr>
            <w:r>
              <w:rPr>
                <w:color w:val="000000"/>
                <w:w w:val="106"/>
              </w:rPr>
              <w:t>10</w:t>
            </w:r>
          </w:p>
        </w:tc>
      </w:tr>
      <w:tr w:rsidR="009354CB" w:rsidRPr="00E00482" w:rsidTr="00E45A89">
        <w:trPr>
          <w:cantSplit/>
          <w:trHeight w:val="346"/>
          <w:jc w:val="center"/>
        </w:trPr>
        <w:tc>
          <w:tcPr>
            <w:tcW w:w="6765" w:type="dxa"/>
          </w:tcPr>
          <w:p w:rsidR="009354CB" w:rsidRDefault="009354CB" w:rsidP="00E45A89">
            <w:pPr>
              <w:ind w:left="-57"/>
              <w:jc w:val="right"/>
              <w:rPr>
                <w:bCs/>
                <w:color w:val="000000"/>
              </w:rPr>
            </w:pPr>
            <w:r w:rsidRPr="006F573A">
              <w:rPr>
                <w:b/>
                <w:bCs/>
              </w:rPr>
              <w:t>Разом за змістовим модулем 1</w:t>
            </w:r>
          </w:p>
        </w:tc>
        <w:tc>
          <w:tcPr>
            <w:tcW w:w="564" w:type="dxa"/>
            <w:vAlign w:val="center"/>
          </w:tcPr>
          <w:p w:rsidR="009354CB" w:rsidRPr="00FA6847" w:rsidRDefault="009354CB" w:rsidP="00E45A89">
            <w:pPr>
              <w:ind w:left="-57" w:right="-57"/>
              <w:jc w:val="center"/>
              <w:rPr>
                <w:b/>
                <w:color w:val="000000"/>
              </w:rPr>
            </w:pPr>
          </w:p>
        </w:tc>
        <w:tc>
          <w:tcPr>
            <w:tcW w:w="532" w:type="dxa"/>
            <w:vAlign w:val="center"/>
          </w:tcPr>
          <w:p w:rsidR="009354CB" w:rsidRPr="00D023D2" w:rsidRDefault="009354CB" w:rsidP="00E45A89">
            <w:pPr>
              <w:jc w:val="center"/>
              <w:rPr>
                <w:b/>
                <w:color w:val="000000"/>
                <w:w w:val="106"/>
              </w:rPr>
            </w:pPr>
            <w:r>
              <w:rPr>
                <w:b/>
                <w:color w:val="000000"/>
                <w:w w:val="106"/>
              </w:rPr>
              <w:t>4</w:t>
            </w:r>
          </w:p>
        </w:tc>
        <w:tc>
          <w:tcPr>
            <w:tcW w:w="532" w:type="dxa"/>
            <w:vAlign w:val="center"/>
          </w:tcPr>
          <w:p w:rsidR="009354CB" w:rsidRPr="00D023D2" w:rsidRDefault="009354CB" w:rsidP="00E45A89">
            <w:pPr>
              <w:jc w:val="center"/>
              <w:rPr>
                <w:b/>
                <w:bCs/>
                <w:color w:val="000000"/>
              </w:rPr>
            </w:pPr>
            <w:r>
              <w:rPr>
                <w:b/>
                <w:bCs/>
                <w:color w:val="000000"/>
              </w:rPr>
              <w:t>4</w:t>
            </w:r>
          </w:p>
        </w:tc>
        <w:tc>
          <w:tcPr>
            <w:tcW w:w="533" w:type="dxa"/>
            <w:vAlign w:val="center"/>
          </w:tcPr>
          <w:p w:rsidR="009354CB" w:rsidRPr="00D023D2" w:rsidRDefault="009354CB" w:rsidP="00E45A89">
            <w:pPr>
              <w:tabs>
                <w:tab w:val="left" w:pos="-284"/>
                <w:tab w:val="left" w:pos="710"/>
              </w:tabs>
              <w:jc w:val="center"/>
              <w:rPr>
                <w:b/>
                <w:color w:val="000000"/>
                <w:w w:val="106"/>
              </w:rPr>
            </w:pPr>
            <w:r>
              <w:rPr>
                <w:b/>
                <w:color w:val="000000"/>
                <w:w w:val="106"/>
              </w:rPr>
              <w:t>2</w:t>
            </w:r>
          </w:p>
        </w:tc>
        <w:tc>
          <w:tcPr>
            <w:tcW w:w="532" w:type="dxa"/>
            <w:vAlign w:val="center"/>
          </w:tcPr>
          <w:p w:rsidR="009354CB" w:rsidRPr="00D023D2" w:rsidRDefault="009354CB" w:rsidP="00E45A89">
            <w:pPr>
              <w:tabs>
                <w:tab w:val="left" w:pos="-284"/>
                <w:tab w:val="left" w:pos="710"/>
              </w:tabs>
              <w:jc w:val="center"/>
              <w:rPr>
                <w:b/>
                <w:color w:val="000000"/>
                <w:w w:val="106"/>
              </w:rPr>
            </w:pPr>
          </w:p>
        </w:tc>
        <w:tc>
          <w:tcPr>
            <w:tcW w:w="713" w:type="dxa"/>
            <w:vAlign w:val="center"/>
          </w:tcPr>
          <w:p w:rsidR="009354CB" w:rsidRPr="00D023D2" w:rsidRDefault="009354CB" w:rsidP="00E45A89">
            <w:pPr>
              <w:jc w:val="center"/>
              <w:rPr>
                <w:b/>
                <w:color w:val="000000"/>
                <w:w w:val="106"/>
              </w:rPr>
            </w:pPr>
            <w:r>
              <w:rPr>
                <w:b/>
                <w:color w:val="000000"/>
                <w:w w:val="106"/>
              </w:rPr>
              <w:t>20</w:t>
            </w:r>
          </w:p>
        </w:tc>
      </w:tr>
      <w:tr w:rsidR="009354CB" w:rsidRPr="006F573A" w:rsidTr="00E45A89">
        <w:trPr>
          <w:cantSplit/>
          <w:trHeight w:val="105"/>
          <w:jc w:val="center"/>
        </w:trPr>
        <w:tc>
          <w:tcPr>
            <w:tcW w:w="10171" w:type="dxa"/>
            <w:gridSpan w:val="7"/>
          </w:tcPr>
          <w:p w:rsidR="009354CB" w:rsidRPr="00D30779" w:rsidRDefault="009354CB" w:rsidP="00E45A89">
            <w:pPr>
              <w:ind w:left="-57" w:right="-57"/>
              <w:jc w:val="center"/>
              <w:rPr>
                <w:b/>
                <w:bCs/>
                <w:color w:val="000000"/>
              </w:rPr>
            </w:pPr>
            <w:r w:rsidRPr="00D30779">
              <w:rPr>
                <w:b/>
                <w:bCs/>
                <w:color w:val="000000"/>
              </w:rPr>
              <w:t xml:space="preserve">Модуль 2. </w:t>
            </w:r>
          </w:p>
        </w:tc>
      </w:tr>
      <w:tr w:rsidR="009354CB" w:rsidRPr="006F573A" w:rsidTr="00E45A89">
        <w:trPr>
          <w:cantSplit/>
          <w:trHeight w:val="163"/>
          <w:jc w:val="center"/>
        </w:trPr>
        <w:tc>
          <w:tcPr>
            <w:tcW w:w="10171" w:type="dxa"/>
            <w:gridSpan w:val="7"/>
          </w:tcPr>
          <w:p w:rsidR="009354CB" w:rsidRPr="00D01863" w:rsidRDefault="009354CB" w:rsidP="00E45A89">
            <w:pPr>
              <w:widowControl w:val="0"/>
              <w:autoSpaceDE w:val="0"/>
              <w:autoSpaceDN w:val="0"/>
              <w:adjustRightInd w:val="0"/>
              <w:ind w:right="-119"/>
              <w:rPr>
                <w:b/>
              </w:rPr>
            </w:pPr>
            <w:r w:rsidRPr="00D30779">
              <w:rPr>
                <w:b/>
                <w:bCs/>
                <w:color w:val="000000"/>
              </w:rPr>
              <w:t xml:space="preserve">Змістовий модуль 2. </w:t>
            </w:r>
            <w:r w:rsidRPr="00CC1138">
              <w:rPr>
                <w:b/>
                <w:color w:val="000000"/>
                <w:spacing w:val="1"/>
              </w:rPr>
              <w:t>Зовнішня й інтеграційна політика ЄС</w:t>
            </w:r>
          </w:p>
        </w:tc>
      </w:tr>
      <w:tr w:rsidR="009354CB" w:rsidRPr="006F573A" w:rsidTr="00E45A89">
        <w:trPr>
          <w:cantSplit/>
          <w:trHeight w:val="285"/>
          <w:jc w:val="center"/>
        </w:trPr>
        <w:tc>
          <w:tcPr>
            <w:tcW w:w="6765" w:type="dxa"/>
          </w:tcPr>
          <w:p w:rsidR="009354CB" w:rsidRPr="001B21E1" w:rsidRDefault="009354CB" w:rsidP="00E45A89">
            <w:pPr>
              <w:ind w:right="-260"/>
              <w:rPr>
                <w:lang w:val="ru-RU"/>
              </w:rPr>
            </w:pPr>
            <w:r w:rsidRPr="001B21E1">
              <w:t xml:space="preserve">Тема 3. </w:t>
            </w:r>
            <w:r w:rsidRPr="00AA299B">
              <w:t>Євросоюз в системі міжнародних відносин</w:t>
            </w:r>
          </w:p>
        </w:tc>
        <w:tc>
          <w:tcPr>
            <w:tcW w:w="564" w:type="dxa"/>
            <w:vAlign w:val="center"/>
          </w:tcPr>
          <w:p w:rsidR="009354CB" w:rsidRPr="00E00482" w:rsidRDefault="009354CB" w:rsidP="00E45A89">
            <w:pPr>
              <w:ind w:left="-57" w:right="-57"/>
              <w:jc w:val="center"/>
              <w:rPr>
                <w:color w:val="000000"/>
              </w:rPr>
            </w:pPr>
          </w:p>
        </w:tc>
        <w:tc>
          <w:tcPr>
            <w:tcW w:w="532" w:type="dxa"/>
            <w:vAlign w:val="center"/>
          </w:tcPr>
          <w:p w:rsidR="009354CB" w:rsidRPr="00E00482" w:rsidRDefault="009354CB" w:rsidP="00E45A89">
            <w:pPr>
              <w:jc w:val="center"/>
              <w:rPr>
                <w:color w:val="000000"/>
                <w:w w:val="106"/>
              </w:rPr>
            </w:pPr>
            <w:r>
              <w:rPr>
                <w:color w:val="000000"/>
                <w:w w:val="106"/>
              </w:rPr>
              <w:t>2</w:t>
            </w:r>
          </w:p>
        </w:tc>
        <w:tc>
          <w:tcPr>
            <w:tcW w:w="532" w:type="dxa"/>
            <w:vAlign w:val="center"/>
          </w:tcPr>
          <w:p w:rsidR="009354CB" w:rsidRPr="00E00482"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r>
              <w:rPr>
                <w:color w:val="000000"/>
                <w:w w:val="106"/>
              </w:rPr>
              <w:t>2</w:t>
            </w: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Pr="00E00482" w:rsidRDefault="009354CB" w:rsidP="00E45A89">
            <w:pPr>
              <w:jc w:val="center"/>
              <w:rPr>
                <w:color w:val="000000"/>
                <w:w w:val="106"/>
              </w:rPr>
            </w:pPr>
            <w:r>
              <w:rPr>
                <w:color w:val="000000"/>
                <w:w w:val="106"/>
              </w:rPr>
              <w:t>5</w:t>
            </w:r>
          </w:p>
        </w:tc>
      </w:tr>
      <w:tr w:rsidR="009354CB" w:rsidRPr="006F573A" w:rsidTr="00E45A89">
        <w:trPr>
          <w:cantSplit/>
          <w:trHeight w:val="214"/>
          <w:jc w:val="center"/>
        </w:trPr>
        <w:tc>
          <w:tcPr>
            <w:tcW w:w="6765" w:type="dxa"/>
          </w:tcPr>
          <w:p w:rsidR="009354CB" w:rsidRDefault="009354CB" w:rsidP="00E45A89">
            <w:pPr>
              <w:ind w:left="-57"/>
              <w:jc w:val="right"/>
              <w:rPr>
                <w:bCs/>
                <w:color w:val="000000"/>
              </w:rPr>
            </w:pPr>
            <w:r w:rsidRPr="006F573A">
              <w:rPr>
                <w:b/>
                <w:bCs/>
              </w:rPr>
              <w:t xml:space="preserve">Разом за змістовим модулем </w:t>
            </w:r>
            <w:r>
              <w:rPr>
                <w:b/>
                <w:bCs/>
              </w:rPr>
              <w:t>2</w:t>
            </w:r>
          </w:p>
        </w:tc>
        <w:tc>
          <w:tcPr>
            <w:tcW w:w="564" w:type="dxa"/>
            <w:vAlign w:val="center"/>
          </w:tcPr>
          <w:p w:rsidR="009354CB" w:rsidRPr="00FA6847" w:rsidRDefault="009354CB" w:rsidP="00E45A89">
            <w:pPr>
              <w:ind w:left="-57" w:right="-57"/>
              <w:jc w:val="center"/>
              <w:rPr>
                <w:b/>
                <w:color w:val="000000"/>
              </w:rPr>
            </w:pPr>
          </w:p>
        </w:tc>
        <w:tc>
          <w:tcPr>
            <w:tcW w:w="532" w:type="dxa"/>
            <w:vAlign w:val="center"/>
          </w:tcPr>
          <w:p w:rsidR="009354CB" w:rsidRPr="00D023D2" w:rsidRDefault="009354CB" w:rsidP="00E45A89">
            <w:pPr>
              <w:jc w:val="center"/>
              <w:rPr>
                <w:b/>
                <w:color w:val="000000"/>
                <w:w w:val="106"/>
              </w:rPr>
            </w:pPr>
            <w:r>
              <w:rPr>
                <w:b/>
                <w:color w:val="000000"/>
                <w:w w:val="106"/>
              </w:rPr>
              <w:t>2</w:t>
            </w:r>
          </w:p>
        </w:tc>
        <w:tc>
          <w:tcPr>
            <w:tcW w:w="532" w:type="dxa"/>
            <w:vAlign w:val="center"/>
          </w:tcPr>
          <w:p w:rsidR="009354CB" w:rsidRPr="00D023D2" w:rsidRDefault="009354CB" w:rsidP="00E45A89">
            <w:pPr>
              <w:jc w:val="center"/>
              <w:rPr>
                <w:b/>
                <w:bCs/>
                <w:color w:val="000000"/>
              </w:rPr>
            </w:pPr>
            <w:r>
              <w:rPr>
                <w:b/>
                <w:bCs/>
                <w:color w:val="000000"/>
              </w:rPr>
              <w:t>2</w:t>
            </w:r>
          </w:p>
        </w:tc>
        <w:tc>
          <w:tcPr>
            <w:tcW w:w="533" w:type="dxa"/>
            <w:vAlign w:val="center"/>
          </w:tcPr>
          <w:p w:rsidR="009354CB" w:rsidRPr="00D023D2" w:rsidRDefault="009354CB" w:rsidP="00E45A89">
            <w:pPr>
              <w:tabs>
                <w:tab w:val="left" w:pos="-284"/>
                <w:tab w:val="left" w:pos="710"/>
              </w:tabs>
              <w:jc w:val="center"/>
              <w:rPr>
                <w:b/>
                <w:color w:val="000000"/>
                <w:w w:val="106"/>
              </w:rPr>
            </w:pPr>
            <w:r>
              <w:rPr>
                <w:b/>
                <w:color w:val="000000"/>
                <w:w w:val="106"/>
              </w:rPr>
              <w:t>2</w:t>
            </w:r>
          </w:p>
        </w:tc>
        <w:tc>
          <w:tcPr>
            <w:tcW w:w="532" w:type="dxa"/>
            <w:vAlign w:val="center"/>
          </w:tcPr>
          <w:p w:rsidR="009354CB" w:rsidRPr="00D023D2" w:rsidRDefault="009354CB" w:rsidP="00E45A89">
            <w:pPr>
              <w:tabs>
                <w:tab w:val="left" w:pos="-284"/>
                <w:tab w:val="left" w:pos="710"/>
              </w:tabs>
              <w:jc w:val="center"/>
              <w:rPr>
                <w:b/>
                <w:color w:val="000000"/>
                <w:w w:val="106"/>
              </w:rPr>
            </w:pPr>
          </w:p>
        </w:tc>
        <w:tc>
          <w:tcPr>
            <w:tcW w:w="713" w:type="dxa"/>
            <w:vAlign w:val="center"/>
          </w:tcPr>
          <w:p w:rsidR="009354CB" w:rsidRPr="00D023D2" w:rsidRDefault="009354CB" w:rsidP="00E45A89">
            <w:pPr>
              <w:jc w:val="center"/>
              <w:rPr>
                <w:b/>
                <w:color w:val="000000"/>
                <w:w w:val="106"/>
              </w:rPr>
            </w:pPr>
            <w:r>
              <w:rPr>
                <w:b/>
                <w:color w:val="000000"/>
                <w:w w:val="106"/>
              </w:rPr>
              <w:t>5</w:t>
            </w:r>
          </w:p>
        </w:tc>
      </w:tr>
      <w:tr w:rsidR="009354CB" w:rsidRPr="006F573A" w:rsidTr="00E45A89">
        <w:trPr>
          <w:cantSplit/>
          <w:trHeight w:val="294"/>
          <w:jc w:val="center"/>
        </w:trPr>
        <w:tc>
          <w:tcPr>
            <w:tcW w:w="10171" w:type="dxa"/>
            <w:gridSpan w:val="7"/>
          </w:tcPr>
          <w:p w:rsidR="009354CB" w:rsidRPr="006F573A" w:rsidRDefault="009354CB" w:rsidP="00E45A89">
            <w:pPr>
              <w:ind w:left="-57" w:right="-57"/>
              <w:jc w:val="center"/>
              <w:rPr>
                <w:b/>
                <w:bCs/>
                <w:color w:val="000000"/>
              </w:rPr>
            </w:pPr>
            <w:r w:rsidRPr="006F573A">
              <w:rPr>
                <w:b/>
                <w:bCs/>
                <w:color w:val="000000"/>
              </w:rPr>
              <w:t xml:space="preserve">Модуль </w:t>
            </w:r>
            <w:r>
              <w:rPr>
                <w:b/>
                <w:bCs/>
                <w:color w:val="000000"/>
              </w:rPr>
              <w:t>3</w:t>
            </w:r>
          </w:p>
        </w:tc>
      </w:tr>
      <w:tr w:rsidR="009354CB" w:rsidRPr="006F573A" w:rsidTr="00E45A89">
        <w:trPr>
          <w:cantSplit/>
          <w:trHeight w:val="294"/>
          <w:jc w:val="center"/>
        </w:trPr>
        <w:tc>
          <w:tcPr>
            <w:tcW w:w="10171" w:type="dxa"/>
            <w:gridSpan w:val="7"/>
          </w:tcPr>
          <w:p w:rsidR="009354CB" w:rsidRPr="00AA299B" w:rsidRDefault="009354CB" w:rsidP="00E45A89">
            <w:pPr>
              <w:rPr>
                <w:b/>
                <w:color w:val="000000"/>
              </w:rPr>
            </w:pPr>
            <w:r w:rsidRPr="00AA299B">
              <w:rPr>
                <w:b/>
                <w:bCs/>
                <w:color w:val="000000"/>
              </w:rPr>
              <w:t xml:space="preserve">Змістовий модуль 3. </w:t>
            </w:r>
            <w:r w:rsidRPr="00AA299B">
              <w:rPr>
                <w:b/>
                <w:color w:val="000000"/>
              </w:rPr>
              <w:t xml:space="preserve">Особливості модернізації політичної системи та державотворення </w:t>
            </w:r>
          </w:p>
          <w:p w:rsidR="009354CB" w:rsidRPr="00AA299B" w:rsidRDefault="009354CB" w:rsidP="00E45A89">
            <w:pPr>
              <w:widowControl w:val="0"/>
              <w:autoSpaceDE w:val="0"/>
              <w:autoSpaceDN w:val="0"/>
              <w:adjustRightInd w:val="0"/>
              <w:ind w:right="-119"/>
              <w:rPr>
                <w:u w:val="single"/>
              </w:rPr>
            </w:pPr>
            <w:r w:rsidRPr="00AA299B">
              <w:rPr>
                <w:b/>
                <w:color w:val="000000"/>
              </w:rPr>
              <w:t>в арабських країнах Африки</w:t>
            </w:r>
          </w:p>
        </w:tc>
      </w:tr>
      <w:tr w:rsidR="009354CB" w:rsidRPr="00E00482" w:rsidTr="00E45A89">
        <w:trPr>
          <w:cantSplit/>
          <w:trHeight w:val="435"/>
          <w:jc w:val="center"/>
        </w:trPr>
        <w:tc>
          <w:tcPr>
            <w:tcW w:w="6765" w:type="dxa"/>
          </w:tcPr>
          <w:p w:rsidR="009354CB" w:rsidRPr="00AA299B" w:rsidRDefault="009354CB" w:rsidP="00E45A89">
            <w:pPr>
              <w:ind w:right="-261"/>
            </w:pPr>
            <w:r w:rsidRPr="00AA299B">
              <w:t>Тема 4.</w:t>
            </w:r>
            <w:r w:rsidRPr="00AA299B">
              <w:rPr>
                <w:color w:val="000000"/>
              </w:rPr>
              <w:t xml:space="preserve"> Арабські країни в умовах глобалізації та інтеграції.</w:t>
            </w:r>
          </w:p>
        </w:tc>
        <w:tc>
          <w:tcPr>
            <w:tcW w:w="564" w:type="dxa"/>
            <w:vAlign w:val="center"/>
          </w:tcPr>
          <w:p w:rsidR="009354CB" w:rsidRPr="00AA299B" w:rsidRDefault="009354CB" w:rsidP="00E45A89">
            <w:pPr>
              <w:ind w:left="-57" w:right="-57"/>
              <w:jc w:val="center"/>
              <w:rPr>
                <w:color w:val="000000"/>
              </w:rPr>
            </w:pPr>
          </w:p>
        </w:tc>
        <w:tc>
          <w:tcPr>
            <w:tcW w:w="532" w:type="dxa"/>
            <w:vAlign w:val="center"/>
          </w:tcPr>
          <w:p w:rsidR="009354CB" w:rsidRPr="00AA299B" w:rsidRDefault="009354CB" w:rsidP="00E45A89">
            <w:pPr>
              <w:jc w:val="center"/>
              <w:rPr>
                <w:color w:val="000000"/>
                <w:w w:val="106"/>
              </w:rPr>
            </w:pPr>
            <w:r>
              <w:rPr>
                <w:color w:val="000000"/>
                <w:w w:val="106"/>
              </w:rPr>
              <w:t>2</w:t>
            </w:r>
          </w:p>
        </w:tc>
        <w:tc>
          <w:tcPr>
            <w:tcW w:w="532" w:type="dxa"/>
            <w:vAlign w:val="center"/>
          </w:tcPr>
          <w:p w:rsidR="009354CB" w:rsidRPr="00AA299B" w:rsidRDefault="009354CB" w:rsidP="00E45A89">
            <w:pPr>
              <w:jc w:val="center"/>
              <w:rPr>
                <w:bCs/>
                <w:color w:val="000000"/>
              </w:rPr>
            </w:pPr>
            <w:r>
              <w:rPr>
                <w:bCs/>
                <w:color w:val="000000"/>
              </w:rPr>
              <w:t>2</w:t>
            </w:r>
          </w:p>
        </w:tc>
        <w:tc>
          <w:tcPr>
            <w:tcW w:w="533" w:type="dxa"/>
            <w:vAlign w:val="center"/>
          </w:tcPr>
          <w:p w:rsidR="009354CB" w:rsidRPr="00AA299B" w:rsidRDefault="009354CB" w:rsidP="00E45A89">
            <w:pPr>
              <w:tabs>
                <w:tab w:val="left" w:pos="-284"/>
                <w:tab w:val="left" w:pos="710"/>
              </w:tabs>
              <w:jc w:val="center"/>
              <w:rPr>
                <w:color w:val="000000"/>
                <w:w w:val="106"/>
              </w:rPr>
            </w:pPr>
          </w:p>
        </w:tc>
        <w:tc>
          <w:tcPr>
            <w:tcW w:w="532" w:type="dxa"/>
            <w:vAlign w:val="center"/>
          </w:tcPr>
          <w:p w:rsidR="009354CB" w:rsidRPr="00AA299B" w:rsidRDefault="009354CB" w:rsidP="00E45A89">
            <w:pPr>
              <w:tabs>
                <w:tab w:val="left" w:pos="-284"/>
                <w:tab w:val="left" w:pos="710"/>
              </w:tabs>
              <w:jc w:val="center"/>
              <w:rPr>
                <w:color w:val="000000"/>
                <w:w w:val="106"/>
              </w:rPr>
            </w:pPr>
          </w:p>
        </w:tc>
        <w:tc>
          <w:tcPr>
            <w:tcW w:w="713" w:type="dxa"/>
            <w:vAlign w:val="center"/>
          </w:tcPr>
          <w:p w:rsidR="009354CB" w:rsidRPr="00AA299B" w:rsidRDefault="009354CB" w:rsidP="00E45A89">
            <w:pPr>
              <w:jc w:val="center"/>
              <w:rPr>
                <w:color w:val="000000"/>
                <w:w w:val="106"/>
              </w:rPr>
            </w:pPr>
            <w:r>
              <w:rPr>
                <w:color w:val="000000"/>
                <w:w w:val="106"/>
              </w:rPr>
              <w:t>5</w:t>
            </w:r>
          </w:p>
        </w:tc>
      </w:tr>
      <w:tr w:rsidR="009354CB" w:rsidRPr="00E00482" w:rsidTr="00E45A89">
        <w:trPr>
          <w:cantSplit/>
          <w:trHeight w:val="102"/>
          <w:jc w:val="center"/>
        </w:trPr>
        <w:tc>
          <w:tcPr>
            <w:tcW w:w="6765" w:type="dxa"/>
          </w:tcPr>
          <w:p w:rsidR="009354CB" w:rsidRPr="00AA299B" w:rsidRDefault="009354CB" w:rsidP="00E45A89">
            <w:pPr>
              <w:ind w:right="-261"/>
            </w:pPr>
            <w:r w:rsidRPr="00AA299B">
              <w:t>Тема 5.</w:t>
            </w:r>
            <w:r w:rsidRPr="00AA299B">
              <w:rPr>
                <w:color w:val="000000"/>
              </w:rPr>
              <w:t xml:space="preserve"> Державотворення в країнах </w:t>
            </w:r>
            <w:proofErr w:type="spellStart"/>
            <w:r w:rsidRPr="00AA299B">
              <w:rPr>
                <w:color w:val="000000"/>
              </w:rPr>
              <w:t>Магрибу</w:t>
            </w:r>
            <w:proofErr w:type="spellEnd"/>
            <w:r w:rsidRPr="00AA299B">
              <w:rPr>
                <w:color w:val="000000"/>
              </w:rPr>
              <w:t xml:space="preserve">:  Алжирі, Марокко, Мавританії, Тунісі, </w:t>
            </w:r>
            <w:proofErr w:type="spellStart"/>
            <w:r w:rsidRPr="00AA299B">
              <w:rPr>
                <w:color w:val="000000"/>
              </w:rPr>
              <w:t>Лівіяї</w:t>
            </w:r>
            <w:proofErr w:type="spellEnd"/>
          </w:p>
        </w:tc>
        <w:tc>
          <w:tcPr>
            <w:tcW w:w="564" w:type="dxa"/>
            <w:vAlign w:val="center"/>
          </w:tcPr>
          <w:p w:rsidR="009354CB" w:rsidRPr="00AA299B" w:rsidRDefault="009354CB" w:rsidP="00E45A89">
            <w:pPr>
              <w:ind w:left="-57" w:right="-57"/>
              <w:jc w:val="center"/>
              <w:rPr>
                <w:color w:val="000000"/>
              </w:rPr>
            </w:pPr>
          </w:p>
        </w:tc>
        <w:tc>
          <w:tcPr>
            <w:tcW w:w="532" w:type="dxa"/>
            <w:vAlign w:val="center"/>
          </w:tcPr>
          <w:p w:rsidR="009354CB" w:rsidRPr="00AA299B" w:rsidRDefault="009354CB" w:rsidP="00E45A89">
            <w:pPr>
              <w:jc w:val="center"/>
              <w:rPr>
                <w:color w:val="000000"/>
                <w:w w:val="106"/>
              </w:rPr>
            </w:pPr>
            <w:r>
              <w:rPr>
                <w:color w:val="000000"/>
                <w:w w:val="106"/>
              </w:rPr>
              <w:t>2</w:t>
            </w:r>
          </w:p>
        </w:tc>
        <w:tc>
          <w:tcPr>
            <w:tcW w:w="532" w:type="dxa"/>
            <w:vAlign w:val="center"/>
          </w:tcPr>
          <w:p w:rsidR="009354CB" w:rsidRPr="00AA299B" w:rsidRDefault="009354CB" w:rsidP="00E45A89">
            <w:pPr>
              <w:jc w:val="center"/>
              <w:rPr>
                <w:bCs/>
                <w:color w:val="000000"/>
              </w:rPr>
            </w:pPr>
            <w:r>
              <w:rPr>
                <w:bCs/>
                <w:color w:val="000000"/>
              </w:rPr>
              <w:t>2</w:t>
            </w:r>
          </w:p>
        </w:tc>
        <w:tc>
          <w:tcPr>
            <w:tcW w:w="533" w:type="dxa"/>
            <w:vAlign w:val="center"/>
          </w:tcPr>
          <w:p w:rsidR="009354CB" w:rsidRPr="00AA299B" w:rsidRDefault="009354CB" w:rsidP="00E45A89">
            <w:pPr>
              <w:tabs>
                <w:tab w:val="left" w:pos="-284"/>
                <w:tab w:val="left" w:pos="710"/>
              </w:tabs>
              <w:jc w:val="center"/>
              <w:rPr>
                <w:color w:val="000000"/>
                <w:w w:val="106"/>
              </w:rPr>
            </w:pPr>
            <w:r>
              <w:rPr>
                <w:color w:val="000000"/>
                <w:w w:val="106"/>
              </w:rPr>
              <w:t>2</w:t>
            </w:r>
          </w:p>
        </w:tc>
        <w:tc>
          <w:tcPr>
            <w:tcW w:w="532" w:type="dxa"/>
            <w:vAlign w:val="center"/>
          </w:tcPr>
          <w:p w:rsidR="009354CB" w:rsidRPr="00AA299B" w:rsidRDefault="009354CB" w:rsidP="00E45A89">
            <w:pPr>
              <w:tabs>
                <w:tab w:val="left" w:pos="-284"/>
                <w:tab w:val="left" w:pos="710"/>
              </w:tabs>
              <w:jc w:val="center"/>
              <w:rPr>
                <w:color w:val="000000"/>
                <w:w w:val="106"/>
              </w:rPr>
            </w:pPr>
          </w:p>
        </w:tc>
        <w:tc>
          <w:tcPr>
            <w:tcW w:w="713" w:type="dxa"/>
            <w:vAlign w:val="center"/>
          </w:tcPr>
          <w:p w:rsidR="009354CB" w:rsidRPr="00AA299B" w:rsidRDefault="009354CB" w:rsidP="00E45A89">
            <w:pPr>
              <w:jc w:val="center"/>
              <w:rPr>
                <w:color w:val="000000"/>
                <w:w w:val="106"/>
              </w:rPr>
            </w:pPr>
            <w:r>
              <w:rPr>
                <w:color w:val="000000"/>
                <w:w w:val="106"/>
              </w:rPr>
              <w:t>10</w:t>
            </w:r>
          </w:p>
        </w:tc>
      </w:tr>
      <w:tr w:rsidR="009354CB" w:rsidRPr="00D023D2" w:rsidTr="00E45A89">
        <w:trPr>
          <w:cantSplit/>
          <w:trHeight w:val="346"/>
          <w:jc w:val="center"/>
        </w:trPr>
        <w:tc>
          <w:tcPr>
            <w:tcW w:w="6765" w:type="dxa"/>
          </w:tcPr>
          <w:p w:rsidR="009354CB" w:rsidRDefault="009354CB" w:rsidP="00E45A89">
            <w:pPr>
              <w:ind w:left="-57"/>
              <w:jc w:val="right"/>
              <w:rPr>
                <w:bCs/>
                <w:color w:val="000000"/>
              </w:rPr>
            </w:pPr>
            <w:r w:rsidRPr="006F573A">
              <w:rPr>
                <w:b/>
                <w:bCs/>
              </w:rPr>
              <w:t xml:space="preserve">Разом за змістовим модулем </w:t>
            </w:r>
            <w:r>
              <w:rPr>
                <w:b/>
                <w:bCs/>
              </w:rPr>
              <w:t>3</w:t>
            </w:r>
          </w:p>
        </w:tc>
        <w:tc>
          <w:tcPr>
            <w:tcW w:w="564" w:type="dxa"/>
            <w:vAlign w:val="center"/>
          </w:tcPr>
          <w:p w:rsidR="009354CB" w:rsidRPr="00FA6847" w:rsidRDefault="009354CB" w:rsidP="00E45A89">
            <w:pPr>
              <w:ind w:left="-57" w:right="-57"/>
              <w:jc w:val="center"/>
              <w:rPr>
                <w:b/>
                <w:color w:val="000000"/>
              </w:rPr>
            </w:pPr>
          </w:p>
        </w:tc>
        <w:tc>
          <w:tcPr>
            <w:tcW w:w="532" w:type="dxa"/>
            <w:vAlign w:val="center"/>
          </w:tcPr>
          <w:p w:rsidR="009354CB" w:rsidRPr="00D023D2" w:rsidRDefault="009354CB" w:rsidP="00E45A89">
            <w:pPr>
              <w:jc w:val="center"/>
              <w:rPr>
                <w:b/>
                <w:color w:val="000000"/>
                <w:w w:val="106"/>
              </w:rPr>
            </w:pPr>
            <w:r>
              <w:rPr>
                <w:b/>
                <w:color w:val="000000"/>
                <w:w w:val="106"/>
              </w:rPr>
              <w:t>4</w:t>
            </w:r>
          </w:p>
        </w:tc>
        <w:tc>
          <w:tcPr>
            <w:tcW w:w="532" w:type="dxa"/>
            <w:vAlign w:val="center"/>
          </w:tcPr>
          <w:p w:rsidR="009354CB" w:rsidRPr="00D023D2" w:rsidRDefault="009354CB" w:rsidP="00E45A89">
            <w:pPr>
              <w:jc w:val="center"/>
              <w:rPr>
                <w:b/>
                <w:bCs/>
                <w:color w:val="000000"/>
              </w:rPr>
            </w:pPr>
            <w:r>
              <w:rPr>
                <w:b/>
                <w:bCs/>
                <w:color w:val="000000"/>
              </w:rPr>
              <w:t>4</w:t>
            </w:r>
          </w:p>
        </w:tc>
        <w:tc>
          <w:tcPr>
            <w:tcW w:w="533" w:type="dxa"/>
            <w:vAlign w:val="center"/>
          </w:tcPr>
          <w:p w:rsidR="009354CB" w:rsidRPr="00D023D2" w:rsidRDefault="009354CB" w:rsidP="00E45A89">
            <w:pPr>
              <w:tabs>
                <w:tab w:val="left" w:pos="-284"/>
                <w:tab w:val="left" w:pos="710"/>
              </w:tabs>
              <w:jc w:val="center"/>
              <w:rPr>
                <w:b/>
                <w:color w:val="000000"/>
                <w:w w:val="106"/>
              </w:rPr>
            </w:pPr>
            <w:r>
              <w:rPr>
                <w:b/>
                <w:color w:val="000000"/>
                <w:w w:val="106"/>
              </w:rPr>
              <w:t>2</w:t>
            </w:r>
          </w:p>
        </w:tc>
        <w:tc>
          <w:tcPr>
            <w:tcW w:w="532" w:type="dxa"/>
            <w:vAlign w:val="center"/>
          </w:tcPr>
          <w:p w:rsidR="009354CB" w:rsidRPr="00D023D2" w:rsidRDefault="009354CB" w:rsidP="00E45A89">
            <w:pPr>
              <w:tabs>
                <w:tab w:val="left" w:pos="-284"/>
                <w:tab w:val="left" w:pos="710"/>
              </w:tabs>
              <w:jc w:val="center"/>
              <w:rPr>
                <w:b/>
                <w:color w:val="000000"/>
                <w:w w:val="106"/>
              </w:rPr>
            </w:pPr>
          </w:p>
        </w:tc>
        <w:tc>
          <w:tcPr>
            <w:tcW w:w="713" w:type="dxa"/>
            <w:vAlign w:val="center"/>
          </w:tcPr>
          <w:p w:rsidR="009354CB" w:rsidRPr="00D023D2" w:rsidRDefault="009354CB" w:rsidP="00E45A89">
            <w:pPr>
              <w:jc w:val="center"/>
              <w:rPr>
                <w:b/>
                <w:color w:val="000000"/>
                <w:w w:val="106"/>
              </w:rPr>
            </w:pPr>
            <w:r>
              <w:rPr>
                <w:b/>
                <w:color w:val="000000"/>
                <w:w w:val="106"/>
              </w:rPr>
              <w:t>15</w:t>
            </w:r>
          </w:p>
        </w:tc>
      </w:tr>
      <w:tr w:rsidR="009354CB" w:rsidRPr="006F573A" w:rsidTr="00E45A89">
        <w:trPr>
          <w:cantSplit/>
          <w:trHeight w:val="294"/>
          <w:jc w:val="center"/>
        </w:trPr>
        <w:tc>
          <w:tcPr>
            <w:tcW w:w="10171" w:type="dxa"/>
            <w:gridSpan w:val="7"/>
          </w:tcPr>
          <w:p w:rsidR="009354CB" w:rsidRPr="006F573A" w:rsidRDefault="009354CB" w:rsidP="00E45A89">
            <w:pPr>
              <w:ind w:left="-57" w:right="-57"/>
              <w:jc w:val="center"/>
              <w:rPr>
                <w:b/>
                <w:bCs/>
                <w:color w:val="000000"/>
              </w:rPr>
            </w:pPr>
            <w:r w:rsidRPr="006F573A">
              <w:rPr>
                <w:b/>
                <w:bCs/>
                <w:color w:val="000000"/>
              </w:rPr>
              <w:t xml:space="preserve">Модуль </w:t>
            </w:r>
            <w:r>
              <w:rPr>
                <w:b/>
                <w:bCs/>
                <w:color w:val="000000"/>
              </w:rPr>
              <w:t>4</w:t>
            </w:r>
          </w:p>
        </w:tc>
      </w:tr>
      <w:tr w:rsidR="009354CB" w:rsidRPr="006F573A" w:rsidTr="00E45A89">
        <w:trPr>
          <w:cantSplit/>
          <w:trHeight w:val="294"/>
          <w:jc w:val="center"/>
        </w:trPr>
        <w:tc>
          <w:tcPr>
            <w:tcW w:w="10171" w:type="dxa"/>
            <w:gridSpan w:val="7"/>
          </w:tcPr>
          <w:p w:rsidR="009354CB" w:rsidRPr="00D30779" w:rsidRDefault="009354CB" w:rsidP="00E45A89">
            <w:pPr>
              <w:ind w:left="-57" w:right="-57"/>
            </w:pPr>
            <w:r w:rsidRPr="00D30779">
              <w:rPr>
                <w:b/>
                <w:bCs/>
                <w:color w:val="000000"/>
              </w:rPr>
              <w:t xml:space="preserve">Змістовий модуль 4. </w:t>
            </w:r>
            <w:r w:rsidRPr="00CC1138">
              <w:rPr>
                <w:b/>
              </w:rPr>
              <w:t>Політичний розвиток та державотворення  в арабських країн Азії</w:t>
            </w:r>
          </w:p>
        </w:tc>
      </w:tr>
      <w:tr w:rsidR="009354CB" w:rsidRPr="00E00482" w:rsidTr="00E45A89">
        <w:trPr>
          <w:cantSplit/>
          <w:trHeight w:val="367"/>
          <w:jc w:val="center"/>
        </w:trPr>
        <w:tc>
          <w:tcPr>
            <w:tcW w:w="6765" w:type="dxa"/>
          </w:tcPr>
          <w:p w:rsidR="009354CB" w:rsidRPr="00AA299B" w:rsidRDefault="009354CB" w:rsidP="00E45A89">
            <w:pPr>
              <w:rPr>
                <w:rFonts w:cstheme="minorHAnsi"/>
                <w:bCs/>
                <w:color w:val="000000"/>
              </w:rPr>
            </w:pPr>
            <w:r w:rsidRPr="00AA299B">
              <w:t xml:space="preserve">Тема 6. </w:t>
            </w:r>
            <w:r w:rsidRPr="00AA299B">
              <w:rPr>
                <w:color w:val="000000"/>
              </w:rPr>
              <w:t>Політичні режими к</w:t>
            </w:r>
            <w:r w:rsidRPr="00AA299B">
              <w:rPr>
                <w:rFonts w:cstheme="minorHAnsi"/>
                <w:bCs/>
                <w:color w:val="000000"/>
              </w:rPr>
              <w:t>раїн Східного Середземномор'я (</w:t>
            </w:r>
            <w:r w:rsidRPr="00AA299B">
              <w:rPr>
                <w:rFonts w:cstheme="minorHAnsi"/>
                <w:color w:val="000000"/>
              </w:rPr>
              <w:t>Сирія, Ліван, Йорданія та Ірак)</w:t>
            </w:r>
          </w:p>
        </w:tc>
        <w:tc>
          <w:tcPr>
            <w:tcW w:w="564" w:type="dxa"/>
            <w:vAlign w:val="center"/>
          </w:tcPr>
          <w:p w:rsidR="009354CB" w:rsidRPr="00E00482" w:rsidRDefault="009354CB" w:rsidP="00E45A89">
            <w:pPr>
              <w:ind w:left="-57" w:right="-57"/>
              <w:jc w:val="center"/>
              <w:rPr>
                <w:color w:val="000000"/>
              </w:rPr>
            </w:pPr>
          </w:p>
        </w:tc>
        <w:tc>
          <w:tcPr>
            <w:tcW w:w="532" w:type="dxa"/>
            <w:vAlign w:val="center"/>
          </w:tcPr>
          <w:p w:rsidR="009354CB" w:rsidRPr="00E00482" w:rsidRDefault="009354CB" w:rsidP="00E45A89">
            <w:pPr>
              <w:jc w:val="center"/>
              <w:rPr>
                <w:color w:val="000000"/>
                <w:w w:val="106"/>
              </w:rPr>
            </w:pPr>
            <w:r>
              <w:rPr>
                <w:color w:val="000000"/>
                <w:w w:val="106"/>
              </w:rPr>
              <w:t>2</w:t>
            </w:r>
          </w:p>
        </w:tc>
        <w:tc>
          <w:tcPr>
            <w:tcW w:w="532" w:type="dxa"/>
            <w:vAlign w:val="center"/>
          </w:tcPr>
          <w:p w:rsidR="009354CB" w:rsidRPr="00E00482"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Pr="00E00482" w:rsidRDefault="009354CB" w:rsidP="00E45A89">
            <w:pPr>
              <w:jc w:val="center"/>
              <w:rPr>
                <w:color w:val="000000"/>
                <w:w w:val="106"/>
              </w:rPr>
            </w:pPr>
            <w:r>
              <w:rPr>
                <w:color w:val="000000"/>
                <w:w w:val="106"/>
              </w:rPr>
              <w:t>5</w:t>
            </w:r>
          </w:p>
        </w:tc>
      </w:tr>
      <w:tr w:rsidR="009354CB" w:rsidTr="00E45A89">
        <w:trPr>
          <w:cantSplit/>
          <w:trHeight w:val="455"/>
          <w:jc w:val="center"/>
        </w:trPr>
        <w:tc>
          <w:tcPr>
            <w:tcW w:w="6765" w:type="dxa"/>
          </w:tcPr>
          <w:p w:rsidR="009354CB" w:rsidRPr="00AA299B" w:rsidRDefault="009354CB" w:rsidP="00E45A89">
            <w:pPr>
              <w:widowControl w:val="0"/>
              <w:autoSpaceDE w:val="0"/>
              <w:autoSpaceDN w:val="0"/>
              <w:adjustRightInd w:val="0"/>
              <w:ind w:right="-119"/>
            </w:pPr>
            <w:r w:rsidRPr="00AA299B">
              <w:t xml:space="preserve">Тема 7. </w:t>
            </w:r>
            <w:r w:rsidRPr="00AA299B">
              <w:rPr>
                <w:color w:val="000000"/>
              </w:rPr>
              <w:t>Особливості державотворчих намірів арабів Палестини</w:t>
            </w:r>
          </w:p>
        </w:tc>
        <w:tc>
          <w:tcPr>
            <w:tcW w:w="564" w:type="dxa"/>
            <w:vAlign w:val="center"/>
          </w:tcPr>
          <w:p w:rsidR="009354CB" w:rsidRDefault="009354CB" w:rsidP="00E45A89">
            <w:pPr>
              <w:ind w:left="-57" w:right="-57"/>
              <w:jc w:val="center"/>
              <w:rPr>
                <w:color w:val="000000"/>
              </w:rPr>
            </w:pPr>
          </w:p>
        </w:tc>
        <w:tc>
          <w:tcPr>
            <w:tcW w:w="532" w:type="dxa"/>
            <w:vAlign w:val="center"/>
          </w:tcPr>
          <w:p w:rsidR="009354CB" w:rsidRDefault="009354CB" w:rsidP="00E45A89">
            <w:pPr>
              <w:jc w:val="center"/>
              <w:rPr>
                <w:color w:val="000000"/>
                <w:w w:val="106"/>
              </w:rPr>
            </w:pPr>
            <w:r>
              <w:rPr>
                <w:color w:val="000000"/>
                <w:w w:val="106"/>
              </w:rPr>
              <w:t>2</w:t>
            </w:r>
          </w:p>
        </w:tc>
        <w:tc>
          <w:tcPr>
            <w:tcW w:w="532" w:type="dxa"/>
            <w:vAlign w:val="center"/>
          </w:tcPr>
          <w:p w:rsidR="009354CB"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r>
              <w:rPr>
                <w:color w:val="000000"/>
                <w:w w:val="106"/>
              </w:rPr>
              <w:t>2</w:t>
            </w:r>
          </w:p>
        </w:tc>
        <w:tc>
          <w:tcPr>
            <w:tcW w:w="532" w:type="dxa"/>
            <w:vAlign w:val="center"/>
          </w:tcPr>
          <w:p w:rsidR="009354CB" w:rsidRDefault="009354CB" w:rsidP="00E45A89">
            <w:pPr>
              <w:tabs>
                <w:tab w:val="left" w:pos="-284"/>
                <w:tab w:val="left" w:pos="710"/>
              </w:tabs>
              <w:jc w:val="center"/>
              <w:rPr>
                <w:color w:val="000000"/>
                <w:w w:val="106"/>
              </w:rPr>
            </w:pPr>
          </w:p>
        </w:tc>
        <w:tc>
          <w:tcPr>
            <w:tcW w:w="713" w:type="dxa"/>
            <w:vAlign w:val="center"/>
          </w:tcPr>
          <w:p w:rsidR="009354CB" w:rsidRDefault="009354CB" w:rsidP="00E45A89">
            <w:pPr>
              <w:jc w:val="center"/>
              <w:rPr>
                <w:color w:val="000000"/>
                <w:w w:val="106"/>
              </w:rPr>
            </w:pPr>
            <w:r>
              <w:rPr>
                <w:color w:val="000000"/>
                <w:w w:val="106"/>
              </w:rPr>
              <w:t>10</w:t>
            </w:r>
          </w:p>
        </w:tc>
      </w:tr>
      <w:tr w:rsidR="009354CB" w:rsidRPr="00D023D2" w:rsidTr="00E45A89">
        <w:trPr>
          <w:cantSplit/>
          <w:trHeight w:val="346"/>
          <w:jc w:val="center"/>
        </w:trPr>
        <w:tc>
          <w:tcPr>
            <w:tcW w:w="6765" w:type="dxa"/>
          </w:tcPr>
          <w:p w:rsidR="009354CB" w:rsidRDefault="009354CB" w:rsidP="00E45A89">
            <w:pPr>
              <w:ind w:left="-57"/>
              <w:jc w:val="right"/>
              <w:rPr>
                <w:bCs/>
                <w:color w:val="000000"/>
              </w:rPr>
            </w:pPr>
            <w:r w:rsidRPr="006F573A">
              <w:rPr>
                <w:b/>
                <w:bCs/>
              </w:rPr>
              <w:t xml:space="preserve">Разом за змістовим модулем </w:t>
            </w:r>
            <w:r>
              <w:rPr>
                <w:b/>
                <w:bCs/>
              </w:rPr>
              <w:t>4</w:t>
            </w:r>
          </w:p>
        </w:tc>
        <w:tc>
          <w:tcPr>
            <w:tcW w:w="564" w:type="dxa"/>
            <w:vAlign w:val="center"/>
          </w:tcPr>
          <w:p w:rsidR="009354CB" w:rsidRPr="00FA6847" w:rsidRDefault="009354CB" w:rsidP="00E45A89">
            <w:pPr>
              <w:ind w:left="-57" w:right="-57"/>
              <w:jc w:val="center"/>
              <w:rPr>
                <w:b/>
                <w:color w:val="000000"/>
              </w:rPr>
            </w:pPr>
          </w:p>
        </w:tc>
        <w:tc>
          <w:tcPr>
            <w:tcW w:w="532" w:type="dxa"/>
            <w:vAlign w:val="center"/>
          </w:tcPr>
          <w:p w:rsidR="009354CB" w:rsidRPr="00D023D2" w:rsidRDefault="009354CB" w:rsidP="00E45A89">
            <w:pPr>
              <w:jc w:val="center"/>
              <w:rPr>
                <w:b/>
                <w:color w:val="000000"/>
                <w:w w:val="106"/>
              </w:rPr>
            </w:pPr>
            <w:r>
              <w:rPr>
                <w:b/>
                <w:color w:val="000000"/>
                <w:w w:val="106"/>
              </w:rPr>
              <w:t>4</w:t>
            </w:r>
          </w:p>
        </w:tc>
        <w:tc>
          <w:tcPr>
            <w:tcW w:w="532" w:type="dxa"/>
            <w:vAlign w:val="center"/>
          </w:tcPr>
          <w:p w:rsidR="009354CB" w:rsidRPr="00D023D2" w:rsidRDefault="009354CB" w:rsidP="00E45A89">
            <w:pPr>
              <w:jc w:val="center"/>
              <w:rPr>
                <w:b/>
                <w:bCs/>
                <w:color w:val="000000"/>
              </w:rPr>
            </w:pPr>
            <w:r>
              <w:rPr>
                <w:b/>
                <w:bCs/>
                <w:color w:val="000000"/>
              </w:rPr>
              <w:t>4</w:t>
            </w:r>
          </w:p>
        </w:tc>
        <w:tc>
          <w:tcPr>
            <w:tcW w:w="533" w:type="dxa"/>
            <w:vAlign w:val="center"/>
          </w:tcPr>
          <w:p w:rsidR="009354CB" w:rsidRPr="00D023D2" w:rsidRDefault="009354CB" w:rsidP="00E45A89">
            <w:pPr>
              <w:tabs>
                <w:tab w:val="left" w:pos="-284"/>
                <w:tab w:val="left" w:pos="710"/>
              </w:tabs>
              <w:jc w:val="center"/>
              <w:rPr>
                <w:b/>
                <w:color w:val="000000"/>
                <w:w w:val="106"/>
              </w:rPr>
            </w:pPr>
            <w:r>
              <w:rPr>
                <w:b/>
                <w:color w:val="000000"/>
                <w:w w:val="106"/>
              </w:rPr>
              <w:t>2</w:t>
            </w:r>
          </w:p>
        </w:tc>
        <w:tc>
          <w:tcPr>
            <w:tcW w:w="532" w:type="dxa"/>
            <w:vAlign w:val="center"/>
          </w:tcPr>
          <w:p w:rsidR="009354CB" w:rsidRPr="00D023D2" w:rsidRDefault="009354CB" w:rsidP="00E45A89">
            <w:pPr>
              <w:tabs>
                <w:tab w:val="left" w:pos="-284"/>
                <w:tab w:val="left" w:pos="710"/>
              </w:tabs>
              <w:jc w:val="center"/>
              <w:rPr>
                <w:b/>
                <w:color w:val="000000"/>
                <w:w w:val="106"/>
              </w:rPr>
            </w:pPr>
          </w:p>
        </w:tc>
        <w:tc>
          <w:tcPr>
            <w:tcW w:w="713" w:type="dxa"/>
            <w:vAlign w:val="center"/>
          </w:tcPr>
          <w:p w:rsidR="009354CB" w:rsidRPr="00D023D2" w:rsidRDefault="009354CB" w:rsidP="00E45A89">
            <w:pPr>
              <w:jc w:val="center"/>
              <w:rPr>
                <w:b/>
                <w:color w:val="000000"/>
                <w:w w:val="106"/>
              </w:rPr>
            </w:pPr>
            <w:r>
              <w:rPr>
                <w:b/>
                <w:color w:val="000000"/>
                <w:w w:val="106"/>
              </w:rPr>
              <w:t>15</w:t>
            </w:r>
          </w:p>
        </w:tc>
      </w:tr>
      <w:tr w:rsidR="009354CB" w:rsidRPr="006F573A" w:rsidTr="00E45A89">
        <w:trPr>
          <w:cantSplit/>
          <w:trHeight w:val="294"/>
          <w:jc w:val="center"/>
        </w:trPr>
        <w:tc>
          <w:tcPr>
            <w:tcW w:w="10171" w:type="dxa"/>
            <w:gridSpan w:val="7"/>
          </w:tcPr>
          <w:p w:rsidR="009354CB" w:rsidRPr="006F573A" w:rsidRDefault="009354CB" w:rsidP="00E45A89">
            <w:pPr>
              <w:ind w:left="-57" w:right="-57"/>
              <w:jc w:val="center"/>
              <w:rPr>
                <w:b/>
                <w:bCs/>
                <w:color w:val="000000"/>
              </w:rPr>
            </w:pPr>
            <w:r w:rsidRPr="006F573A">
              <w:rPr>
                <w:b/>
                <w:bCs/>
                <w:color w:val="000000"/>
              </w:rPr>
              <w:t xml:space="preserve">Модуль </w:t>
            </w:r>
            <w:r>
              <w:rPr>
                <w:b/>
                <w:bCs/>
                <w:color w:val="000000"/>
              </w:rPr>
              <w:t>5</w:t>
            </w:r>
          </w:p>
        </w:tc>
      </w:tr>
      <w:tr w:rsidR="009354CB" w:rsidRPr="006F573A" w:rsidTr="00E45A89">
        <w:trPr>
          <w:cantSplit/>
          <w:trHeight w:val="294"/>
          <w:jc w:val="center"/>
        </w:trPr>
        <w:tc>
          <w:tcPr>
            <w:tcW w:w="10171" w:type="dxa"/>
            <w:gridSpan w:val="7"/>
          </w:tcPr>
          <w:p w:rsidR="009354CB" w:rsidRPr="00D30779" w:rsidRDefault="009354CB" w:rsidP="00E45A89">
            <w:pPr>
              <w:ind w:left="-57" w:right="-57"/>
            </w:pPr>
            <w:r w:rsidRPr="00D30779">
              <w:rPr>
                <w:b/>
                <w:bCs/>
                <w:color w:val="000000"/>
              </w:rPr>
              <w:t xml:space="preserve">Змістовий модуль 5. </w:t>
            </w:r>
            <w:r>
              <w:rPr>
                <w:b/>
              </w:rPr>
              <w:t>Політична та соціально-економічна історія Близькосхідного регіону</w:t>
            </w:r>
          </w:p>
        </w:tc>
      </w:tr>
      <w:tr w:rsidR="009354CB" w:rsidRPr="00E00482" w:rsidTr="00E45A89">
        <w:trPr>
          <w:cantSplit/>
          <w:trHeight w:val="315"/>
          <w:jc w:val="center"/>
        </w:trPr>
        <w:tc>
          <w:tcPr>
            <w:tcW w:w="6765" w:type="dxa"/>
          </w:tcPr>
          <w:p w:rsidR="009354CB" w:rsidRPr="002F4114" w:rsidRDefault="009354CB" w:rsidP="00E45A89">
            <w:pPr>
              <w:widowControl w:val="0"/>
              <w:autoSpaceDE w:val="0"/>
              <w:autoSpaceDN w:val="0"/>
              <w:adjustRightInd w:val="0"/>
              <w:ind w:right="-119"/>
            </w:pPr>
            <w:r w:rsidRPr="002F4114">
              <w:t>Тема 8. Суспільно-політичні трансформації в Ірані та Афганістані у міжвоєнному часі</w:t>
            </w:r>
          </w:p>
        </w:tc>
        <w:tc>
          <w:tcPr>
            <w:tcW w:w="564" w:type="dxa"/>
            <w:vAlign w:val="center"/>
          </w:tcPr>
          <w:p w:rsidR="009354CB" w:rsidRPr="00E00482" w:rsidRDefault="009354CB" w:rsidP="00E45A89">
            <w:pPr>
              <w:ind w:left="-57" w:right="-57"/>
              <w:jc w:val="center"/>
              <w:rPr>
                <w:color w:val="000000"/>
              </w:rPr>
            </w:pPr>
          </w:p>
        </w:tc>
        <w:tc>
          <w:tcPr>
            <w:tcW w:w="532" w:type="dxa"/>
            <w:vAlign w:val="center"/>
          </w:tcPr>
          <w:p w:rsidR="009354CB" w:rsidRPr="00E00482" w:rsidRDefault="009354CB" w:rsidP="00E45A89">
            <w:pPr>
              <w:jc w:val="center"/>
              <w:rPr>
                <w:color w:val="000000"/>
                <w:w w:val="106"/>
              </w:rPr>
            </w:pPr>
            <w:r>
              <w:rPr>
                <w:color w:val="000000"/>
                <w:w w:val="106"/>
              </w:rPr>
              <w:t>2</w:t>
            </w:r>
          </w:p>
        </w:tc>
        <w:tc>
          <w:tcPr>
            <w:tcW w:w="532" w:type="dxa"/>
            <w:vAlign w:val="center"/>
          </w:tcPr>
          <w:p w:rsidR="009354CB" w:rsidRPr="00E00482"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Pr="00E00482" w:rsidRDefault="009354CB" w:rsidP="00E45A89">
            <w:pPr>
              <w:jc w:val="center"/>
              <w:rPr>
                <w:color w:val="000000"/>
                <w:w w:val="106"/>
              </w:rPr>
            </w:pPr>
            <w:r>
              <w:rPr>
                <w:color w:val="000000"/>
                <w:w w:val="106"/>
              </w:rPr>
              <w:t>5</w:t>
            </w:r>
          </w:p>
        </w:tc>
      </w:tr>
      <w:tr w:rsidR="009354CB" w:rsidRPr="00E00482" w:rsidTr="00E45A89">
        <w:trPr>
          <w:cantSplit/>
          <w:trHeight w:val="165"/>
          <w:jc w:val="center"/>
        </w:trPr>
        <w:tc>
          <w:tcPr>
            <w:tcW w:w="6765" w:type="dxa"/>
          </w:tcPr>
          <w:p w:rsidR="009354CB" w:rsidRPr="002F4114" w:rsidRDefault="009354CB" w:rsidP="00E45A89">
            <w:pPr>
              <w:ind w:right="-260"/>
            </w:pPr>
            <w:r w:rsidRPr="002F4114">
              <w:t xml:space="preserve">Тема </w:t>
            </w:r>
            <w:r w:rsidRPr="002F4114">
              <w:rPr>
                <w:lang w:val="ru-RU"/>
              </w:rPr>
              <w:t xml:space="preserve">9. </w:t>
            </w:r>
            <w:proofErr w:type="spellStart"/>
            <w:r w:rsidRPr="002F4114">
              <w:t>Державо-</w:t>
            </w:r>
            <w:proofErr w:type="spellEnd"/>
            <w:r w:rsidRPr="002F4114">
              <w:t xml:space="preserve"> і </w:t>
            </w:r>
            <w:proofErr w:type="spellStart"/>
            <w:r w:rsidRPr="002F4114">
              <w:t>націєтворення</w:t>
            </w:r>
            <w:proofErr w:type="spellEnd"/>
            <w:r w:rsidRPr="002F4114">
              <w:t xml:space="preserve"> на арабському Сході (20-30-ті рр. ХХ ст.)</w:t>
            </w:r>
          </w:p>
        </w:tc>
        <w:tc>
          <w:tcPr>
            <w:tcW w:w="564" w:type="dxa"/>
            <w:vAlign w:val="center"/>
          </w:tcPr>
          <w:p w:rsidR="009354CB" w:rsidRPr="00E00482" w:rsidRDefault="009354CB" w:rsidP="00E45A89">
            <w:pPr>
              <w:ind w:left="-57" w:right="-57"/>
              <w:jc w:val="center"/>
              <w:rPr>
                <w:color w:val="000000"/>
              </w:rPr>
            </w:pPr>
          </w:p>
        </w:tc>
        <w:tc>
          <w:tcPr>
            <w:tcW w:w="532" w:type="dxa"/>
            <w:vAlign w:val="center"/>
          </w:tcPr>
          <w:p w:rsidR="009354CB" w:rsidRPr="00E00482" w:rsidRDefault="009354CB" w:rsidP="00E45A89">
            <w:pPr>
              <w:jc w:val="center"/>
              <w:rPr>
                <w:color w:val="000000"/>
                <w:w w:val="106"/>
              </w:rPr>
            </w:pPr>
            <w:r>
              <w:rPr>
                <w:color w:val="000000"/>
                <w:w w:val="106"/>
              </w:rPr>
              <w:t>2</w:t>
            </w:r>
          </w:p>
        </w:tc>
        <w:tc>
          <w:tcPr>
            <w:tcW w:w="532" w:type="dxa"/>
            <w:vAlign w:val="center"/>
          </w:tcPr>
          <w:p w:rsidR="009354CB" w:rsidRPr="00E00482" w:rsidRDefault="009354CB" w:rsidP="00E45A89">
            <w:pPr>
              <w:jc w:val="center"/>
              <w:rPr>
                <w:bCs/>
                <w:color w:val="000000"/>
              </w:rPr>
            </w:pPr>
            <w:r>
              <w:rPr>
                <w:bCs/>
                <w:color w:val="000000"/>
              </w:rPr>
              <w:t>2</w:t>
            </w:r>
          </w:p>
        </w:tc>
        <w:tc>
          <w:tcPr>
            <w:tcW w:w="533" w:type="dxa"/>
            <w:vAlign w:val="center"/>
          </w:tcPr>
          <w:p w:rsidR="009354CB" w:rsidRPr="00E00482" w:rsidRDefault="009354CB" w:rsidP="00E45A89">
            <w:pPr>
              <w:tabs>
                <w:tab w:val="left" w:pos="-284"/>
                <w:tab w:val="left" w:pos="710"/>
              </w:tabs>
              <w:jc w:val="center"/>
              <w:rPr>
                <w:color w:val="000000"/>
                <w:w w:val="106"/>
              </w:rPr>
            </w:pP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Pr="00E00482" w:rsidRDefault="009354CB" w:rsidP="00E45A89">
            <w:pPr>
              <w:jc w:val="center"/>
              <w:rPr>
                <w:color w:val="000000"/>
                <w:w w:val="106"/>
              </w:rPr>
            </w:pPr>
            <w:r>
              <w:rPr>
                <w:color w:val="000000"/>
                <w:w w:val="106"/>
              </w:rPr>
              <w:t>5</w:t>
            </w:r>
          </w:p>
        </w:tc>
      </w:tr>
      <w:tr w:rsidR="009354CB" w:rsidRPr="00E00482" w:rsidTr="00E45A89">
        <w:trPr>
          <w:cantSplit/>
          <w:trHeight w:val="96"/>
          <w:jc w:val="center"/>
        </w:trPr>
        <w:tc>
          <w:tcPr>
            <w:tcW w:w="6765" w:type="dxa"/>
          </w:tcPr>
          <w:p w:rsidR="009354CB" w:rsidRPr="002F4114" w:rsidRDefault="009354CB" w:rsidP="00E45A89">
            <w:pPr>
              <w:ind w:right="-260"/>
            </w:pPr>
            <w:r w:rsidRPr="002F4114">
              <w:t xml:space="preserve">Тема </w:t>
            </w:r>
            <w:r w:rsidRPr="002F4114">
              <w:rPr>
                <w:lang w:val="ru-RU"/>
              </w:rPr>
              <w:t>10.</w:t>
            </w:r>
            <w:r w:rsidRPr="002F4114">
              <w:t>Трансформація Туреччини у першій половині ХХ ст.: від імперії до республіки.</w:t>
            </w:r>
          </w:p>
        </w:tc>
        <w:tc>
          <w:tcPr>
            <w:tcW w:w="564" w:type="dxa"/>
            <w:vAlign w:val="center"/>
          </w:tcPr>
          <w:p w:rsidR="009354CB" w:rsidRDefault="009354CB" w:rsidP="00E45A89">
            <w:pPr>
              <w:ind w:left="-57" w:right="-57"/>
              <w:jc w:val="center"/>
              <w:rPr>
                <w:color w:val="000000"/>
              </w:rPr>
            </w:pPr>
          </w:p>
        </w:tc>
        <w:tc>
          <w:tcPr>
            <w:tcW w:w="532" w:type="dxa"/>
            <w:vAlign w:val="center"/>
          </w:tcPr>
          <w:p w:rsidR="009354CB" w:rsidRDefault="009354CB" w:rsidP="00E45A89">
            <w:pPr>
              <w:jc w:val="center"/>
              <w:rPr>
                <w:color w:val="000000"/>
                <w:w w:val="106"/>
              </w:rPr>
            </w:pPr>
            <w:r>
              <w:rPr>
                <w:color w:val="000000"/>
                <w:w w:val="106"/>
              </w:rPr>
              <w:t>2</w:t>
            </w:r>
          </w:p>
        </w:tc>
        <w:tc>
          <w:tcPr>
            <w:tcW w:w="532" w:type="dxa"/>
            <w:vAlign w:val="center"/>
          </w:tcPr>
          <w:p w:rsidR="009354CB" w:rsidRDefault="009354CB" w:rsidP="00E45A89">
            <w:pPr>
              <w:jc w:val="center"/>
              <w:rPr>
                <w:bCs/>
                <w:color w:val="000000"/>
              </w:rPr>
            </w:pPr>
            <w:r>
              <w:rPr>
                <w:bCs/>
                <w:color w:val="000000"/>
              </w:rPr>
              <w:t>2</w:t>
            </w:r>
          </w:p>
        </w:tc>
        <w:tc>
          <w:tcPr>
            <w:tcW w:w="533" w:type="dxa"/>
            <w:vAlign w:val="center"/>
          </w:tcPr>
          <w:p w:rsidR="009354CB" w:rsidRDefault="009354CB" w:rsidP="00E45A89">
            <w:pPr>
              <w:tabs>
                <w:tab w:val="left" w:pos="-284"/>
                <w:tab w:val="left" w:pos="710"/>
              </w:tabs>
              <w:jc w:val="center"/>
              <w:rPr>
                <w:color w:val="000000"/>
                <w:w w:val="106"/>
              </w:rPr>
            </w:pPr>
            <w:r>
              <w:rPr>
                <w:color w:val="000000"/>
                <w:w w:val="106"/>
              </w:rPr>
              <w:t>2</w:t>
            </w:r>
          </w:p>
        </w:tc>
        <w:tc>
          <w:tcPr>
            <w:tcW w:w="532" w:type="dxa"/>
            <w:vAlign w:val="center"/>
          </w:tcPr>
          <w:p w:rsidR="009354CB" w:rsidRPr="00E00482" w:rsidRDefault="009354CB" w:rsidP="00E45A89">
            <w:pPr>
              <w:tabs>
                <w:tab w:val="left" w:pos="-284"/>
                <w:tab w:val="left" w:pos="710"/>
              </w:tabs>
              <w:jc w:val="center"/>
              <w:rPr>
                <w:color w:val="000000"/>
                <w:w w:val="106"/>
              </w:rPr>
            </w:pPr>
          </w:p>
        </w:tc>
        <w:tc>
          <w:tcPr>
            <w:tcW w:w="713" w:type="dxa"/>
            <w:vAlign w:val="center"/>
          </w:tcPr>
          <w:p w:rsidR="009354CB" w:rsidRDefault="009354CB" w:rsidP="00E45A89">
            <w:pPr>
              <w:jc w:val="center"/>
              <w:rPr>
                <w:color w:val="000000"/>
                <w:w w:val="106"/>
              </w:rPr>
            </w:pPr>
            <w:r>
              <w:rPr>
                <w:color w:val="000000"/>
                <w:w w:val="106"/>
              </w:rPr>
              <w:t>5</w:t>
            </w:r>
          </w:p>
        </w:tc>
      </w:tr>
      <w:tr w:rsidR="009354CB" w:rsidRPr="00D023D2" w:rsidTr="00E45A89">
        <w:trPr>
          <w:cantSplit/>
          <w:trHeight w:val="346"/>
          <w:jc w:val="center"/>
        </w:trPr>
        <w:tc>
          <w:tcPr>
            <w:tcW w:w="6765" w:type="dxa"/>
          </w:tcPr>
          <w:p w:rsidR="009354CB" w:rsidRDefault="009354CB" w:rsidP="00E45A89">
            <w:pPr>
              <w:ind w:left="-57"/>
              <w:jc w:val="right"/>
              <w:rPr>
                <w:bCs/>
                <w:color w:val="000000"/>
              </w:rPr>
            </w:pPr>
            <w:r w:rsidRPr="006F573A">
              <w:rPr>
                <w:b/>
                <w:bCs/>
              </w:rPr>
              <w:t xml:space="preserve">Разом за змістовим модулем </w:t>
            </w:r>
            <w:r>
              <w:rPr>
                <w:b/>
                <w:bCs/>
              </w:rPr>
              <w:t>5</w:t>
            </w:r>
          </w:p>
        </w:tc>
        <w:tc>
          <w:tcPr>
            <w:tcW w:w="564" w:type="dxa"/>
            <w:vAlign w:val="center"/>
          </w:tcPr>
          <w:p w:rsidR="009354CB" w:rsidRPr="00FA6847" w:rsidRDefault="009354CB" w:rsidP="00E45A89">
            <w:pPr>
              <w:ind w:left="-57" w:right="-57"/>
              <w:jc w:val="center"/>
              <w:rPr>
                <w:b/>
                <w:color w:val="000000"/>
              </w:rPr>
            </w:pPr>
          </w:p>
        </w:tc>
        <w:tc>
          <w:tcPr>
            <w:tcW w:w="532" w:type="dxa"/>
            <w:vAlign w:val="center"/>
          </w:tcPr>
          <w:p w:rsidR="009354CB" w:rsidRPr="00D023D2" w:rsidRDefault="009354CB" w:rsidP="00E45A89">
            <w:pPr>
              <w:jc w:val="center"/>
              <w:rPr>
                <w:b/>
                <w:color w:val="000000"/>
                <w:w w:val="106"/>
              </w:rPr>
            </w:pPr>
            <w:r>
              <w:rPr>
                <w:b/>
                <w:color w:val="000000"/>
                <w:w w:val="106"/>
              </w:rPr>
              <w:t>6</w:t>
            </w:r>
          </w:p>
        </w:tc>
        <w:tc>
          <w:tcPr>
            <w:tcW w:w="532" w:type="dxa"/>
            <w:vAlign w:val="center"/>
          </w:tcPr>
          <w:p w:rsidR="009354CB" w:rsidRPr="00D023D2" w:rsidRDefault="009354CB" w:rsidP="00E45A89">
            <w:pPr>
              <w:jc w:val="center"/>
              <w:rPr>
                <w:b/>
                <w:bCs/>
                <w:color w:val="000000"/>
              </w:rPr>
            </w:pPr>
            <w:r>
              <w:rPr>
                <w:b/>
                <w:bCs/>
                <w:color w:val="000000"/>
              </w:rPr>
              <w:t>6</w:t>
            </w:r>
          </w:p>
        </w:tc>
        <w:tc>
          <w:tcPr>
            <w:tcW w:w="533" w:type="dxa"/>
            <w:vAlign w:val="center"/>
          </w:tcPr>
          <w:p w:rsidR="009354CB" w:rsidRPr="00D023D2" w:rsidRDefault="009354CB" w:rsidP="00E45A89">
            <w:pPr>
              <w:tabs>
                <w:tab w:val="left" w:pos="-284"/>
                <w:tab w:val="left" w:pos="710"/>
              </w:tabs>
              <w:jc w:val="center"/>
              <w:rPr>
                <w:b/>
                <w:color w:val="000000"/>
                <w:w w:val="106"/>
              </w:rPr>
            </w:pPr>
            <w:r>
              <w:rPr>
                <w:b/>
                <w:color w:val="000000"/>
                <w:w w:val="106"/>
              </w:rPr>
              <w:t>2</w:t>
            </w:r>
          </w:p>
        </w:tc>
        <w:tc>
          <w:tcPr>
            <w:tcW w:w="532" w:type="dxa"/>
            <w:vAlign w:val="center"/>
          </w:tcPr>
          <w:p w:rsidR="009354CB" w:rsidRPr="00D023D2" w:rsidRDefault="009354CB" w:rsidP="00E45A89">
            <w:pPr>
              <w:tabs>
                <w:tab w:val="left" w:pos="-284"/>
                <w:tab w:val="left" w:pos="710"/>
              </w:tabs>
              <w:jc w:val="center"/>
              <w:rPr>
                <w:b/>
                <w:color w:val="000000"/>
                <w:w w:val="106"/>
              </w:rPr>
            </w:pPr>
          </w:p>
        </w:tc>
        <w:tc>
          <w:tcPr>
            <w:tcW w:w="713" w:type="dxa"/>
            <w:vAlign w:val="center"/>
          </w:tcPr>
          <w:p w:rsidR="009354CB" w:rsidRPr="00D023D2" w:rsidRDefault="009354CB" w:rsidP="00E45A89">
            <w:pPr>
              <w:jc w:val="center"/>
              <w:rPr>
                <w:b/>
                <w:color w:val="000000"/>
                <w:w w:val="106"/>
              </w:rPr>
            </w:pPr>
            <w:r>
              <w:rPr>
                <w:b/>
                <w:color w:val="000000"/>
                <w:w w:val="106"/>
              </w:rPr>
              <w:t>15</w:t>
            </w:r>
          </w:p>
        </w:tc>
      </w:tr>
      <w:tr w:rsidR="009354CB" w:rsidRPr="006F573A" w:rsidTr="00E45A89">
        <w:trPr>
          <w:cantSplit/>
          <w:trHeight w:val="350"/>
          <w:jc w:val="center"/>
        </w:trPr>
        <w:tc>
          <w:tcPr>
            <w:tcW w:w="6765" w:type="dxa"/>
            <w:tcBorders>
              <w:top w:val="single" w:sz="4" w:space="0" w:color="auto"/>
              <w:left w:val="single" w:sz="4" w:space="0" w:color="auto"/>
              <w:bottom w:val="single" w:sz="4" w:space="0" w:color="auto"/>
              <w:right w:val="single" w:sz="4" w:space="0" w:color="auto"/>
            </w:tcBorders>
          </w:tcPr>
          <w:p w:rsidR="009354CB" w:rsidRPr="00D30779" w:rsidRDefault="009354CB" w:rsidP="00E45A89">
            <w:pPr>
              <w:jc w:val="right"/>
              <w:rPr>
                <w:b/>
                <w:bCs/>
                <w:color w:val="000000"/>
              </w:rPr>
            </w:pPr>
            <w:r w:rsidRPr="00D30779">
              <w:rPr>
                <w:b/>
                <w:bCs/>
                <w:color w:val="000000"/>
              </w:rPr>
              <w:t>Разом за семестр</w:t>
            </w:r>
          </w:p>
        </w:tc>
        <w:tc>
          <w:tcPr>
            <w:tcW w:w="564" w:type="dxa"/>
            <w:tcBorders>
              <w:top w:val="single" w:sz="4" w:space="0" w:color="auto"/>
              <w:left w:val="single" w:sz="4" w:space="0" w:color="auto"/>
              <w:bottom w:val="single" w:sz="4" w:space="0" w:color="auto"/>
              <w:right w:val="single" w:sz="4" w:space="0" w:color="auto"/>
            </w:tcBorders>
            <w:vAlign w:val="center"/>
          </w:tcPr>
          <w:p w:rsidR="009354CB" w:rsidRPr="00D01863" w:rsidRDefault="009354CB" w:rsidP="00E45A89">
            <w:pPr>
              <w:ind w:left="-57" w:right="-57"/>
              <w:jc w:val="center"/>
              <w:rPr>
                <w:b/>
                <w:color w:val="000000"/>
              </w:rPr>
            </w:pPr>
            <w:r>
              <w:rPr>
                <w:b/>
                <w:color w:val="000000"/>
              </w:rPr>
              <w:t>150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jc w:val="center"/>
              <w:rPr>
                <w:b/>
                <w:color w:val="000000"/>
                <w:w w:val="106"/>
                <w:lang w:val="ru-RU"/>
              </w:rPr>
            </w:pPr>
            <w:r>
              <w:rPr>
                <w:b/>
                <w:color w:val="000000"/>
                <w:w w:val="106"/>
                <w:lang w:val="ru-RU"/>
              </w:rPr>
              <w:t>20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jc w:val="center"/>
              <w:rPr>
                <w:b/>
                <w:bCs/>
                <w:color w:val="000000"/>
                <w:lang w:val="ru-RU"/>
              </w:rPr>
            </w:pPr>
            <w:r>
              <w:rPr>
                <w:b/>
                <w:bCs/>
                <w:color w:val="000000"/>
                <w:lang w:val="ru-RU"/>
              </w:rPr>
              <w:t>20</w:t>
            </w:r>
          </w:p>
        </w:tc>
        <w:tc>
          <w:tcPr>
            <w:tcW w:w="533"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tabs>
                <w:tab w:val="left" w:pos="-284"/>
                <w:tab w:val="left" w:pos="710"/>
              </w:tabs>
              <w:jc w:val="center"/>
              <w:rPr>
                <w:b/>
                <w:color w:val="000000"/>
                <w:w w:val="106"/>
                <w:lang w:val="ru-RU"/>
              </w:rPr>
            </w:pPr>
            <w:r>
              <w:rPr>
                <w:b/>
                <w:color w:val="000000"/>
                <w:w w:val="106"/>
                <w:lang w:val="ru-RU"/>
              </w:rPr>
              <w:t>10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01863" w:rsidRDefault="009354CB" w:rsidP="00E45A89">
            <w:pPr>
              <w:tabs>
                <w:tab w:val="left" w:pos="-284"/>
                <w:tab w:val="left" w:pos="710"/>
              </w:tabs>
              <w:jc w:val="center"/>
              <w:rPr>
                <w:b/>
                <w:color w:val="000000"/>
                <w:w w:val="106"/>
              </w:rPr>
            </w:pPr>
          </w:p>
        </w:tc>
        <w:tc>
          <w:tcPr>
            <w:tcW w:w="713"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jc w:val="center"/>
              <w:rPr>
                <w:b/>
                <w:color w:val="000000"/>
                <w:w w:val="106"/>
                <w:lang w:val="ru-RU"/>
              </w:rPr>
            </w:pPr>
            <w:r>
              <w:rPr>
                <w:b/>
                <w:color w:val="000000"/>
                <w:w w:val="106"/>
                <w:lang w:val="ru-RU"/>
              </w:rPr>
              <w:t>70</w:t>
            </w:r>
          </w:p>
        </w:tc>
      </w:tr>
      <w:tr w:rsidR="009354CB" w:rsidRPr="006F573A" w:rsidTr="00E45A89">
        <w:trPr>
          <w:cantSplit/>
          <w:trHeight w:val="350"/>
          <w:jc w:val="center"/>
        </w:trPr>
        <w:tc>
          <w:tcPr>
            <w:tcW w:w="6765" w:type="dxa"/>
            <w:tcBorders>
              <w:top w:val="single" w:sz="4" w:space="0" w:color="auto"/>
              <w:left w:val="single" w:sz="4" w:space="0" w:color="auto"/>
              <w:bottom w:val="single" w:sz="4" w:space="0" w:color="auto"/>
              <w:right w:val="single" w:sz="4" w:space="0" w:color="auto"/>
            </w:tcBorders>
          </w:tcPr>
          <w:p w:rsidR="009354CB" w:rsidRPr="00D30779" w:rsidRDefault="009354CB" w:rsidP="00E45A89">
            <w:pPr>
              <w:jc w:val="right"/>
              <w:rPr>
                <w:b/>
                <w:bCs/>
                <w:color w:val="000000"/>
              </w:rPr>
            </w:pPr>
            <w:r w:rsidRPr="00D30779">
              <w:rPr>
                <w:b/>
                <w:bCs/>
                <w:color w:val="000000"/>
              </w:rPr>
              <w:t>Семестровий контроль</w:t>
            </w:r>
          </w:p>
        </w:tc>
        <w:tc>
          <w:tcPr>
            <w:tcW w:w="564" w:type="dxa"/>
            <w:tcBorders>
              <w:top w:val="single" w:sz="4" w:space="0" w:color="auto"/>
              <w:left w:val="single" w:sz="4" w:space="0" w:color="auto"/>
              <w:bottom w:val="single" w:sz="4" w:space="0" w:color="auto"/>
              <w:right w:val="single" w:sz="4" w:space="0" w:color="auto"/>
            </w:tcBorders>
            <w:vAlign w:val="center"/>
          </w:tcPr>
          <w:p w:rsidR="009354CB" w:rsidRPr="00360877" w:rsidRDefault="009354CB" w:rsidP="00E45A89">
            <w:pPr>
              <w:ind w:left="-57" w:right="-57"/>
              <w:jc w:val="center"/>
              <w:rPr>
                <w:b/>
                <w:color w:val="000000"/>
                <w:lang w:val="ru-RU"/>
              </w:rPr>
            </w:pPr>
            <w:r w:rsidRPr="00360877">
              <w:rPr>
                <w:b/>
                <w:color w:val="000000"/>
                <w:lang w:val="ru-RU"/>
              </w:rPr>
              <w:t>30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30779" w:rsidRDefault="009354CB" w:rsidP="00E45A89">
            <w:pPr>
              <w:jc w:val="center"/>
              <w:rPr>
                <w:color w:val="000000"/>
                <w:w w:val="106"/>
              </w:rPr>
            </w:pP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30779" w:rsidRDefault="009354CB" w:rsidP="00E45A89">
            <w:pPr>
              <w:jc w:val="center"/>
              <w:rPr>
                <w:bCs/>
                <w:color w:val="000000"/>
              </w:rPr>
            </w:pPr>
          </w:p>
        </w:tc>
        <w:tc>
          <w:tcPr>
            <w:tcW w:w="533" w:type="dxa"/>
            <w:tcBorders>
              <w:top w:val="single" w:sz="4" w:space="0" w:color="auto"/>
              <w:left w:val="single" w:sz="4" w:space="0" w:color="auto"/>
              <w:bottom w:val="single" w:sz="4" w:space="0" w:color="auto"/>
              <w:right w:val="single" w:sz="4" w:space="0" w:color="auto"/>
            </w:tcBorders>
            <w:vAlign w:val="center"/>
          </w:tcPr>
          <w:p w:rsidR="009354CB" w:rsidRPr="00D30779" w:rsidRDefault="009354CB" w:rsidP="00E45A89">
            <w:pPr>
              <w:tabs>
                <w:tab w:val="left" w:pos="-284"/>
                <w:tab w:val="left" w:pos="710"/>
              </w:tabs>
              <w:jc w:val="center"/>
              <w:rPr>
                <w:color w:val="000000"/>
                <w:w w:val="106"/>
              </w:rPr>
            </w:pP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30779" w:rsidRDefault="009354CB" w:rsidP="00E45A89">
            <w:pPr>
              <w:tabs>
                <w:tab w:val="left" w:pos="-284"/>
                <w:tab w:val="left" w:pos="710"/>
              </w:tabs>
              <w:jc w:val="center"/>
              <w:rPr>
                <w:color w:val="000000"/>
                <w:w w:val="106"/>
              </w:rPr>
            </w:pPr>
          </w:p>
        </w:tc>
        <w:tc>
          <w:tcPr>
            <w:tcW w:w="713" w:type="dxa"/>
            <w:tcBorders>
              <w:top w:val="single" w:sz="4" w:space="0" w:color="auto"/>
              <w:left w:val="single" w:sz="4" w:space="0" w:color="auto"/>
              <w:bottom w:val="single" w:sz="4" w:space="0" w:color="auto"/>
              <w:right w:val="single" w:sz="4" w:space="0" w:color="auto"/>
            </w:tcBorders>
            <w:vAlign w:val="center"/>
          </w:tcPr>
          <w:p w:rsidR="009354CB" w:rsidRPr="00D30779" w:rsidRDefault="009354CB" w:rsidP="00E45A89">
            <w:pPr>
              <w:jc w:val="center"/>
              <w:rPr>
                <w:color w:val="000000"/>
                <w:w w:val="106"/>
              </w:rPr>
            </w:pPr>
          </w:p>
        </w:tc>
      </w:tr>
      <w:tr w:rsidR="009354CB" w:rsidRPr="006F573A" w:rsidTr="00E45A89">
        <w:trPr>
          <w:cantSplit/>
          <w:trHeight w:val="350"/>
          <w:jc w:val="center"/>
        </w:trPr>
        <w:tc>
          <w:tcPr>
            <w:tcW w:w="6765" w:type="dxa"/>
            <w:tcBorders>
              <w:top w:val="single" w:sz="4" w:space="0" w:color="auto"/>
              <w:left w:val="single" w:sz="4" w:space="0" w:color="auto"/>
              <w:bottom w:val="single" w:sz="4" w:space="0" w:color="auto"/>
              <w:right w:val="single" w:sz="4" w:space="0" w:color="auto"/>
            </w:tcBorders>
          </w:tcPr>
          <w:p w:rsidR="009354CB" w:rsidRPr="00D30779" w:rsidRDefault="009354CB" w:rsidP="00E45A89">
            <w:pPr>
              <w:jc w:val="right"/>
              <w:rPr>
                <w:b/>
                <w:bCs/>
                <w:color w:val="000000"/>
              </w:rPr>
            </w:pPr>
            <w:r w:rsidRPr="00D30779">
              <w:rPr>
                <w:b/>
                <w:bCs/>
                <w:color w:val="000000"/>
              </w:rPr>
              <w:t>Усього годин</w:t>
            </w:r>
          </w:p>
        </w:tc>
        <w:tc>
          <w:tcPr>
            <w:tcW w:w="564" w:type="dxa"/>
            <w:tcBorders>
              <w:top w:val="single" w:sz="4" w:space="0" w:color="auto"/>
              <w:left w:val="single" w:sz="4" w:space="0" w:color="auto"/>
              <w:bottom w:val="single" w:sz="4" w:space="0" w:color="auto"/>
              <w:right w:val="single" w:sz="4" w:space="0" w:color="auto"/>
            </w:tcBorders>
            <w:vAlign w:val="center"/>
          </w:tcPr>
          <w:p w:rsidR="009354CB" w:rsidRPr="00D01863" w:rsidRDefault="009354CB" w:rsidP="00E45A89">
            <w:pPr>
              <w:ind w:left="-57" w:right="-57"/>
              <w:jc w:val="center"/>
              <w:rPr>
                <w:b/>
                <w:color w:val="000000"/>
              </w:rPr>
            </w:pPr>
            <w:r>
              <w:rPr>
                <w:b/>
                <w:color w:val="000000"/>
              </w:rPr>
              <w:t>150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jc w:val="center"/>
              <w:rPr>
                <w:b/>
                <w:color w:val="000000"/>
                <w:w w:val="106"/>
                <w:lang w:val="ru-RU"/>
              </w:rPr>
            </w:pPr>
            <w:r>
              <w:rPr>
                <w:b/>
                <w:color w:val="000000"/>
                <w:w w:val="106"/>
                <w:lang w:val="ru-RU"/>
              </w:rPr>
              <w:t>20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jc w:val="center"/>
              <w:rPr>
                <w:b/>
                <w:bCs/>
                <w:color w:val="000000"/>
                <w:lang w:val="ru-RU"/>
              </w:rPr>
            </w:pPr>
            <w:r>
              <w:rPr>
                <w:b/>
                <w:bCs/>
                <w:color w:val="000000"/>
                <w:lang w:val="ru-RU"/>
              </w:rPr>
              <w:t>20</w:t>
            </w:r>
          </w:p>
        </w:tc>
        <w:tc>
          <w:tcPr>
            <w:tcW w:w="533"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tabs>
                <w:tab w:val="left" w:pos="-284"/>
                <w:tab w:val="left" w:pos="710"/>
              </w:tabs>
              <w:jc w:val="center"/>
              <w:rPr>
                <w:b/>
                <w:color w:val="000000"/>
                <w:w w:val="106"/>
                <w:lang w:val="ru-RU"/>
              </w:rPr>
            </w:pPr>
            <w:r>
              <w:rPr>
                <w:b/>
                <w:color w:val="000000"/>
                <w:w w:val="106"/>
                <w:lang w:val="ru-RU"/>
              </w:rPr>
              <w:t>10</w:t>
            </w:r>
          </w:p>
        </w:tc>
        <w:tc>
          <w:tcPr>
            <w:tcW w:w="532" w:type="dxa"/>
            <w:tcBorders>
              <w:top w:val="single" w:sz="4" w:space="0" w:color="auto"/>
              <w:left w:val="single" w:sz="4" w:space="0" w:color="auto"/>
              <w:bottom w:val="single" w:sz="4" w:space="0" w:color="auto"/>
              <w:right w:val="single" w:sz="4" w:space="0" w:color="auto"/>
            </w:tcBorders>
            <w:vAlign w:val="center"/>
          </w:tcPr>
          <w:p w:rsidR="009354CB" w:rsidRPr="00D01863" w:rsidRDefault="009354CB" w:rsidP="00E45A89">
            <w:pPr>
              <w:tabs>
                <w:tab w:val="left" w:pos="-284"/>
                <w:tab w:val="left" w:pos="710"/>
              </w:tabs>
              <w:jc w:val="center"/>
              <w:rPr>
                <w:b/>
                <w:color w:val="000000"/>
                <w:w w:val="106"/>
              </w:rPr>
            </w:pPr>
          </w:p>
        </w:tc>
        <w:tc>
          <w:tcPr>
            <w:tcW w:w="713" w:type="dxa"/>
            <w:tcBorders>
              <w:top w:val="single" w:sz="4" w:space="0" w:color="auto"/>
              <w:left w:val="single" w:sz="4" w:space="0" w:color="auto"/>
              <w:bottom w:val="single" w:sz="4" w:space="0" w:color="auto"/>
              <w:right w:val="single" w:sz="4" w:space="0" w:color="auto"/>
            </w:tcBorders>
            <w:vAlign w:val="center"/>
          </w:tcPr>
          <w:p w:rsidR="009354CB" w:rsidRPr="00D527E2" w:rsidRDefault="009354CB" w:rsidP="00E45A89">
            <w:pPr>
              <w:jc w:val="center"/>
              <w:rPr>
                <w:b/>
                <w:color w:val="000000"/>
                <w:w w:val="106"/>
                <w:lang w:val="ru-RU"/>
              </w:rPr>
            </w:pPr>
            <w:r>
              <w:rPr>
                <w:b/>
                <w:color w:val="000000"/>
                <w:w w:val="106"/>
                <w:lang w:val="ru-RU"/>
              </w:rPr>
              <w:t>70</w:t>
            </w:r>
          </w:p>
        </w:tc>
      </w:tr>
    </w:tbl>
    <w:p w:rsidR="009354CB" w:rsidRDefault="009354CB" w:rsidP="009354CB">
      <w:pPr>
        <w:pStyle w:val="a4"/>
        <w:ind w:left="1139"/>
        <w:outlineLvl w:val="0"/>
        <w:rPr>
          <w:b/>
          <w:sz w:val="28"/>
          <w:szCs w:val="28"/>
        </w:rPr>
      </w:pPr>
    </w:p>
    <w:p w:rsidR="009354CB" w:rsidRDefault="009354CB" w:rsidP="009354CB">
      <w:pPr>
        <w:pStyle w:val="a4"/>
        <w:ind w:left="1139"/>
        <w:outlineLvl w:val="0"/>
        <w:rPr>
          <w:b/>
          <w:sz w:val="28"/>
          <w:szCs w:val="28"/>
        </w:rPr>
      </w:pPr>
      <w:r>
        <w:rPr>
          <w:b/>
          <w:sz w:val="28"/>
          <w:szCs w:val="28"/>
        </w:rPr>
        <w:br w:type="page"/>
      </w:r>
    </w:p>
    <w:p w:rsidR="002E10A0" w:rsidRPr="009354CB" w:rsidRDefault="009354CB" w:rsidP="009354CB">
      <w:pPr>
        <w:pStyle w:val="a4"/>
        <w:ind w:left="0"/>
        <w:outlineLvl w:val="0"/>
        <w:rPr>
          <w:b/>
        </w:rPr>
      </w:pPr>
      <w:r w:rsidRPr="009354CB">
        <w:rPr>
          <w:b/>
        </w:rPr>
        <w:lastRenderedPageBreak/>
        <w:t>5.</w:t>
      </w:r>
      <w:r w:rsidR="002E10A0" w:rsidRPr="009354CB">
        <w:rPr>
          <w:b/>
        </w:rPr>
        <w:t>Програма навчальної дисципліни</w:t>
      </w:r>
      <w:bookmarkEnd w:id="10"/>
      <w:bookmarkEnd w:id="11"/>
      <w:bookmarkEnd w:id="12"/>
    </w:p>
    <w:p w:rsidR="002E10A0" w:rsidRPr="00586C20" w:rsidRDefault="002E10A0" w:rsidP="00586C20">
      <w:pPr>
        <w:pStyle w:val="a4"/>
        <w:ind w:left="1145"/>
        <w:rPr>
          <w:b/>
        </w:rPr>
      </w:pPr>
    </w:p>
    <w:p w:rsidR="001B21E1" w:rsidRPr="009354CB" w:rsidRDefault="002E10A0" w:rsidP="00CC1138">
      <w:pPr>
        <w:ind w:right="-260"/>
        <w:rPr>
          <w:b/>
        </w:rPr>
      </w:pPr>
      <w:r w:rsidRPr="009354CB">
        <w:rPr>
          <w:b/>
          <w:color w:val="000000"/>
          <w:spacing w:val="1"/>
          <w:u w:val="single"/>
        </w:rPr>
        <w:t>ЗМІСТОВИЙ МОДУЛЬ 1.</w:t>
      </w:r>
      <w:r w:rsidR="00711AE4" w:rsidRPr="009354CB">
        <w:rPr>
          <w:b/>
        </w:rPr>
        <w:t xml:space="preserve"> Становлення інтеграційної моделі Європейського співтовариства</w:t>
      </w:r>
    </w:p>
    <w:p w:rsidR="001B21E1" w:rsidRPr="009354CB" w:rsidRDefault="002E10A0" w:rsidP="00CC1138">
      <w:pPr>
        <w:ind w:right="-260"/>
        <w:rPr>
          <w:b/>
        </w:rPr>
      </w:pPr>
      <w:r w:rsidRPr="009354CB">
        <w:rPr>
          <w:b/>
        </w:rPr>
        <w:t xml:space="preserve">Тема 1. </w:t>
      </w:r>
      <w:r w:rsidR="00CC1138" w:rsidRPr="009354CB">
        <w:rPr>
          <w:b/>
        </w:rPr>
        <w:t>Історичні передумови європейської інтеграції</w:t>
      </w:r>
    </w:p>
    <w:p w:rsidR="00CC1138" w:rsidRPr="009354CB" w:rsidRDefault="00CC1138" w:rsidP="00CC1138">
      <w:pPr>
        <w:jc w:val="both"/>
      </w:pPr>
      <w:r w:rsidRPr="009354CB">
        <w:t xml:space="preserve">Формування етнокультурного простору Європи (міграційний та експансіоністський чинники). Християнство як історичний фактор єднання європейських народів. </w:t>
      </w:r>
      <w:proofErr w:type="spellStart"/>
      <w:r w:rsidRPr="009354CB">
        <w:t>Макродержавні</w:t>
      </w:r>
      <w:proofErr w:type="spellEnd"/>
      <w:r w:rsidRPr="009354CB">
        <w:t xml:space="preserve"> утворення в історії Європи. </w:t>
      </w:r>
      <w:proofErr w:type="spellStart"/>
      <w:r w:rsidRPr="009354CB">
        <w:t>Євроцентризм</w:t>
      </w:r>
      <w:proofErr w:type="spellEnd"/>
      <w:r w:rsidRPr="009354CB">
        <w:t xml:space="preserve"> як історична традиція і мотив євроінтеграції. Основні етапи визрівання ідеології єдиної Європи.</w:t>
      </w:r>
    </w:p>
    <w:p w:rsidR="00CC1138" w:rsidRPr="009354CB" w:rsidRDefault="00CC1138" w:rsidP="00CC1138">
      <w:pPr>
        <w:ind w:right="-260"/>
        <w:rPr>
          <w:b/>
        </w:rPr>
      </w:pPr>
      <w:r w:rsidRPr="009354CB">
        <w:rPr>
          <w:b/>
        </w:rPr>
        <w:t>Тема 2. Створення та розвиток Європейського економічного Співтовариства (ЄЕС)</w:t>
      </w:r>
    </w:p>
    <w:p w:rsidR="00CC1138" w:rsidRPr="009354CB" w:rsidRDefault="00CC1138" w:rsidP="00CC1138">
      <w:r w:rsidRPr="009354CB">
        <w:t xml:space="preserve">Причини й передумови економічної інтеграції західноєвропейських країн. Становлення економічної моделі європейської інтеграції. Розширення ЄЕС й еволюція концепції європейської інтеграції. </w:t>
      </w:r>
      <w:proofErr w:type="spellStart"/>
      <w:r w:rsidRPr="009354CB">
        <w:t>Іституційний</w:t>
      </w:r>
      <w:proofErr w:type="spellEnd"/>
      <w:r w:rsidRPr="009354CB">
        <w:t xml:space="preserve"> розвиток ЄЕС.</w:t>
      </w:r>
    </w:p>
    <w:p w:rsidR="00586C20" w:rsidRPr="009354CB" w:rsidRDefault="00586C20" w:rsidP="00CC1138">
      <w:pPr>
        <w:ind w:right="-260"/>
        <w:rPr>
          <w:b/>
          <w:u w:val="single"/>
        </w:rPr>
      </w:pPr>
      <w:r w:rsidRPr="009354CB">
        <w:rPr>
          <w:b/>
          <w:u w:val="single"/>
        </w:rPr>
        <w:t xml:space="preserve">ЗМІСТОВИЙ МОДУЛЬ 2. </w:t>
      </w:r>
      <w:r w:rsidR="00711AE4" w:rsidRPr="009354CB">
        <w:rPr>
          <w:b/>
          <w:color w:val="000000"/>
          <w:spacing w:val="1"/>
        </w:rPr>
        <w:t>Зовнішня й інтеграційна політика ЄС</w:t>
      </w:r>
    </w:p>
    <w:p w:rsidR="001B21E1" w:rsidRPr="009354CB" w:rsidRDefault="001B21E1" w:rsidP="00CC1138">
      <w:pPr>
        <w:ind w:right="-260"/>
        <w:rPr>
          <w:b/>
        </w:rPr>
      </w:pPr>
      <w:r w:rsidRPr="009354CB">
        <w:rPr>
          <w:b/>
        </w:rPr>
        <w:t xml:space="preserve">Тема 3. </w:t>
      </w:r>
      <w:r w:rsidR="00CC1138" w:rsidRPr="009354CB">
        <w:rPr>
          <w:b/>
        </w:rPr>
        <w:t>Євросоюз в системі міжнародних відносин</w:t>
      </w:r>
    </w:p>
    <w:p w:rsidR="00CC1138" w:rsidRPr="009354CB" w:rsidRDefault="00CC1138" w:rsidP="00CC1138">
      <w:r w:rsidRPr="009354CB">
        <w:t xml:space="preserve">Розвиток </w:t>
      </w:r>
      <w:proofErr w:type="spellStart"/>
      <w:r w:rsidRPr="009354CB">
        <w:t>безпекової</w:t>
      </w:r>
      <w:proofErr w:type="spellEnd"/>
      <w:r w:rsidRPr="009354CB">
        <w:t xml:space="preserve"> концепції Євросоюзу. Американський вектор зовнішньої політики ЄС. Європейський та євразійський напрямки міжнародної політики Євросоюзу. Позиції ЄС на азійському міжнародному просторі. Становлення євроінтеграційного курсу України. Угода про партнерство і співробітництво з ЄС ( 14 червня 1994 р.)</w:t>
      </w:r>
    </w:p>
    <w:p w:rsidR="00711AE4" w:rsidRPr="009354CB" w:rsidRDefault="00586C20" w:rsidP="00CC1138">
      <w:pPr>
        <w:rPr>
          <w:b/>
          <w:color w:val="000000"/>
        </w:rPr>
      </w:pPr>
      <w:r w:rsidRPr="009354CB">
        <w:rPr>
          <w:b/>
          <w:u w:val="single"/>
        </w:rPr>
        <w:t xml:space="preserve">ЗМІСТОВИЙ МОДУЛЬ 3. </w:t>
      </w:r>
      <w:r w:rsidR="00711AE4" w:rsidRPr="009354CB">
        <w:rPr>
          <w:b/>
          <w:color w:val="000000"/>
        </w:rPr>
        <w:t xml:space="preserve">Особливості модернізації політичної системи та державотворення </w:t>
      </w:r>
    </w:p>
    <w:p w:rsidR="001B21E1" w:rsidRPr="009354CB" w:rsidRDefault="00711AE4" w:rsidP="00CC1138">
      <w:pPr>
        <w:widowControl w:val="0"/>
        <w:autoSpaceDE w:val="0"/>
        <w:autoSpaceDN w:val="0"/>
        <w:adjustRightInd w:val="0"/>
        <w:ind w:right="-119"/>
        <w:rPr>
          <w:b/>
          <w:u w:val="single"/>
        </w:rPr>
      </w:pPr>
      <w:r w:rsidRPr="009354CB">
        <w:rPr>
          <w:b/>
          <w:color w:val="000000"/>
        </w:rPr>
        <w:t>в арабських країнах Африки</w:t>
      </w:r>
    </w:p>
    <w:p w:rsidR="00711AE4" w:rsidRPr="009354CB" w:rsidRDefault="00711AE4" w:rsidP="00CC1138">
      <w:pPr>
        <w:rPr>
          <w:b/>
          <w:color w:val="000000"/>
        </w:rPr>
      </w:pPr>
      <w:r w:rsidRPr="009354CB">
        <w:rPr>
          <w:b/>
        </w:rPr>
        <w:t>Тема 4.</w:t>
      </w:r>
      <w:r w:rsidR="00CC1138" w:rsidRPr="009354CB">
        <w:rPr>
          <w:b/>
          <w:color w:val="000000"/>
        </w:rPr>
        <w:t xml:space="preserve"> </w:t>
      </w:r>
      <w:proofErr w:type="spellStart"/>
      <w:r w:rsidR="00CC1138" w:rsidRPr="009354CB">
        <w:rPr>
          <w:b/>
          <w:color w:val="000000"/>
        </w:rPr>
        <w:t>Арабськікраїни</w:t>
      </w:r>
      <w:proofErr w:type="spellEnd"/>
      <w:r w:rsidR="00CC1138" w:rsidRPr="009354CB">
        <w:rPr>
          <w:b/>
          <w:color w:val="000000"/>
        </w:rPr>
        <w:t xml:space="preserve"> в </w:t>
      </w:r>
      <w:proofErr w:type="spellStart"/>
      <w:r w:rsidR="00CC1138" w:rsidRPr="009354CB">
        <w:rPr>
          <w:b/>
          <w:color w:val="000000"/>
        </w:rPr>
        <w:t>умовахглобалізації</w:t>
      </w:r>
      <w:proofErr w:type="spellEnd"/>
      <w:r w:rsidR="00CC1138" w:rsidRPr="009354CB">
        <w:rPr>
          <w:b/>
          <w:color w:val="000000"/>
        </w:rPr>
        <w:t xml:space="preserve"> та інтеграції.</w:t>
      </w:r>
    </w:p>
    <w:p w:rsidR="00CC1138" w:rsidRPr="009354CB" w:rsidRDefault="00CC1138" w:rsidP="00CC1138">
      <w:pPr>
        <w:jc w:val="both"/>
      </w:pPr>
      <w:r w:rsidRPr="009354CB">
        <w:t xml:space="preserve">Мета і завдання предмету </w:t>
      </w:r>
      <w:r w:rsidRPr="009354CB">
        <w:rPr>
          <w:color w:val="000000"/>
        </w:rPr>
        <w:t>«</w:t>
      </w:r>
      <w:proofErr w:type="spellStart"/>
      <w:r w:rsidRPr="009354CB">
        <w:rPr>
          <w:bCs/>
          <w:color w:val="000000"/>
        </w:rPr>
        <w:t>Політичнийрозвиток</w:t>
      </w:r>
      <w:proofErr w:type="spellEnd"/>
      <w:r w:rsidRPr="009354CB">
        <w:rPr>
          <w:bCs/>
          <w:color w:val="000000"/>
        </w:rPr>
        <w:t xml:space="preserve"> та </w:t>
      </w:r>
      <w:proofErr w:type="spellStart"/>
      <w:r w:rsidRPr="009354CB">
        <w:rPr>
          <w:bCs/>
          <w:color w:val="000000"/>
        </w:rPr>
        <w:t>державотворчіпроцеси</w:t>
      </w:r>
      <w:proofErr w:type="spellEnd"/>
      <w:r w:rsidRPr="009354CB">
        <w:rPr>
          <w:bCs/>
          <w:color w:val="000000"/>
        </w:rPr>
        <w:t xml:space="preserve"> в </w:t>
      </w:r>
      <w:proofErr w:type="spellStart"/>
      <w:r w:rsidRPr="009354CB">
        <w:rPr>
          <w:bCs/>
          <w:color w:val="000000"/>
        </w:rPr>
        <w:t>регіонахАрабськогосвіт</w:t>
      </w:r>
      <w:proofErr w:type="spellEnd"/>
      <w:r w:rsidRPr="009354CB">
        <w:rPr>
          <w:color w:val="000000"/>
        </w:rPr>
        <w:t>»</w:t>
      </w:r>
      <w:r w:rsidRPr="009354CB">
        <w:rPr>
          <w:rStyle w:val="hps"/>
        </w:rPr>
        <w:t>.</w:t>
      </w:r>
      <w:r w:rsidRPr="009354CB">
        <w:t xml:space="preserve"> </w:t>
      </w:r>
      <w:proofErr w:type="spellStart"/>
      <w:r w:rsidRPr="009354CB">
        <w:t>Інтеграційніпроцеси</w:t>
      </w:r>
      <w:proofErr w:type="spellEnd"/>
      <w:r w:rsidRPr="009354CB">
        <w:t xml:space="preserve"> в </w:t>
      </w:r>
      <w:proofErr w:type="spellStart"/>
      <w:r w:rsidRPr="009354CB">
        <w:t>Арабськомусвіті</w:t>
      </w:r>
      <w:proofErr w:type="spellEnd"/>
      <w:r w:rsidRPr="009354CB">
        <w:t xml:space="preserve"> та </w:t>
      </w:r>
      <w:proofErr w:type="spellStart"/>
      <w:r w:rsidRPr="009354CB">
        <w:t>йоговплив</w:t>
      </w:r>
      <w:proofErr w:type="spellEnd"/>
      <w:r w:rsidRPr="009354CB">
        <w:t xml:space="preserve"> на </w:t>
      </w:r>
      <w:proofErr w:type="spellStart"/>
      <w:r w:rsidRPr="009354CB">
        <w:t>політичнийрозвитоккраїн</w:t>
      </w:r>
      <w:proofErr w:type="spellEnd"/>
      <w:r w:rsidRPr="009354CB">
        <w:t xml:space="preserve">. </w:t>
      </w:r>
      <w:proofErr w:type="spellStart"/>
      <w:r w:rsidRPr="009354CB">
        <w:rPr>
          <w:rStyle w:val="hps"/>
        </w:rPr>
        <w:t>Викликиглобалізації</w:t>
      </w:r>
      <w:proofErr w:type="spellEnd"/>
      <w:r w:rsidRPr="009354CB">
        <w:rPr>
          <w:rStyle w:val="hps"/>
        </w:rPr>
        <w:t xml:space="preserve"> та </w:t>
      </w:r>
      <w:proofErr w:type="spellStart"/>
      <w:r w:rsidRPr="009354CB">
        <w:rPr>
          <w:rStyle w:val="hps"/>
        </w:rPr>
        <w:t>їхпрояв</w:t>
      </w:r>
      <w:proofErr w:type="spellEnd"/>
      <w:r w:rsidRPr="009354CB">
        <w:rPr>
          <w:rStyle w:val="hps"/>
        </w:rPr>
        <w:t xml:space="preserve"> у </w:t>
      </w:r>
      <w:proofErr w:type="spellStart"/>
      <w:r w:rsidRPr="009354CB">
        <w:rPr>
          <w:rStyle w:val="hps"/>
        </w:rPr>
        <w:t>державотворенніарабськихкраїн</w:t>
      </w:r>
      <w:proofErr w:type="spellEnd"/>
      <w:r w:rsidRPr="009354CB">
        <w:rPr>
          <w:rStyle w:val="hps"/>
        </w:rPr>
        <w:t>.</w:t>
      </w:r>
    </w:p>
    <w:p w:rsidR="00CC1138" w:rsidRPr="009354CB" w:rsidRDefault="001B21E1" w:rsidP="00CC1138">
      <w:pPr>
        <w:jc w:val="both"/>
      </w:pPr>
      <w:r w:rsidRPr="009354CB">
        <w:rPr>
          <w:b/>
        </w:rPr>
        <w:t>Тема 5.</w:t>
      </w:r>
      <w:r w:rsidR="00CC1138" w:rsidRPr="009354CB">
        <w:rPr>
          <w:b/>
          <w:color w:val="000000"/>
        </w:rPr>
        <w:t xml:space="preserve"> Державотворення в країнах </w:t>
      </w:r>
      <w:proofErr w:type="spellStart"/>
      <w:r w:rsidR="00CC1138" w:rsidRPr="009354CB">
        <w:rPr>
          <w:b/>
          <w:color w:val="000000"/>
        </w:rPr>
        <w:t>Магрибу</w:t>
      </w:r>
      <w:proofErr w:type="spellEnd"/>
      <w:r w:rsidR="00CC1138" w:rsidRPr="009354CB">
        <w:rPr>
          <w:b/>
          <w:color w:val="000000"/>
        </w:rPr>
        <w:t xml:space="preserve">:  Алжирі, Марокко, Мавританії, Тунісі, </w:t>
      </w:r>
      <w:proofErr w:type="spellStart"/>
      <w:r w:rsidR="00CC1138" w:rsidRPr="009354CB">
        <w:rPr>
          <w:b/>
          <w:color w:val="000000"/>
        </w:rPr>
        <w:t>Лівіяї</w:t>
      </w:r>
      <w:proofErr w:type="spellEnd"/>
    </w:p>
    <w:p w:rsidR="001B21E1" w:rsidRPr="009354CB" w:rsidRDefault="00CC1138" w:rsidP="00CC1138">
      <w:pPr>
        <w:jc w:val="both"/>
      </w:pPr>
      <w:r w:rsidRPr="009354CB">
        <w:rPr>
          <w:rFonts w:eastAsia="Calibri"/>
        </w:rPr>
        <w:t xml:space="preserve">Еволюція державотворчих процесів в </w:t>
      </w:r>
      <w:proofErr w:type="spellStart"/>
      <w:r w:rsidRPr="009354CB">
        <w:rPr>
          <w:rFonts w:eastAsia="Calibri"/>
        </w:rPr>
        <w:t>Алжирі.Політична</w:t>
      </w:r>
      <w:proofErr w:type="spellEnd"/>
      <w:r w:rsidRPr="009354CB">
        <w:rPr>
          <w:rFonts w:eastAsia="Calibri"/>
        </w:rPr>
        <w:t xml:space="preserve"> ситуації в </w:t>
      </w:r>
      <w:proofErr w:type="spellStart"/>
      <w:r w:rsidRPr="009354CB">
        <w:rPr>
          <w:rFonts w:eastAsia="Calibri"/>
        </w:rPr>
        <w:t>Мавританії.Розбудова</w:t>
      </w:r>
      <w:proofErr w:type="spellEnd"/>
      <w:r w:rsidRPr="009354CB">
        <w:rPr>
          <w:rFonts w:eastAsia="Calibri"/>
        </w:rPr>
        <w:t xml:space="preserve"> марокканської </w:t>
      </w:r>
      <w:proofErr w:type="spellStart"/>
      <w:r w:rsidRPr="009354CB">
        <w:rPr>
          <w:rFonts w:eastAsia="Calibri"/>
        </w:rPr>
        <w:t>держави.Політична</w:t>
      </w:r>
      <w:proofErr w:type="spellEnd"/>
      <w:r w:rsidRPr="009354CB">
        <w:rPr>
          <w:rFonts w:eastAsia="Calibri"/>
        </w:rPr>
        <w:t xml:space="preserve"> ситуації в </w:t>
      </w:r>
      <w:proofErr w:type="spellStart"/>
      <w:r w:rsidRPr="009354CB">
        <w:rPr>
          <w:rFonts w:eastAsia="Calibri"/>
        </w:rPr>
        <w:t>Тунісі.Політичний</w:t>
      </w:r>
      <w:proofErr w:type="spellEnd"/>
      <w:r w:rsidRPr="009354CB">
        <w:rPr>
          <w:rFonts w:eastAsia="Calibri"/>
        </w:rPr>
        <w:t xml:space="preserve"> устрій в Лівії. </w:t>
      </w:r>
    </w:p>
    <w:p w:rsidR="00586C20" w:rsidRPr="009354CB" w:rsidRDefault="002E10A0" w:rsidP="00CC1138">
      <w:pPr>
        <w:tabs>
          <w:tab w:val="left" w:pos="-4536"/>
        </w:tabs>
        <w:rPr>
          <w:b/>
        </w:rPr>
      </w:pPr>
      <w:r w:rsidRPr="009354CB">
        <w:rPr>
          <w:b/>
          <w:u w:val="single"/>
        </w:rPr>
        <w:t xml:space="preserve">ЗМІСТОВИЙ МОДУЛЬ 4. </w:t>
      </w:r>
      <w:r w:rsidR="00711AE4" w:rsidRPr="009354CB">
        <w:rPr>
          <w:b/>
        </w:rPr>
        <w:t>Політичний розвиток та державотворення  в арабських країн Азії</w:t>
      </w:r>
    </w:p>
    <w:p w:rsidR="00CC1138" w:rsidRPr="009354CB" w:rsidRDefault="00586C20" w:rsidP="00CC1138">
      <w:pPr>
        <w:rPr>
          <w:rFonts w:cstheme="minorHAnsi"/>
          <w:b/>
          <w:bCs/>
          <w:color w:val="000000"/>
        </w:rPr>
      </w:pPr>
      <w:r w:rsidRPr="009354CB">
        <w:rPr>
          <w:b/>
        </w:rPr>
        <w:t xml:space="preserve">Тема 6. </w:t>
      </w:r>
      <w:r w:rsidR="00CC1138" w:rsidRPr="009354CB">
        <w:rPr>
          <w:b/>
          <w:color w:val="000000"/>
        </w:rPr>
        <w:t>Політичні режими к</w:t>
      </w:r>
      <w:r w:rsidR="00CC1138" w:rsidRPr="009354CB">
        <w:rPr>
          <w:rFonts w:cstheme="minorHAnsi"/>
          <w:b/>
          <w:bCs/>
          <w:color w:val="000000"/>
        </w:rPr>
        <w:t>раїн Східного Середземномор'я (</w:t>
      </w:r>
      <w:r w:rsidR="00CC1138" w:rsidRPr="009354CB">
        <w:rPr>
          <w:rFonts w:cstheme="minorHAnsi"/>
          <w:b/>
          <w:color w:val="000000"/>
        </w:rPr>
        <w:t>Сирія, Ліван, Йорданія та Ірак)</w:t>
      </w:r>
    </w:p>
    <w:p w:rsidR="00CC1138" w:rsidRPr="009354CB" w:rsidRDefault="00CC1138" w:rsidP="00CC1138">
      <w:pPr>
        <w:jc w:val="both"/>
        <w:rPr>
          <w:rFonts w:eastAsia="Calibri"/>
        </w:rPr>
      </w:pPr>
      <w:proofErr w:type="spellStart"/>
      <w:r w:rsidRPr="009354CB">
        <w:rPr>
          <w:rFonts w:eastAsia="Calibri"/>
        </w:rPr>
        <w:t>Баасистська</w:t>
      </w:r>
      <w:proofErr w:type="spellEnd"/>
      <w:r w:rsidRPr="009354CB">
        <w:rPr>
          <w:rFonts w:eastAsia="Calibri"/>
        </w:rPr>
        <w:t xml:space="preserve"> Сирія в регіональному просторі Арабського світу. Особливості політичної системи Лівану. Політична система Йорданії. Утвердження демократії. </w:t>
      </w:r>
      <w:r w:rsidRPr="009354CB">
        <w:t xml:space="preserve">Особливості політичної системи Іраку в період </w:t>
      </w:r>
      <w:proofErr w:type="spellStart"/>
      <w:r w:rsidRPr="009354CB">
        <w:t>баасістского</w:t>
      </w:r>
      <w:proofErr w:type="spellEnd"/>
      <w:r w:rsidRPr="009354CB">
        <w:t xml:space="preserve"> правління і політичний процес після повалення влади С. Хусейна.</w:t>
      </w:r>
    </w:p>
    <w:p w:rsidR="00CC1138" w:rsidRPr="009354CB" w:rsidRDefault="00586C20" w:rsidP="00CC1138">
      <w:pPr>
        <w:jc w:val="both"/>
        <w:rPr>
          <w:rFonts w:eastAsia="Calibri"/>
        </w:rPr>
      </w:pPr>
      <w:r w:rsidRPr="009354CB">
        <w:rPr>
          <w:b/>
        </w:rPr>
        <w:t xml:space="preserve">Тема 7. </w:t>
      </w:r>
      <w:r w:rsidR="00CC1138" w:rsidRPr="009354CB">
        <w:rPr>
          <w:b/>
          <w:color w:val="000000"/>
        </w:rPr>
        <w:t>Особливості державотворчих намірів арабів Палестини</w:t>
      </w:r>
    </w:p>
    <w:p w:rsidR="00CC1138" w:rsidRPr="009354CB" w:rsidRDefault="00CC1138" w:rsidP="00CC1138">
      <w:pPr>
        <w:jc w:val="both"/>
        <w:rPr>
          <w:rFonts w:eastAsia="Calibri"/>
        </w:rPr>
      </w:pPr>
      <w:r w:rsidRPr="009354CB">
        <w:rPr>
          <w:rFonts w:eastAsia="Calibri"/>
        </w:rPr>
        <w:t xml:space="preserve">Політична історії Палестини у ХХІ ст. </w:t>
      </w:r>
      <w:r w:rsidRPr="009354CB">
        <w:rPr>
          <w:color w:val="000000"/>
        </w:rPr>
        <w:t>Близькосхідний конфлікт та відносини з Ізраїлем</w:t>
      </w:r>
      <w:r w:rsidRPr="009354CB">
        <w:rPr>
          <w:rFonts w:eastAsia="Calibri"/>
        </w:rPr>
        <w:t>. Роль зовнішнього фактору у державотворчих намірах палестинців.</w:t>
      </w:r>
    </w:p>
    <w:p w:rsidR="002E10A0" w:rsidRPr="009354CB" w:rsidRDefault="002E10A0" w:rsidP="00586C20">
      <w:pPr>
        <w:widowControl w:val="0"/>
        <w:autoSpaceDE w:val="0"/>
        <w:autoSpaceDN w:val="0"/>
        <w:adjustRightInd w:val="0"/>
        <w:ind w:right="-119"/>
        <w:rPr>
          <w:b/>
        </w:rPr>
      </w:pPr>
      <w:r w:rsidRPr="009354CB">
        <w:rPr>
          <w:b/>
          <w:u w:val="single"/>
        </w:rPr>
        <w:t xml:space="preserve">ЗМІСТОВИЙ МОДУЛЬ 5. </w:t>
      </w:r>
      <w:r w:rsidR="00711AE4" w:rsidRPr="009354CB">
        <w:rPr>
          <w:b/>
        </w:rPr>
        <w:t>Політична та соціально-економічна історія Близькосхідного регіону</w:t>
      </w:r>
    </w:p>
    <w:p w:rsidR="00586C20" w:rsidRPr="009354CB" w:rsidRDefault="002E10A0" w:rsidP="002F4114">
      <w:pPr>
        <w:rPr>
          <w:b/>
        </w:rPr>
      </w:pPr>
      <w:r w:rsidRPr="009354CB">
        <w:rPr>
          <w:b/>
        </w:rPr>
        <w:t>Тема 8.</w:t>
      </w:r>
      <w:r w:rsidR="002F4114" w:rsidRPr="009354CB">
        <w:rPr>
          <w:b/>
        </w:rPr>
        <w:t>Суспільно-політичні трансформації в Ірані та Афганістані у міжвоєнному часі</w:t>
      </w:r>
    </w:p>
    <w:p w:rsidR="002F4114" w:rsidRPr="009354CB" w:rsidRDefault="002F4114" w:rsidP="002F4114">
      <w:r w:rsidRPr="009354CB">
        <w:t xml:space="preserve">Повалення </w:t>
      </w:r>
      <w:proofErr w:type="spellStart"/>
      <w:r w:rsidRPr="009354CB">
        <w:t>каджарської</w:t>
      </w:r>
      <w:proofErr w:type="spellEnd"/>
      <w:r w:rsidRPr="009354CB">
        <w:t xml:space="preserve"> династії. Прихід до влади </w:t>
      </w:r>
      <w:proofErr w:type="spellStart"/>
      <w:r w:rsidRPr="009354CB">
        <w:t>Реза-шаха</w:t>
      </w:r>
      <w:proofErr w:type="spellEnd"/>
      <w:r w:rsidRPr="009354CB">
        <w:t xml:space="preserve"> </w:t>
      </w:r>
      <w:proofErr w:type="spellStart"/>
      <w:r w:rsidRPr="009354CB">
        <w:t>Пехлеві.Реформи</w:t>
      </w:r>
      <w:proofErr w:type="spellEnd"/>
      <w:r w:rsidRPr="009354CB">
        <w:t xml:space="preserve"> державного устрою та судочинства. Економічні </w:t>
      </w:r>
      <w:proofErr w:type="spellStart"/>
      <w:r w:rsidRPr="009354CB">
        <w:t>перетворення.Зовнішня</w:t>
      </w:r>
      <w:proofErr w:type="spellEnd"/>
      <w:r w:rsidRPr="009354CB">
        <w:t xml:space="preserve"> політика </w:t>
      </w:r>
      <w:proofErr w:type="spellStart"/>
      <w:r w:rsidRPr="009354CB">
        <w:t>Ірану.Бротьба</w:t>
      </w:r>
      <w:proofErr w:type="spellEnd"/>
      <w:r w:rsidRPr="009354CB">
        <w:t xml:space="preserve"> за владу в Афганістані. Модернізація країни.</w:t>
      </w:r>
    </w:p>
    <w:p w:rsidR="00586C20" w:rsidRPr="009354CB" w:rsidRDefault="00586C20" w:rsidP="00CC1138">
      <w:pPr>
        <w:ind w:right="-260"/>
        <w:rPr>
          <w:b/>
        </w:rPr>
      </w:pPr>
      <w:r w:rsidRPr="009354CB">
        <w:rPr>
          <w:b/>
        </w:rPr>
        <w:t xml:space="preserve">Тема </w:t>
      </w:r>
      <w:r w:rsidRPr="009354CB">
        <w:rPr>
          <w:b/>
          <w:lang w:val="ru-RU"/>
        </w:rPr>
        <w:t xml:space="preserve">9. </w:t>
      </w:r>
      <w:proofErr w:type="spellStart"/>
      <w:r w:rsidR="002F4114" w:rsidRPr="009354CB">
        <w:rPr>
          <w:b/>
        </w:rPr>
        <w:t>Державо-</w:t>
      </w:r>
      <w:proofErr w:type="spellEnd"/>
      <w:r w:rsidR="002F4114" w:rsidRPr="009354CB">
        <w:rPr>
          <w:b/>
        </w:rPr>
        <w:t xml:space="preserve"> і </w:t>
      </w:r>
      <w:proofErr w:type="spellStart"/>
      <w:r w:rsidR="002F4114" w:rsidRPr="009354CB">
        <w:rPr>
          <w:b/>
        </w:rPr>
        <w:t>націєтворення</w:t>
      </w:r>
      <w:proofErr w:type="spellEnd"/>
      <w:r w:rsidR="002F4114" w:rsidRPr="009354CB">
        <w:rPr>
          <w:b/>
        </w:rPr>
        <w:t xml:space="preserve"> на арабському Сході (20-30-ті рр. ХХ ст.)</w:t>
      </w:r>
    </w:p>
    <w:p w:rsidR="002F4114" w:rsidRPr="009354CB" w:rsidRDefault="002F4114" w:rsidP="002F4114">
      <w:r w:rsidRPr="009354CB">
        <w:t xml:space="preserve">Боротьба проти мандатної системи на Близькому </w:t>
      </w:r>
      <w:proofErr w:type="spellStart"/>
      <w:r w:rsidRPr="009354CB">
        <w:t>Сході.Створення</w:t>
      </w:r>
      <w:proofErr w:type="spellEnd"/>
      <w:r w:rsidRPr="009354CB">
        <w:t xml:space="preserve"> арабських держав (Ірак, Саудівська Аравія, Йорданія та ін.)</w:t>
      </w:r>
      <w:proofErr w:type="spellStart"/>
      <w:r w:rsidRPr="009354CB">
        <w:t>.Французька</w:t>
      </w:r>
      <w:proofErr w:type="spellEnd"/>
      <w:r w:rsidRPr="009354CB">
        <w:t xml:space="preserve"> та англійська колоніальні адміністрації та їх спроби вирішення нагальних соціально-політичних проблем на Близькому </w:t>
      </w:r>
      <w:proofErr w:type="spellStart"/>
      <w:r w:rsidRPr="009354CB">
        <w:t>Сході.Єврейська</w:t>
      </w:r>
      <w:proofErr w:type="spellEnd"/>
      <w:r w:rsidRPr="009354CB">
        <w:t xml:space="preserve"> імміграція до Палестини. </w:t>
      </w:r>
    </w:p>
    <w:p w:rsidR="00CC1138" w:rsidRPr="009354CB" w:rsidRDefault="00CC1138" w:rsidP="00CC1138">
      <w:pPr>
        <w:ind w:right="-260"/>
      </w:pPr>
      <w:r w:rsidRPr="009354CB">
        <w:rPr>
          <w:b/>
        </w:rPr>
        <w:t>Тема 10.</w:t>
      </w:r>
      <w:r w:rsidR="002F4114" w:rsidRPr="009354CB">
        <w:rPr>
          <w:b/>
        </w:rPr>
        <w:t>Трансформація Туреччини у першій половині ХХ ст.: від імперії до республіки</w:t>
      </w:r>
    </w:p>
    <w:p w:rsidR="009354CB" w:rsidRDefault="002F4114" w:rsidP="002F4114">
      <w:pPr>
        <w:sectPr w:rsidR="009354CB" w:rsidSect="00A63A9E">
          <w:footerReference w:type="first" r:id="rId10"/>
          <w:pgSz w:w="12196" w:h="16165" w:code="257"/>
          <w:pgMar w:top="720" w:right="720" w:bottom="720" w:left="1134" w:header="708" w:footer="708" w:gutter="0"/>
          <w:cols w:space="708"/>
          <w:titlePg/>
          <w:docGrid w:linePitch="360"/>
        </w:sectPr>
      </w:pPr>
      <w:r w:rsidRPr="009354CB">
        <w:t xml:space="preserve">Шляхи вирішення національного питання в Османській імперії під час Першої світової </w:t>
      </w:r>
      <w:proofErr w:type="spellStart"/>
      <w:r w:rsidRPr="009354CB">
        <w:t>війни.Піднесення</w:t>
      </w:r>
      <w:proofErr w:type="spellEnd"/>
      <w:r w:rsidRPr="009354CB">
        <w:t xml:space="preserve"> національно-визвольного руху в Туреччині . Воєнні дії проти </w:t>
      </w:r>
      <w:proofErr w:type="spellStart"/>
      <w:r w:rsidRPr="009354CB">
        <w:t>Греції.Доктрина</w:t>
      </w:r>
      <w:proofErr w:type="spellEnd"/>
      <w:r w:rsidRPr="009354CB">
        <w:t xml:space="preserve"> </w:t>
      </w:r>
      <w:proofErr w:type="spellStart"/>
      <w:r w:rsidRPr="009354CB">
        <w:t>кемалістської</w:t>
      </w:r>
      <w:proofErr w:type="spellEnd"/>
      <w:r w:rsidRPr="009354CB">
        <w:t xml:space="preserve"> революції. Внутрішня та зовнішня політика Кемаля Ататюрка. Боротьба курдів за створення власної держави.</w:t>
      </w:r>
    </w:p>
    <w:p w:rsidR="009354CB" w:rsidRPr="0084581C" w:rsidRDefault="001423EE" w:rsidP="001423EE">
      <w:pPr>
        <w:pStyle w:val="23"/>
        <w:shd w:val="clear" w:color="auto" w:fill="auto"/>
        <w:tabs>
          <w:tab w:val="left" w:pos="0"/>
          <w:tab w:val="left" w:pos="284"/>
        </w:tabs>
        <w:spacing w:before="0" w:after="0" w:line="240" w:lineRule="auto"/>
        <w:ind w:firstLine="0"/>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6.</w:t>
      </w:r>
      <w:r w:rsidR="009354CB" w:rsidRPr="0084581C">
        <w:rPr>
          <w:rFonts w:ascii="Times New Roman" w:hAnsi="Times New Roman" w:cs="Times New Roman"/>
          <w:b/>
          <w:bCs/>
          <w:sz w:val="24"/>
          <w:szCs w:val="24"/>
          <w:lang w:val="uk-UA"/>
        </w:rPr>
        <w:t>Контроль навчальних досягнень</w:t>
      </w:r>
    </w:p>
    <w:p w:rsidR="009354CB" w:rsidRPr="0084581C" w:rsidRDefault="009354CB" w:rsidP="009354CB">
      <w:pPr>
        <w:pStyle w:val="a4"/>
        <w:rPr>
          <w:rStyle w:val="32"/>
          <w:rFonts w:eastAsia="SimSun"/>
        </w:rPr>
      </w:pPr>
    </w:p>
    <w:p w:rsidR="009354CB" w:rsidRPr="001423EE" w:rsidRDefault="009354CB" w:rsidP="00F11725">
      <w:pPr>
        <w:pStyle w:val="a4"/>
        <w:numPr>
          <w:ilvl w:val="1"/>
          <w:numId w:val="7"/>
        </w:numPr>
        <w:rPr>
          <w:rStyle w:val="32"/>
          <w:rFonts w:eastAsia="SimSun"/>
          <w:b w:val="0"/>
        </w:rPr>
      </w:pPr>
      <w:r w:rsidRPr="001423EE">
        <w:rPr>
          <w:rStyle w:val="32"/>
          <w:rFonts w:eastAsia="SimSun"/>
          <w:b w:val="0"/>
        </w:rPr>
        <w:t xml:space="preserve"> Система оцінювання навчальних досягнень студентів</w:t>
      </w:r>
    </w:p>
    <w:p w:rsidR="009354CB" w:rsidRPr="009354CB" w:rsidRDefault="009354CB" w:rsidP="009354CB">
      <w:pPr>
        <w:rPr>
          <w:rStyle w:val="32"/>
          <w:rFonts w:eastAsia="SimSun"/>
          <w:b w:val="0"/>
        </w:rPr>
      </w:pPr>
    </w:p>
    <w:tbl>
      <w:tblPr>
        <w:tblW w:w="120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0"/>
        <w:gridCol w:w="851"/>
        <w:gridCol w:w="708"/>
        <w:gridCol w:w="709"/>
        <w:gridCol w:w="567"/>
        <w:gridCol w:w="709"/>
        <w:gridCol w:w="709"/>
        <w:gridCol w:w="708"/>
        <w:gridCol w:w="709"/>
        <w:gridCol w:w="828"/>
        <w:gridCol w:w="828"/>
        <w:gridCol w:w="828"/>
      </w:tblGrid>
      <w:tr w:rsidR="00E45A89" w:rsidRPr="00734179" w:rsidTr="00E45A89">
        <w:trPr>
          <w:cantSplit/>
          <w:trHeight w:val="270"/>
        </w:trPr>
        <w:tc>
          <w:tcPr>
            <w:tcW w:w="3850" w:type="dxa"/>
            <w:vMerge w:val="restart"/>
            <w:vAlign w:val="center"/>
          </w:tcPr>
          <w:p w:rsidR="00E45A89" w:rsidRPr="00734179" w:rsidRDefault="00E45A89" w:rsidP="00E45A89">
            <w:pPr>
              <w:jc w:val="center"/>
            </w:pPr>
            <w:r w:rsidRPr="00734179">
              <w:rPr>
                <w:sz w:val="22"/>
                <w:szCs w:val="22"/>
              </w:rPr>
              <w:t>Вид діяльності студента</w:t>
            </w:r>
          </w:p>
        </w:tc>
        <w:tc>
          <w:tcPr>
            <w:tcW w:w="851" w:type="dxa"/>
            <w:vMerge w:val="restart"/>
            <w:textDirection w:val="btLr"/>
          </w:tcPr>
          <w:p w:rsidR="00E45A89" w:rsidRPr="00734179" w:rsidRDefault="00E45A89" w:rsidP="00E45A89">
            <w:pPr>
              <w:ind w:left="113" w:right="113"/>
              <w:jc w:val="center"/>
            </w:pPr>
            <w:r w:rsidRPr="00734179">
              <w:rPr>
                <w:sz w:val="22"/>
                <w:szCs w:val="22"/>
              </w:rPr>
              <w:t xml:space="preserve">Максимальна </w:t>
            </w:r>
            <w:proofErr w:type="spellStart"/>
            <w:r w:rsidRPr="00734179">
              <w:rPr>
                <w:sz w:val="22"/>
                <w:szCs w:val="22"/>
              </w:rPr>
              <w:t>к-сть</w:t>
            </w:r>
            <w:proofErr w:type="spellEnd"/>
            <w:r w:rsidRPr="00734179">
              <w:rPr>
                <w:sz w:val="22"/>
                <w:szCs w:val="22"/>
              </w:rPr>
              <w:t xml:space="preserve"> балів за одиницю</w:t>
            </w:r>
          </w:p>
        </w:tc>
        <w:tc>
          <w:tcPr>
            <w:tcW w:w="1417" w:type="dxa"/>
            <w:gridSpan w:val="2"/>
          </w:tcPr>
          <w:p w:rsidR="00E45A89" w:rsidRPr="00734179" w:rsidRDefault="00E45A89" w:rsidP="00E45A89">
            <w:pPr>
              <w:jc w:val="center"/>
            </w:pPr>
            <w:r w:rsidRPr="00734179">
              <w:rPr>
                <w:sz w:val="22"/>
                <w:szCs w:val="22"/>
              </w:rPr>
              <w:t>Модуль 1</w:t>
            </w:r>
          </w:p>
        </w:tc>
        <w:tc>
          <w:tcPr>
            <w:tcW w:w="1276" w:type="dxa"/>
            <w:gridSpan w:val="2"/>
          </w:tcPr>
          <w:p w:rsidR="00E45A89" w:rsidRPr="00734179" w:rsidRDefault="00E45A89" w:rsidP="00E45A89">
            <w:pPr>
              <w:jc w:val="center"/>
            </w:pPr>
            <w:r>
              <w:rPr>
                <w:sz w:val="22"/>
                <w:szCs w:val="22"/>
              </w:rPr>
              <w:t>Модуль 2</w:t>
            </w:r>
          </w:p>
        </w:tc>
        <w:tc>
          <w:tcPr>
            <w:tcW w:w="1417" w:type="dxa"/>
            <w:gridSpan w:val="2"/>
          </w:tcPr>
          <w:p w:rsidR="00E45A89" w:rsidRPr="00734179" w:rsidRDefault="00E45A89" w:rsidP="00E45A89">
            <w:pPr>
              <w:jc w:val="center"/>
            </w:pPr>
            <w:r>
              <w:rPr>
                <w:sz w:val="22"/>
                <w:szCs w:val="22"/>
              </w:rPr>
              <w:t>Модуль 3</w:t>
            </w:r>
          </w:p>
        </w:tc>
        <w:tc>
          <w:tcPr>
            <w:tcW w:w="1537" w:type="dxa"/>
            <w:gridSpan w:val="2"/>
          </w:tcPr>
          <w:p w:rsidR="00E45A89" w:rsidRDefault="00E45A89" w:rsidP="00E45A89">
            <w:pPr>
              <w:jc w:val="center"/>
            </w:pPr>
            <w:r>
              <w:rPr>
                <w:sz w:val="22"/>
                <w:szCs w:val="22"/>
              </w:rPr>
              <w:t>Модуль 4</w:t>
            </w:r>
          </w:p>
        </w:tc>
        <w:tc>
          <w:tcPr>
            <w:tcW w:w="1656" w:type="dxa"/>
            <w:gridSpan w:val="2"/>
          </w:tcPr>
          <w:p w:rsidR="00E45A89" w:rsidRDefault="00E45A89" w:rsidP="00E45A89">
            <w:pPr>
              <w:jc w:val="center"/>
            </w:pPr>
            <w:r>
              <w:rPr>
                <w:sz w:val="22"/>
                <w:szCs w:val="22"/>
              </w:rPr>
              <w:t>Модуль 5</w:t>
            </w:r>
          </w:p>
        </w:tc>
      </w:tr>
      <w:tr w:rsidR="00E45A89" w:rsidRPr="00734179" w:rsidTr="00E45A89">
        <w:trPr>
          <w:cantSplit/>
          <w:trHeight w:val="1586"/>
        </w:trPr>
        <w:tc>
          <w:tcPr>
            <w:tcW w:w="3850" w:type="dxa"/>
            <w:vMerge/>
            <w:vAlign w:val="center"/>
          </w:tcPr>
          <w:p w:rsidR="00E45A89" w:rsidRPr="00734179" w:rsidRDefault="00E45A89" w:rsidP="00E45A89">
            <w:pPr>
              <w:jc w:val="center"/>
            </w:pPr>
          </w:p>
        </w:tc>
        <w:tc>
          <w:tcPr>
            <w:tcW w:w="851" w:type="dxa"/>
            <w:vMerge/>
            <w:textDirection w:val="btLr"/>
          </w:tcPr>
          <w:p w:rsidR="00E45A89" w:rsidRPr="00734179" w:rsidRDefault="00E45A89" w:rsidP="00E45A89">
            <w:pPr>
              <w:ind w:left="113" w:right="113"/>
              <w:jc w:val="center"/>
            </w:pPr>
          </w:p>
        </w:tc>
        <w:tc>
          <w:tcPr>
            <w:tcW w:w="708" w:type="dxa"/>
            <w:textDirection w:val="btLr"/>
            <w:vAlign w:val="center"/>
          </w:tcPr>
          <w:p w:rsidR="00E45A89" w:rsidRPr="00734179" w:rsidRDefault="00E45A89" w:rsidP="00E45A89">
            <w:pPr>
              <w:ind w:left="113" w:right="113"/>
              <w:jc w:val="center"/>
            </w:pPr>
            <w:r w:rsidRPr="00734179">
              <w:rPr>
                <w:sz w:val="22"/>
                <w:szCs w:val="22"/>
              </w:rPr>
              <w:t>Кількість одиниць</w:t>
            </w:r>
          </w:p>
        </w:tc>
        <w:tc>
          <w:tcPr>
            <w:tcW w:w="709" w:type="dxa"/>
            <w:textDirection w:val="btLr"/>
            <w:vAlign w:val="center"/>
          </w:tcPr>
          <w:p w:rsidR="00E45A89" w:rsidRPr="00734179" w:rsidRDefault="00E45A89" w:rsidP="00E45A89">
            <w:pPr>
              <w:ind w:left="113" w:right="113"/>
              <w:jc w:val="center"/>
            </w:pPr>
            <w:r w:rsidRPr="00734179">
              <w:rPr>
                <w:sz w:val="22"/>
                <w:szCs w:val="22"/>
              </w:rPr>
              <w:t>Максимальна кількість балів</w:t>
            </w:r>
          </w:p>
        </w:tc>
        <w:tc>
          <w:tcPr>
            <w:tcW w:w="567" w:type="dxa"/>
            <w:textDirection w:val="btLr"/>
            <w:vAlign w:val="center"/>
          </w:tcPr>
          <w:p w:rsidR="00E45A89" w:rsidRPr="00734179" w:rsidRDefault="00E45A89" w:rsidP="00E45A89">
            <w:pPr>
              <w:ind w:left="113" w:right="113"/>
              <w:jc w:val="center"/>
            </w:pPr>
            <w:r w:rsidRPr="00734179">
              <w:rPr>
                <w:sz w:val="22"/>
                <w:szCs w:val="22"/>
              </w:rPr>
              <w:t>Кількість одиниць</w:t>
            </w:r>
          </w:p>
        </w:tc>
        <w:tc>
          <w:tcPr>
            <w:tcW w:w="709" w:type="dxa"/>
            <w:textDirection w:val="btLr"/>
            <w:vAlign w:val="center"/>
          </w:tcPr>
          <w:p w:rsidR="00E45A89" w:rsidRPr="00734179" w:rsidRDefault="00E45A89" w:rsidP="00E45A89">
            <w:pPr>
              <w:ind w:left="113" w:right="113"/>
              <w:jc w:val="center"/>
            </w:pPr>
            <w:r w:rsidRPr="00734179">
              <w:rPr>
                <w:sz w:val="22"/>
                <w:szCs w:val="22"/>
              </w:rPr>
              <w:t>Максимальна кількість балів</w:t>
            </w:r>
          </w:p>
        </w:tc>
        <w:tc>
          <w:tcPr>
            <w:tcW w:w="709" w:type="dxa"/>
            <w:textDirection w:val="btLr"/>
            <w:vAlign w:val="center"/>
          </w:tcPr>
          <w:p w:rsidR="00E45A89" w:rsidRPr="00734179" w:rsidRDefault="00E45A89" w:rsidP="00E45A89">
            <w:pPr>
              <w:ind w:left="113" w:right="113"/>
              <w:jc w:val="center"/>
            </w:pPr>
            <w:r w:rsidRPr="00734179">
              <w:rPr>
                <w:sz w:val="22"/>
                <w:szCs w:val="22"/>
              </w:rPr>
              <w:t>Кількість одиниць</w:t>
            </w:r>
          </w:p>
        </w:tc>
        <w:tc>
          <w:tcPr>
            <w:tcW w:w="708" w:type="dxa"/>
            <w:textDirection w:val="btLr"/>
            <w:vAlign w:val="center"/>
          </w:tcPr>
          <w:p w:rsidR="00E45A89" w:rsidRPr="00734179" w:rsidRDefault="00E45A89" w:rsidP="00E45A89">
            <w:pPr>
              <w:ind w:left="113" w:right="113"/>
              <w:jc w:val="center"/>
            </w:pPr>
            <w:r w:rsidRPr="00734179">
              <w:rPr>
                <w:sz w:val="22"/>
                <w:szCs w:val="22"/>
              </w:rPr>
              <w:t>Максимальна кількість балів</w:t>
            </w:r>
          </w:p>
        </w:tc>
        <w:tc>
          <w:tcPr>
            <w:tcW w:w="709" w:type="dxa"/>
            <w:textDirection w:val="btLr"/>
          </w:tcPr>
          <w:p w:rsidR="00E45A89" w:rsidRPr="00734179" w:rsidRDefault="00E45A89" w:rsidP="00E45A89">
            <w:pPr>
              <w:ind w:left="113" w:right="113"/>
              <w:jc w:val="center"/>
            </w:pPr>
            <w:r w:rsidRPr="00E17E31">
              <w:rPr>
                <w:sz w:val="22"/>
                <w:szCs w:val="22"/>
              </w:rPr>
              <w:t>Кількість одиниць</w:t>
            </w:r>
          </w:p>
        </w:tc>
        <w:tc>
          <w:tcPr>
            <w:tcW w:w="828" w:type="dxa"/>
            <w:textDirection w:val="btLr"/>
          </w:tcPr>
          <w:p w:rsidR="00E45A89" w:rsidRPr="00734179" w:rsidRDefault="00E45A89" w:rsidP="00E45A89">
            <w:pPr>
              <w:ind w:left="113" w:right="113"/>
              <w:jc w:val="center"/>
            </w:pPr>
            <w:r w:rsidRPr="00E17E31">
              <w:rPr>
                <w:sz w:val="22"/>
                <w:szCs w:val="22"/>
              </w:rPr>
              <w:t>Максимальна кількість балів</w:t>
            </w:r>
          </w:p>
        </w:tc>
        <w:tc>
          <w:tcPr>
            <w:tcW w:w="828" w:type="dxa"/>
            <w:textDirection w:val="btLr"/>
          </w:tcPr>
          <w:p w:rsidR="00E45A89" w:rsidRPr="00734179" w:rsidRDefault="00E45A89" w:rsidP="00E45A89">
            <w:pPr>
              <w:ind w:left="113" w:right="113"/>
              <w:jc w:val="center"/>
            </w:pPr>
            <w:r w:rsidRPr="00E17E31">
              <w:rPr>
                <w:sz w:val="22"/>
                <w:szCs w:val="22"/>
              </w:rPr>
              <w:t>Кількість одиниць</w:t>
            </w:r>
          </w:p>
        </w:tc>
        <w:tc>
          <w:tcPr>
            <w:tcW w:w="828" w:type="dxa"/>
            <w:textDirection w:val="btLr"/>
          </w:tcPr>
          <w:p w:rsidR="00E45A89" w:rsidRPr="00734179" w:rsidRDefault="00E45A89" w:rsidP="00E45A89">
            <w:pPr>
              <w:ind w:left="113" w:right="113"/>
              <w:jc w:val="center"/>
            </w:pPr>
            <w:r w:rsidRPr="00E17E31">
              <w:rPr>
                <w:sz w:val="22"/>
                <w:szCs w:val="22"/>
              </w:rPr>
              <w:t>Максимальна кількість балів</w:t>
            </w:r>
          </w:p>
        </w:tc>
      </w:tr>
      <w:tr w:rsidR="00FD1584" w:rsidRPr="00734179" w:rsidTr="00E45A89">
        <w:tc>
          <w:tcPr>
            <w:tcW w:w="3850" w:type="dxa"/>
          </w:tcPr>
          <w:p w:rsidR="00FD1584" w:rsidRPr="00734179" w:rsidRDefault="00FD1584" w:rsidP="00E45A89">
            <w:r w:rsidRPr="00734179">
              <w:rPr>
                <w:sz w:val="22"/>
                <w:szCs w:val="22"/>
              </w:rPr>
              <w:t xml:space="preserve">Відвідування лекції </w:t>
            </w:r>
          </w:p>
        </w:tc>
        <w:tc>
          <w:tcPr>
            <w:tcW w:w="851" w:type="dxa"/>
          </w:tcPr>
          <w:p w:rsidR="00FD1584" w:rsidRPr="00734179" w:rsidRDefault="00FD1584" w:rsidP="00E45A89">
            <w:pPr>
              <w:jc w:val="center"/>
            </w:pPr>
            <w:r w:rsidRPr="00734179">
              <w:rPr>
                <w:sz w:val="22"/>
                <w:szCs w:val="22"/>
              </w:rPr>
              <w:t>1</w:t>
            </w:r>
          </w:p>
        </w:tc>
        <w:tc>
          <w:tcPr>
            <w:tcW w:w="708" w:type="dxa"/>
          </w:tcPr>
          <w:p w:rsidR="00FD1584" w:rsidRPr="00E45A89" w:rsidRDefault="00FD1584" w:rsidP="00E45A89">
            <w:r>
              <w:rPr>
                <w:sz w:val="22"/>
                <w:szCs w:val="22"/>
              </w:rPr>
              <w:t>2</w:t>
            </w:r>
          </w:p>
        </w:tc>
        <w:tc>
          <w:tcPr>
            <w:tcW w:w="709" w:type="dxa"/>
          </w:tcPr>
          <w:p w:rsidR="00FD1584" w:rsidRPr="00E45A89" w:rsidRDefault="00FD1584" w:rsidP="00E45A89">
            <w:r>
              <w:rPr>
                <w:sz w:val="22"/>
                <w:szCs w:val="22"/>
              </w:rPr>
              <w:t>2</w:t>
            </w:r>
          </w:p>
        </w:tc>
        <w:tc>
          <w:tcPr>
            <w:tcW w:w="567"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2</w:t>
            </w:r>
          </w:p>
        </w:tc>
        <w:tc>
          <w:tcPr>
            <w:tcW w:w="708" w:type="dxa"/>
          </w:tcPr>
          <w:p w:rsidR="00FD1584" w:rsidRPr="00734179" w:rsidRDefault="00FD1584" w:rsidP="00E45A89">
            <w:r>
              <w:rPr>
                <w:sz w:val="22"/>
                <w:szCs w:val="22"/>
              </w:rPr>
              <w:t>2</w:t>
            </w:r>
          </w:p>
        </w:tc>
        <w:tc>
          <w:tcPr>
            <w:tcW w:w="709" w:type="dxa"/>
          </w:tcPr>
          <w:p w:rsidR="00FD1584" w:rsidRPr="00734179" w:rsidRDefault="00FD1584" w:rsidP="00D53B7A">
            <w:r>
              <w:rPr>
                <w:sz w:val="22"/>
                <w:szCs w:val="22"/>
              </w:rPr>
              <w:t>2</w:t>
            </w:r>
          </w:p>
        </w:tc>
        <w:tc>
          <w:tcPr>
            <w:tcW w:w="828" w:type="dxa"/>
          </w:tcPr>
          <w:p w:rsidR="00FD1584" w:rsidRPr="00734179" w:rsidRDefault="00FD1584" w:rsidP="00D53B7A">
            <w:r>
              <w:rPr>
                <w:sz w:val="22"/>
                <w:szCs w:val="22"/>
              </w:rPr>
              <w:t>2</w:t>
            </w:r>
          </w:p>
        </w:tc>
        <w:tc>
          <w:tcPr>
            <w:tcW w:w="828" w:type="dxa"/>
          </w:tcPr>
          <w:p w:rsidR="00FD1584" w:rsidRDefault="00FD1584" w:rsidP="00E45A89">
            <w:r>
              <w:rPr>
                <w:sz w:val="22"/>
                <w:szCs w:val="22"/>
              </w:rPr>
              <w:t>3</w:t>
            </w:r>
          </w:p>
        </w:tc>
        <w:tc>
          <w:tcPr>
            <w:tcW w:w="828" w:type="dxa"/>
          </w:tcPr>
          <w:p w:rsidR="00FD1584" w:rsidRDefault="00FD1584" w:rsidP="00E45A89">
            <w:r>
              <w:rPr>
                <w:sz w:val="22"/>
                <w:szCs w:val="22"/>
              </w:rPr>
              <w:t>3</w:t>
            </w:r>
          </w:p>
        </w:tc>
      </w:tr>
      <w:tr w:rsidR="00FD1584" w:rsidRPr="00734179" w:rsidTr="00E45A89">
        <w:tc>
          <w:tcPr>
            <w:tcW w:w="3850" w:type="dxa"/>
          </w:tcPr>
          <w:p w:rsidR="00FD1584" w:rsidRPr="00734179" w:rsidRDefault="00FD1584" w:rsidP="00E45A89">
            <w:r w:rsidRPr="00734179">
              <w:rPr>
                <w:sz w:val="22"/>
                <w:szCs w:val="22"/>
              </w:rPr>
              <w:t xml:space="preserve">Відвідування семінарських занять </w:t>
            </w:r>
          </w:p>
        </w:tc>
        <w:tc>
          <w:tcPr>
            <w:tcW w:w="851" w:type="dxa"/>
          </w:tcPr>
          <w:p w:rsidR="00FD1584" w:rsidRPr="00734179" w:rsidRDefault="00FD1584" w:rsidP="00E45A89">
            <w:pPr>
              <w:jc w:val="center"/>
            </w:pPr>
            <w:r w:rsidRPr="00734179">
              <w:rPr>
                <w:sz w:val="22"/>
                <w:szCs w:val="22"/>
              </w:rPr>
              <w:t>1</w:t>
            </w:r>
          </w:p>
        </w:tc>
        <w:tc>
          <w:tcPr>
            <w:tcW w:w="708" w:type="dxa"/>
          </w:tcPr>
          <w:p w:rsidR="00FD1584" w:rsidRPr="00E45A89" w:rsidRDefault="00FD1584" w:rsidP="00E45A89">
            <w:r>
              <w:rPr>
                <w:sz w:val="22"/>
                <w:szCs w:val="22"/>
              </w:rPr>
              <w:t>2</w:t>
            </w:r>
          </w:p>
        </w:tc>
        <w:tc>
          <w:tcPr>
            <w:tcW w:w="709" w:type="dxa"/>
          </w:tcPr>
          <w:p w:rsidR="00FD1584" w:rsidRPr="00E45A89" w:rsidRDefault="00FD1584" w:rsidP="00E45A89">
            <w:r>
              <w:rPr>
                <w:sz w:val="22"/>
                <w:szCs w:val="22"/>
              </w:rPr>
              <w:t>2</w:t>
            </w:r>
          </w:p>
        </w:tc>
        <w:tc>
          <w:tcPr>
            <w:tcW w:w="567"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2</w:t>
            </w:r>
          </w:p>
        </w:tc>
        <w:tc>
          <w:tcPr>
            <w:tcW w:w="708" w:type="dxa"/>
          </w:tcPr>
          <w:p w:rsidR="00FD1584" w:rsidRPr="00734179" w:rsidRDefault="00FD1584" w:rsidP="00E45A89">
            <w:r>
              <w:rPr>
                <w:sz w:val="22"/>
                <w:szCs w:val="22"/>
              </w:rPr>
              <w:t>2</w:t>
            </w:r>
          </w:p>
        </w:tc>
        <w:tc>
          <w:tcPr>
            <w:tcW w:w="709" w:type="dxa"/>
          </w:tcPr>
          <w:p w:rsidR="00FD1584" w:rsidRPr="00734179" w:rsidRDefault="00FD1584" w:rsidP="00D53B7A">
            <w:r>
              <w:rPr>
                <w:sz w:val="22"/>
                <w:szCs w:val="22"/>
              </w:rPr>
              <w:t>2</w:t>
            </w:r>
          </w:p>
        </w:tc>
        <w:tc>
          <w:tcPr>
            <w:tcW w:w="828" w:type="dxa"/>
          </w:tcPr>
          <w:p w:rsidR="00FD1584" w:rsidRPr="00734179" w:rsidRDefault="00FD1584" w:rsidP="00D53B7A">
            <w:r>
              <w:rPr>
                <w:sz w:val="22"/>
                <w:szCs w:val="22"/>
              </w:rPr>
              <w:t>2</w:t>
            </w:r>
          </w:p>
        </w:tc>
        <w:tc>
          <w:tcPr>
            <w:tcW w:w="828" w:type="dxa"/>
          </w:tcPr>
          <w:p w:rsidR="00FD1584" w:rsidRDefault="00FD1584" w:rsidP="00E45A89">
            <w:r>
              <w:rPr>
                <w:sz w:val="22"/>
                <w:szCs w:val="22"/>
              </w:rPr>
              <w:t>3</w:t>
            </w:r>
          </w:p>
        </w:tc>
        <w:tc>
          <w:tcPr>
            <w:tcW w:w="828" w:type="dxa"/>
          </w:tcPr>
          <w:p w:rsidR="00FD1584" w:rsidRDefault="00FD1584" w:rsidP="00E45A89">
            <w:r>
              <w:rPr>
                <w:sz w:val="22"/>
                <w:szCs w:val="22"/>
              </w:rPr>
              <w:t>3</w:t>
            </w:r>
          </w:p>
        </w:tc>
      </w:tr>
      <w:tr w:rsidR="00FD1584" w:rsidRPr="00734179" w:rsidTr="00E45A89">
        <w:tc>
          <w:tcPr>
            <w:tcW w:w="3850" w:type="dxa"/>
          </w:tcPr>
          <w:p w:rsidR="00FD1584" w:rsidRPr="00734179" w:rsidRDefault="00FD1584" w:rsidP="00E45A89">
            <w:r w:rsidRPr="00734179">
              <w:rPr>
                <w:sz w:val="22"/>
                <w:szCs w:val="22"/>
              </w:rPr>
              <w:t>Відвідування практичних занять</w:t>
            </w:r>
          </w:p>
        </w:tc>
        <w:tc>
          <w:tcPr>
            <w:tcW w:w="851" w:type="dxa"/>
          </w:tcPr>
          <w:p w:rsidR="00FD1584" w:rsidRPr="00734179" w:rsidRDefault="00FD1584" w:rsidP="00E45A89">
            <w:pPr>
              <w:jc w:val="center"/>
            </w:pPr>
            <w:r w:rsidRPr="00734179">
              <w:rPr>
                <w:sz w:val="22"/>
                <w:szCs w:val="22"/>
              </w:rPr>
              <w:t>1</w:t>
            </w:r>
          </w:p>
        </w:tc>
        <w:tc>
          <w:tcPr>
            <w:tcW w:w="708" w:type="dxa"/>
          </w:tcPr>
          <w:p w:rsidR="00FD1584" w:rsidRPr="00734179" w:rsidRDefault="00FD1584" w:rsidP="00E45A89"/>
        </w:tc>
        <w:tc>
          <w:tcPr>
            <w:tcW w:w="709" w:type="dxa"/>
          </w:tcPr>
          <w:p w:rsidR="00FD1584" w:rsidRPr="00734179" w:rsidRDefault="00FD1584" w:rsidP="00E45A89"/>
        </w:tc>
        <w:tc>
          <w:tcPr>
            <w:tcW w:w="567" w:type="dxa"/>
          </w:tcPr>
          <w:p w:rsidR="00FD1584" w:rsidRPr="00734179" w:rsidRDefault="00FD1584" w:rsidP="00E45A89"/>
        </w:tc>
        <w:tc>
          <w:tcPr>
            <w:tcW w:w="709" w:type="dxa"/>
          </w:tcPr>
          <w:p w:rsidR="00FD1584" w:rsidRPr="00734179" w:rsidRDefault="00FD1584" w:rsidP="00E45A89"/>
        </w:tc>
        <w:tc>
          <w:tcPr>
            <w:tcW w:w="709" w:type="dxa"/>
          </w:tcPr>
          <w:p w:rsidR="00FD1584" w:rsidRPr="00734179" w:rsidRDefault="00FD1584" w:rsidP="00E45A89"/>
        </w:tc>
        <w:tc>
          <w:tcPr>
            <w:tcW w:w="708" w:type="dxa"/>
          </w:tcPr>
          <w:p w:rsidR="00FD1584" w:rsidRPr="00734179" w:rsidRDefault="00FD1584" w:rsidP="00E45A89"/>
        </w:tc>
        <w:tc>
          <w:tcPr>
            <w:tcW w:w="709" w:type="dxa"/>
          </w:tcPr>
          <w:p w:rsidR="00FD1584" w:rsidRPr="00734179" w:rsidRDefault="00FD1584" w:rsidP="00D53B7A"/>
        </w:tc>
        <w:tc>
          <w:tcPr>
            <w:tcW w:w="828" w:type="dxa"/>
          </w:tcPr>
          <w:p w:rsidR="00FD1584" w:rsidRPr="00734179" w:rsidRDefault="00FD1584" w:rsidP="00D53B7A"/>
        </w:tc>
        <w:tc>
          <w:tcPr>
            <w:tcW w:w="828" w:type="dxa"/>
          </w:tcPr>
          <w:p w:rsidR="00FD1584" w:rsidRDefault="00FD1584" w:rsidP="00E45A89"/>
        </w:tc>
        <w:tc>
          <w:tcPr>
            <w:tcW w:w="828" w:type="dxa"/>
          </w:tcPr>
          <w:p w:rsidR="00FD1584" w:rsidRDefault="00FD1584" w:rsidP="00E45A89"/>
        </w:tc>
      </w:tr>
      <w:tr w:rsidR="00FD1584" w:rsidRPr="00734179" w:rsidTr="00E45A89">
        <w:tc>
          <w:tcPr>
            <w:tcW w:w="3850" w:type="dxa"/>
          </w:tcPr>
          <w:p w:rsidR="00FD1584" w:rsidRPr="00734179" w:rsidRDefault="00FD1584" w:rsidP="00E45A89">
            <w:r w:rsidRPr="00734179">
              <w:rPr>
                <w:sz w:val="22"/>
                <w:szCs w:val="22"/>
              </w:rPr>
              <w:t>Робота на семінарському занятті</w:t>
            </w:r>
          </w:p>
        </w:tc>
        <w:tc>
          <w:tcPr>
            <w:tcW w:w="851" w:type="dxa"/>
          </w:tcPr>
          <w:p w:rsidR="00FD1584" w:rsidRPr="00734179" w:rsidRDefault="00FD1584" w:rsidP="00E45A89">
            <w:pPr>
              <w:jc w:val="center"/>
            </w:pPr>
            <w:r w:rsidRPr="00734179">
              <w:rPr>
                <w:sz w:val="22"/>
                <w:szCs w:val="22"/>
              </w:rPr>
              <w:t>10</w:t>
            </w:r>
          </w:p>
        </w:tc>
        <w:tc>
          <w:tcPr>
            <w:tcW w:w="708" w:type="dxa"/>
          </w:tcPr>
          <w:p w:rsidR="00FD1584" w:rsidRPr="00E45A89" w:rsidRDefault="00FD1584" w:rsidP="00E45A89">
            <w:r>
              <w:rPr>
                <w:sz w:val="22"/>
                <w:szCs w:val="22"/>
              </w:rPr>
              <w:t>2</w:t>
            </w:r>
          </w:p>
        </w:tc>
        <w:tc>
          <w:tcPr>
            <w:tcW w:w="709" w:type="dxa"/>
          </w:tcPr>
          <w:p w:rsidR="00FD1584" w:rsidRPr="00D7429B" w:rsidRDefault="00FD1584" w:rsidP="00E45A89">
            <w:r>
              <w:rPr>
                <w:sz w:val="22"/>
                <w:szCs w:val="22"/>
              </w:rPr>
              <w:t>20</w:t>
            </w:r>
          </w:p>
        </w:tc>
        <w:tc>
          <w:tcPr>
            <w:tcW w:w="567"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10</w:t>
            </w:r>
          </w:p>
        </w:tc>
        <w:tc>
          <w:tcPr>
            <w:tcW w:w="709" w:type="dxa"/>
          </w:tcPr>
          <w:p w:rsidR="00FD1584" w:rsidRPr="00734179" w:rsidRDefault="00FD1584" w:rsidP="00E45A89">
            <w:r>
              <w:rPr>
                <w:sz w:val="22"/>
                <w:szCs w:val="22"/>
              </w:rPr>
              <w:t>2</w:t>
            </w:r>
          </w:p>
        </w:tc>
        <w:tc>
          <w:tcPr>
            <w:tcW w:w="708" w:type="dxa"/>
          </w:tcPr>
          <w:p w:rsidR="00FD1584" w:rsidRPr="00734179" w:rsidRDefault="00FD1584" w:rsidP="00E45A89">
            <w:r>
              <w:rPr>
                <w:sz w:val="22"/>
                <w:szCs w:val="22"/>
              </w:rPr>
              <w:t>20</w:t>
            </w:r>
          </w:p>
        </w:tc>
        <w:tc>
          <w:tcPr>
            <w:tcW w:w="709" w:type="dxa"/>
          </w:tcPr>
          <w:p w:rsidR="00FD1584" w:rsidRPr="00734179" w:rsidRDefault="00FD1584" w:rsidP="00D53B7A">
            <w:r>
              <w:rPr>
                <w:sz w:val="22"/>
                <w:szCs w:val="22"/>
              </w:rPr>
              <w:t>2</w:t>
            </w:r>
          </w:p>
        </w:tc>
        <w:tc>
          <w:tcPr>
            <w:tcW w:w="828" w:type="dxa"/>
          </w:tcPr>
          <w:p w:rsidR="00FD1584" w:rsidRPr="00734179" w:rsidRDefault="00FD1584" w:rsidP="00D53B7A">
            <w:r>
              <w:rPr>
                <w:sz w:val="22"/>
                <w:szCs w:val="22"/>
              </w:rPr>
              <w:t>20</w:t>
            </w:r>
          </w:p>
        </w:tc>
        <w:tc>
          <w:tcPr>
            <w:tcW w:w="828" w:type="dxa"/>
          </w:tcPr>
          <w:p w:rsidR="00FD1584" w:rsidRDefault="00FD1584" w:rsidP="00E45A89">
            <w:r>
              <w:rPr>
                <w:sz w:val="22"/>
                <w:szCs w:val="22"/>
              </w:rPr>
              <w:t>3</w:t>
            </w:r>
          </w:p>
        </w:tc>
        <w:tc>
          <w:tcPr>
            <w:tcW w:w="828" w:type="dxa"/>
          </w:tcPr>
          <w:p w:rsidR="00FD1584" w:rsidRDefault="00FD1584" w:rsidP="00E45A89">
            <w:r>
              <w:rPr>
                <w:sz w:val="22"/>
                <w:szCs w:val="22"/>
              </w:rPr>
              <w:t>30</w:t>
            </w:r>
          </w:p>
        </w:tc>
      </w:tr>
      <w:tr w:rsidR="00FD1584" w:rsidRPr="00734179" w:rsidTr="00E45A89">
        <w:tc>
          <w:tcPr>
            <w:tcW w:w="3850" w:type="dxa"/>
          </w:tcPr>
          <w:p w:rsidR="00FD1584" w:rsidRPr="00734179" w:rsidRDefault="00FD1584" w:rsidP="00E45A89">
            <w:r w:rsidRPr="00734179">
              <w:rPr>
                <w:sz w:val="22"/>
                <w:szCs w:val="22"/>
              </w:rPr>
              <w:t>Робота на практичному занятті</w:t>
            </w:r>
          </w:p>
        </w:tc>
        <w:tc>
          <w:tcPr>
            <w:tcW w:w="851" w:type="dxa"/>
          </w:tcPr>
          <w:p w:rsidR="00FD1584" w:rsidRPr="00734179" w:rsidRDefault="00FD1584" w:rsidP="00E45A89">
            <w:pPr>
              <w:jc w:val="center"/>
            </w:pPr>
            <w:r w:rsidRPr="00734179">
              <w:rPr>
                <w:sz w:val="22"/>
                <w:szCs w:val="22"/>
              </w:rPr>
              <w:t>10</w:t>
            </w:r>
          </w:p>
        </w:tc>
        <w:tc>
          <w:tcPr>
            <w:tcW w:w="708" w:type="dxa"/>
          </w:tcPr>
          <w:p w:rsidR="00FD1584" w:rsidRPr="00734179" w:rsidRDefault="00FD1584" w:rsidP="00E45A89"/>
        </w:tc>
        <w:tc>
          <w:tcPr>
            <w:tcW w:w="709" w:type="dxa"/>
          </w:tcPr>
          <w:p w:rsidR="00FD1584" w:rsidRPr="00734179" w:rsidRDefault="00FD1584" w:rsidP="00E45A89"/>
        </w:tc>
        <w:tc>
          <w:tcPr>
            <w:tcW w:w="567" w:type="dxa"/>
          </w:tcPr>
          <w:p w:rsidR="00FD1584" w:rsidRPr="00734179" w:rsidRDefault="00FD1584" w:rsidP="00E45A89"/>
        </w:tc>
        <w:tc>
          <w:tcPr>
            <w:tcW w:w="709" w:type="dxa"/>
          </w:tcPr>
          <w:p w:rsidR="00FD1584" w:rsidRPr="00734179" w:rsidRDefault="00FD1584" w:rsidP="00E45A89"/>
        </w:tc>
        <w:tc>
          <w:tcPr>
            <w:tcW w:w="709" w:type="dxa"/>
          </w:tcPr>
          <w:p w:rsidR="00FD1584" w:rsidRPr="00734179" w:rsidRDefault="00FD1584" w:rsidP="00E45A89"/>
        </w:tc>
        <w:tc>
          <w:tcPr>
            <w:tcW w:w="708" w:type="dxa"/>
          </w:tcPr>
          <w:p w:rsidR="00FD1584" w:rsidRPr="00734179" w:rsidRDefault="00FD1584" w:rsidP="00E45A89"/>
        </w:tc>
        <w:tc>
          <w:tcPr>
            <w:tcW w:w="709" w:type="dxa"/>
          </w:tcPr>
          <w:p w:rsidR="00FD1584" w:rsidRPr="00734179" w:rsidRDefault="00FD1584" w:rsidP="00D53B7A"/>
        </w:tc>
        <w:tc>
          <w:tcPr>
            <w:tcW w:w="828" w:type="dxa"/>
          </w:tcPr>
          <w:p w:rsidR="00FD1584" w:rsidRPr="00734179" w:rsidRDefault="00FD1584" w:rsidP="00D53B7A"/>
        </w:tc>
        <w:tc>
          <w:tcPr>
            <w:tcW w:w="828" w:type="dxa"/>
          </w:tcPr>
          <w:p w:rsidR="00FD1584" w:rsidRDefault="00FD1584" w:rsidP="00E45A89"/>
        </w:tc>
        <w:tc>
          <w:tcPr>
            <w:tcW w:w="828" w:type="dxa"/>
          </w:tcPr>
          <w:p w:rsidR="00FD1584" w:rsidRDefault="00FD1584" w:rsidP="00E45A89"/>
        </w:tc>
      </w:tr>
      <w:tr w:rsidR="00FD1584" w:rsidRPr="00734179" w:rsidTr="00E45A89">
        <w:tc>
          <w:tcPr>
            <w:tcW w:w="3850" w:type="dxa"/>
          </w:tcPr>
          <w:p w:rsidR="00FD1584" w:rsidRPr="00734179" w:rsidRDefault="00FD1584" w:rsidP="00E45A89">
            <w:r w:rsidRPr="00734179">
              <w:rPr>
                <w:sz w:val="22"/>
                <w:szCs w:val="22"/>
              </w:rPr>
              <w:t>Лабораторна робота (в тому числі допуск, виконання, захист)</w:t>
            </w:r>
          </w:p>
        </w:tc>
        <w:tc>
          <w:tcPr>
            <w:tcW w:w="851" w:type="dxa"/>
          </w:tcPr>
          <w:p w:rsidR="00FD1584" w:rsidRPr="00734179" w:rsidRDefault="00FD1584" w:rsidP="00E45A89">
            <w:pPr>
              <w:jc w:val="center"/>
            </w:pPr>
            <w:r w:rsidRPr="00734179">
              <w:rPr>
                <w:sz w:val="22"/>
                <w:szCs w:val="22"/>
              </w:rPr>
              <w:t>10</w:t>
            </w:r>
          </w:p>
        </w:tc>
        <w:tc>
          <w:tcPr>
            <w:tcW w:w="708" w:type="dxa"/>
          </w:tcPr>
          <w:p w:rsidR="00FD1584" w:rsidRPr="00734179" w:rsidRDefault="00FD1584" w:rsidP="00E45A89"/>
        </w:tc>
        <w:tc>
          <w:tcPr>
            <w:tcW w:w="709" w:type="dxa"/>
          </w:tcPr>
          <w:p w:rsidR="00FD1584" w:rsidRPr="00734179" w:rsidRDefault="00FD1584" w:rsidP="00E45A89"/>
        </w:tc>
        <w:tc>
          <w:tcPr>
            <w:tcW w:w="567" w:type="dxa"/>
          </w:tcPr>
          <w:p w:rsidR="00FD1584" w:rsidRPr="00734179" w:rsidRDefault="00FD1584" w:rsidP="00E45A89"/>
        </w:tc>
        <w:tc>
          <w:tcPr>
            <w:tcW w:w="709" w:type="dxa"/>
          </w:tcPr>
          <w:p w:rsidR="00FD1584" w:rsidRPr="00734179" w:rsidRDefault="00FD1584" w:rsidP="00E45A89"/>
        </w:tc>
        <w:tc>
          <w:tcPr>
            <w:tcW w:w="709" w:type="dxa"/>
          </w:tcPr>
          <w:p w:rsidR="00FD1584" w:rsidRPr="00734179" w:rsidRDefault="00FD1584" w:rsidP="00E45A89"/>
        </w:tc>
        <w:tc>
          <w:tcPr>
            <w:tcW w:w="708" w:type="dxa"/>
          </w:tcPr>
          <w:p w:rsidR="00FD1584" w:rsidRPr="00734179" w:rsidRDefault="00FD1584" w:rsidP="00E45A89"/>
        </w:tc>
        <w:tc>
          <w:tcPr>
            <w:tcW w:w="709" w:type="dxa"/>
          </w:tcPr>
          <w:p w:rsidR="00FD1584" w:rsidRPr="00734179" w:rsidRDefault="00FD1584" w:rsidP="00D53B7A"/>
        </w:tc>
        <w:tc>
          <w:tcPr>
            <w:tcW w:w="828" w:type="dxa"/>
            <w:tcBorders>
              <w:right w:val="single" w:sz="4" w:space="0" w:color="auto"/>
            </w:tcBorders>
          </w:tcPr>
          <w:p w:rsidR="00FD1584" w:rsidRPr="00734179" w:rsidRDefault="00FD1584" w:rsidP="00D53B7A"/>
        </w:tc>
        <w:tc>
          <w:tcPr>
            <w:tcW w:w="828" w:type="dxa"/>
            <w:tcBorders>
              <w:right w:val="single" w:sz="4" w:space="0" w:color="auto"/>
            </w:tcBorders>
          </w:tcPr>
          <w:p w:rsidR="00FD1584" w:rsidRDefault="00FD1584" w:rsidP="00E45A89"/>
        </w:tc>
        <w:tc>
          <w:tcPr>
            <w:tcW w:w="828" w:type="dxa"/>
            <w:tcBorders>
              <w:right w:val="single" w:sz="4" w:space="0" w:color="auto"/>
            </w:tcBorders>
          </w:tcPr>
          <w:p w:rsidR="00FD1584" w:rsidRDefault="00FD1584" w:rsidP="00E45A89"/>
        </w:tc>
      </w:tr>
      <w:tr w:rsidR="00FD1584" w:rsidRPr="00734179" w:rsidTr="00E45A89">
        <w:tc>
          <w:tcPr>
            <w:tcW w:w="3850" w:type="dxa"/>
          </w:tcPr>
          <w:p w:rsidR="00FD1584" w:rsidRPr="00734179" w:rsidRDefault="00FD1584" w:rsidP="00E45A89">
            <w:r w:rsidRPr="00734179">
              <w:rPr>
                <w:sz w:val="22"/>
                <w:szCs w:val="22"/>
              </w:rPr>
              <w:t>Виконання завдань для самостійної роботи</w:t>
            </w:r>
          </w:p>
        </w:tc>
        <w:tc>
          <w:tcPr>
            <w:tcW w:w="851" w:type="dxa"/>
          </w:tcPr>
          <w:p w:rsidR="00FD1584" w:rsidRPr="00734179" w:rsidRDefault="00FD1584" w:rsidP="00E45A89">
            <w:pPr>
              <w:jc w:val="center"/>
            </w:pPr>
            <w:r w:rsidRPr="00734179">
              <w:rPr>
                <w:sz w:val="22"/>
                <w:szCs w:val="22"/>
              </w:rPr>
              <w:t>5</w:t>
            </w:r>
          </w:p>
        </w:tc>
        <w:tc>
          <w:tcPr>
            <w:tcW w:w="708" w:type="dxa"/>
          </w:tcPr>
          <w:p w:rsidR="00FD1584" w:rsidRPr="00734179" w:rsidRDefault="00FD1584" w:rsidP="00E45A89">
            <w:r>
              <w:rPr>
                <w:sz w:val="22"/>
                <w:szCs w:val="22"/>
              </w:rPr>
              <w:t>2</w:t>
            </w:r>
          </w:p>
        </w:tc>
        <w:tc>
          <w:tcPr>
            <w:tcW w:w="709" w:type="dxa"/>
          </w:tcPr>
          <w:p w:rsidR="00FD1584" w:rsidRPr="00734179" w:rsidRDefault="00FD1584" w:rsidP="00E45A89">
            <w:r>
              <w:rPr>
                <w:sz w:val="22"/>
                <w:szCs w:val="22"/>
              </w:rPr>
              <w:t>10</w:t>
            </w:r>
          </w:p>
        </w:tc>
        <w:tc>
          <w:tcPr>
            <w:tcW w:w="567"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5</w:t>
            </w:r>
          </w:p>
        </w:tc>
        <w:tc>
          <w:tcPr>
            <w:tcW w:w="709" w:type="dxa"/>
          </w:tcPr>
          <w:p w:rsidR="00FD1584" w:rsidRPr="00734179" w:rsidRDefault="00FD1584" w:rsidP="00E45A89">
            <w:r>
              <w:rPr>
                <w:sz w:val="22"/>
                <w:szCs w:val="22"/>
              </w:rPr>
              <w:t>2</w:t>
            </w:r>
          </w:p>
        </w:tc>
        <w:tc>
          <w:tcPr>
            <w:tcW w:w="708" w:type="dxa"/>
          </w:tcPr>
          <w:p w:rsidR="00FD1584" w:rsidRPr="00734179" w:rsidRDefault="00FD1584" w:rsidP="00E45A89">
            <w:r>
              <w:rPr>
                <w:sz w:val="22"/>
                <w:szCs w:val="22"/>
              </w:rPr>
              <w:t>10</w:t>
            </w:r>
          </w:p>
        </w:tc>
        <w:tc>
          <w:tcPr>
            <w:tcW w:w="709" w:type="dxa"/>
          </w:tcPr>
          <w:p w:rsidR="00FD1584" w:rsidRPr="00734179" w:rsidRDefault="00FD1584" w:rsidP="00D53B7A">
            <w:r>
              <w:rPr>
                <w:sz w:val="22"/>
                <w:szCs w:val="22"/>
              </w:rPr>
              <w:t>2</w:t>
            </w:r>
          </w:p>
        </w:tc>
        <w:tc>
          <w:tcPr>
            <w:tcW w:w="828" w:type="dxa"/>
            <w:tcBorders>
              <w:right w:val="single" w:sz="4" w:space="0" w:color="auto"/>
            </w:tcBorders>
          </w:tcPr>
          <w:p w:rsidR="00FD1584" w:rsidRPr="00734179" w:rsidRDefault="00FD1584" w:rsidP="00D53B7A">
            <w:r>
              <w:rPr>
                <w:sz w:val="22"/>
                <w:szCs w:val="22"/>
              </w:rPr>
              <w:t>10</w:t>
            </w:r>
          </w:p>
        </w:tc>
        <w:tc>
          <w:tcPr>
            <w:tcW w:w="828" w:type="dxa"/>
            <w:tcBorders>
              <w:right w:val="single" w:sz="4" w:space="0" w:color="auto"/>
            </w:tcBorders>
          </w:tcPr>
          <w:p w:rsidR="00FD1584" w:rsidRDefault="00FD1584" w:rsidP="00E45A89">
            <w:r>
              <w:rPr>
                <w:sz w:val="22"/>
                <w:szCs w:val="22"/>
              </w:rPr>
              <w:t>3</w:t>
            </w:r>
          </w:p>
        </w:tc>
        <w:tc>
          <w:tcPr>
            <w:tcW w:w="828" w:type="dxa"/>
            <w:tcBorders>
              <w:right w:val="single" w:sz="4" w:space="0" w:color="auto"/>
            </w:tcBorders>
          </w:tcPr>
          <w:p w:rsidR="00FD1584" w:rsidRDefault="00FD1584" w:rsidP="00E45A89">
            <w:r>
              <w:rPr>
                <w:sz w:val="22"/>
                <w:szCs w:val="22"/>
              </w:rPr>
              <w:t>15</w:t>
            </w:r>
          </w:p>
        </w:tc>
      </w:tr>
      <w:tr w:rsidR="00FD1584" w:rsidRPr="00734179" w:rsidTr="00E45A89">
        <w:tc>
          <w:tcPr>
            <w:tcW w:w="3850" w:type="dxa"/>
          </w:tcPr>
          <w:p w:rsidR="00FD1584" w:rsidRPr="00734179" w:rsidRDefault="00FD1584" w:rsidP="00E45A89">
            <w:r w:rsidRPr="00734179">
              <w:rPr>
                <w:sz w:val="22"/>
                <w:szCs w:val="22"/>
              </w:rPr>
              <w:t>Виконання модульної роботи</w:t>
            </w:r>
          </w:p>
        </w:tc>
        <w:tc>
          <w:tcPr>
            <w:tcW w:w="851" w:type="dxa"/>
          </w:tcPr>
          <w:p w:rsidR="00FD1584" w:rsidRPr="0040402C" w:rsidRDefault="00FD1584" w:rsidP="00E45A89">
            <w:pPr>
              <w:jc w:val="center"/>
              <w:rPr>
                <w:lang w:val="en-US"/>
              </w:rPr>
            </w:pPr>
            <w:r>
              <w:rPr>
                <w:sz w:val="22"/>
                <w:szCs w:val="22"/>
              </w:rPr>
              <w:t>2</w:t>
            </w:r>
            <w:r>
              <w:rPr>
                <w:sz w:val="22"/>
                <w:szCs w:val="22"/>
                <w:lang w:val="en-US"/>
              </w:rPr>
              <w:t>5</w:t>
            </w:r>
          </w:p>
        </w:tc>
        <w:tc>
          <w:tcPr>
            <w:tcW w:w="708" w:type="dxa"/>
          </w:tcPr>
          <w:p w:rsidR="00FD1584" w:rsidRPr="00734179" w:rsidRDefault="00FD1584" w:rsidP="00E45A89">
            <w:r>
              <w:rPr>
                <w:sz w:val="22"/>
                <w:szCs w:val="22"/>
              </w:rPr>
              <w:t>1</w:t>
            </w:r>
          </w:p>
        </w:tc>
        <w:tc>
          <w:tcPr>
            <w:tcW w:w="709" w:type="dxa"/>
          </w:tcPr>
          <w:p w:rsidR="00FD1584" w:rsidRPr="00E45A89" w:rsidRDefault="00FD1584" w:rsidP="00E45A89">
            <w:r>
              <w:rPr>
                <w:sz w:val="22"/>
                <w:szCs w:val="22"/>
              </w:rPr>
              <w:t>25</w:t>
            </w:r>
          </w:p>
        </w:tc>
        <w:tc>
          <w:tcPr>
            <w:tcW w:w="567" w:type="dxa"/>
          </w:tcPr>
          <w:p w:rsidR="00FD1584" w:rsidRPr="00734179" w:rsidRDefault="00FD1584" w:rsidP="00E45A89">
            <w:r>
              <w:rPr>
                <w:sz w:val="22"/>
                <w:szCs w:val="22"/>
              </w:rPr>
              <w:t>1</w:t>
            </w:r>
          </w:p>
        </w:tc>
        <w:tc>
          <w:tcPr>
            <w:tcW w:w="709" w:type="dxa"/>
          </w:tcPr>
          <w:p w:rsidR="00FD1584" w:rsidRPr="00734179" w:rsidRDefault="00FD1584" w:rsidP="00E45A89">
            <w:r>
              <w:rPr>
                <w:sz w:val="22"/>
                <w:szCs w:val="22"/>
              </w:rPr>
              <w:t>25</w:t>
            </w:r>
          </w:p>
        </w:tc>
        <w:tc>
          <w:tcPr>
            <w:tcW w:w="709" w:type="dxa"/>
          </w:tcPr>
          <w:p w:rsidR="00FD1584" w:rsidRPr="00734179" w:rsidRDefault="00FD1584" w:rsidP="00E45A89">
            <w:r>
              <w:rPr>
                <w:sz w:val="22"/>
                <w:szCs w:val="22"/>
              </w:rPr>
              <w:t>1</w:t>
            </w:r>
          </w:p>
        </w:tc>
        <w:tc>
          <w:tcPr>
            <w:tcW w:w="708" w:type="dxa"/>
          </w:tcPr>
          <w:p w:rsidR="00FD1584" w:rsidRPr="00734179" w:rsidRDefault="00FD1584" w:rsidP="00E45A89">
            <w:r>
              <w:rPr>
                <w:sz w:val="22"/>
                <w:szCs w:val="22"/>
              </w:rPr>
              <w:t>25</w:t>
            </w:r>
          </w:p>
        </w:tc>
        <w:tc>
          <w:tcPr>
            <w:tcW w:w="709" w:type="dxa"/>
          </w:tcPr>
          <w:p w:rsidR="00FD1584" w:rsidRPr="00734179" w:rsidRDefault="00FD1584" w:rsidP="00D53B7A">
            <w:r>
              <w:rPr>
                <w:sz w:val="22"/>
                <w:szCs w:val="22"/>
              </w:rPr>
              <w:t>1</w:t>
            </w:r>
          </w:p>
        </w:tc>
        <w:tc>
          <w:tcPr>
            <w:tcW w:w="828" w:type="dxa"/>
            <w:tcBorders>
              <w:right w:val="single" w:sz="4" w:space="0" w:color="auto"/>
            </w:tcBorders>
          </w:tcPr>
          <w:p w:rsidR="00FD1584" w:rsidRPr="00734179" w:rsidRDefault="00FD1584" w:rsidP="00D53B7A">
            <w:r>
              <w:rPr>
                <w:sz w:val="22"/>
                <w:szCs w:val="22"/>
              </w:rPr>
              <w:t>25</w:t>
            </w:r>
          </w:p>
        </w:tc>
        <w:tc>
          <w:tcPr>
            <w:tcW w:w="828" w:type="dxa"/>
            <w:tcBorders>
              <w:right w:val="single" w:sz="4" w:space="0" w:color="auto"/>
            </w:tcBorders>
          </w:tcPr>
          <w:p w:rsidR="00FD1584" w:rsidRDefault="00FD1584" w:rsidP="00E45A89">
            <w:r>
              <w:rPr>
                <w:sz w:val="22"/>
                <w:szCs w:val="22"/>
              </w:rPr>
              <w:t>1</w:t>
            </w:r>
          </w:p>
        </w:tc>
        <w:tc>
          <w:tcPr>
            <w:tcW w:w="828" w:type="dxa"/>
            <w:tcBorders>
              <w:right w:val="single" w:sz="4" w:space="0" w:color="auto"/>
            </w:tcBorders>
          </w:tcPr>
          <w:p w:rsidR="00FD1584" w:rsidRDefault="00FD1584" w:rsidP="00E45A89">
            <w:r>
              <w:rPr>
                <w:sz w:val="22"/>
                <w:szCs w:val="22"/>
              </w:rPr>
              <w:t>25</w:t>
            </w:r>
          </w:p>
        </w:tc>
      </w:tr>
      <w:tr w:rsidR="00FD1584" w:rsidRPr="00734179" w:rsidTr="00E45A89">
        <w:tc>
          <w:tcPr>
            <w:tcW w:w="3850" w:type="dxa"/>
          </w:tcPr>
          <w:p w:rsidR="00FD1584" w:rsidRPr="00734179" w:rsidRDefault="00FD1584" w:rsidP="00E45A89">
            <w:r w:rsidRPr="00734179">
              <w:rPr>
                <w:sz w:val="22"/>
                <w:szCs w:val="22"/>
              </w:rPr>
              <w:t>Виконання ІНДЗ</w:t>
            </w:r>
          </w:p>
        </w:tc>
        <w:tc>
          <w:tcPr>
            <w:tcW w:w="851" w:type="dxa"/>
          </w:tcPr>
          <w:p w:rsidR="00FD1584" w:rsidRPr="00734179" w:rsidRDefault="00FD1584" w:rsidP="00E45A89">
            <w:pPr>
              <w:jc w:val="center"/>
            </w:pPr>
            <w:r w:rsidRPr="00734179">
              <w:rPr>
                <w:sz w:val="22"/>
                <w:szCs w:val="22"/>
              </w:rPr>
              <w:t>30</w:t>
            </w:r>
          </w:p>
        </w:tc>
        <w:tc>
          <w:tcPr>
            <w:tcW w:w="708" w:type="dxa"/>
          </w:tcPr>
          <w:p w:rsidR="00FD1584" w:rsidRPr="00734179" w:rsidRDefault="00FD1584" w:rsidP="00E45A89"/>
        </w:tc>
        <w:tc>
          <w:tcPr>
            <w:tcW w:w="709" w:type="dxa"/>
          </w:tcPr>
          <w:p w:rsidR="00FD1584" w:rsidRPr="00734179" w:rsidRDefault="00FD1584" w:rsidP="00E45A89"/>
        </w:tc>
        <w:tc>
          <w:tcPr>
            <w:tcW w:w="567" w:type="dxa"/>
          </w:tcPr>
          <w:p w:rsidR="00FD1584" w:rsidRPr="00734179" w:rsidRDefault="00FD1584" w:rsidP="00E45A89"/>
        </w:tc>
        <w:tc>
          <w:tcPr>
            <w:tcW w:w="709" w:type="dxa"/>
          </w:tcPr>
          <w:p w:rsidR="00FD1584" w:rsidRPr="00734179" w:rsidRDefault="00FD1584" w:rsidP="00E45A89"/>
        </w:tc>
        <w:tc>
          <w:tcPr>
            <w:tcW w:w="709" w:type="dxa"/>
          </w:tcPr>
          <w:p w:rsidR="00FD1584" w:rsidRPr="00734179" w:rsidRDefault="00FD1584" w:rsidP="00E45A89"/>
        </w:tc>
        <w:tc>
          <w:tcPr>
            <w:tcW w:w="708" w:type="dxa"/>
          </w:tcPr>
          <w:p w:rsidR="00FD1584" w:rsidRPr="00734179" w:rsidRDefault="00FD1584" w:rsidP="00E45A89"/>
        </w:tc>
        <w:tc>
          <w:tcPr>
            <w:tcW w:w="709" w:type="dxa"/>
          </w:tcPr>
          <w:p w:rsidR="00FD1584" w:rsidRPr="00734179" w:rsidRDefault="00FD1584" w:rsidP="00D53B7A"/>
        </w:tc>
        <w:tc>
          <w:tcPr>
            <w:tcW w:w="828" w:type="dxa"/>
            <w:tcBorders>
              <w:right w:val="single" w:sz="4" w:space="0" w:color="auto"/>
            </w:tcBorders>
          </w:tcPr>
          <w:p w:rsidR="00FD1584" w:rsidRPr="00734179" w:rsidRDefault="00FD1584" w:rsidP="00D53B7A"/>
        </w:tc>
        <w:tc>
          <w:tcPr>
            <w:tcW w:w="828" w:type="dxa"/>
            <w:tcBorders>
              <w:right w:val="single" w:sz="4" w:space="0" w:color="auto"/>
            </w:tcBorders>
          </w:tcPr>
          <w:p w:rsidR="00FD1584" w:rsidRPr="00734179" w:rsidRDefault="00FD1584" w:rsidP="00E45A89"/>
        </w:tc>
        <w:tc>
          <w:tcPr>
            <w:tcW w:w="828" w:type="dxa"/>
            <w:tcBorders>
              <w:right w:val="single" w:sz="4" w:space="0" w:color="auto"/>
            </w:tcBorders>
          </w:tcPr>
          <w:p w:rsidR="00FD1584" w:rsidRPr="00734179" w:rsidRDefault="00FD1584" w:rsidP="00E45A89"/>
        </w:tc>
      </w:tr>
      <w:tr w:rsidR="00FD1584" w:rsidRPr="00734179" w:rsidTr="00E45A89">
        <w:tc>
          <w:tcPr>
            <w:tcW w:w="4701" w:type="dxa"/>
            <w:gridSpan w:val="2"/>
          </w:tcPr>
          <w:p w:rsidR="00FD1584" w:rsidRPr="00734179" w:rsidRDefault="00FD1584" w:rsidP="00E45A89">
            <w:pPr>
              <w:jc w:val="right"/>
            </w:pPr>
            <w:r w:rsidRPr="00734179">
              <w:rPr>
                <w:sz w:val="22"/>
                <w:szCs w:val="22"/>
              </w:rPr>
              <w:t>Разом</w:t>
            </w:r>
          </w:p>
        </w:tc>
        <w:tc>
          <w:tcPr>
            <w:tcW w:w="708" w:type="dxa"/>
          </w:tcPr>
          <w:p w:rsidR="00FD1584" w:rsidRPr="00734179" w:rsidRDefault="00FD1584" w:rsidP="00E45A89">
            <w:r>
              <w:rPr>
                <w:sz w:val="22"/>
                <w:szCs w:val="22"/>
              </w:rPr>
              <w:t>9</w:t>
            </w:r>
          </w:p>
        </w:tc>
        <w:tc>
          <w:tcPr>
            <w:tcW w:w="709" w:type="dxa"/>
          </w:tcPr>
          <w:p w:rsidR="00FD1584" w:rsidRPr="00E45A89" w:rsidRDefault="00FD1584" w:rsidP="00E45A89">
            <w:r>
              <w:rPr>
                <w:sz w:val="22"/>
                <w:szCs w:val="22"/>
              </w:rPr>
              <w:t>59</w:t>
            </w:r>
          </w:p>
        </w:tc>
        <w:tc>
          <w:tcPr>
            <w:tcW w:w="567" w:type="dxa"/>
          </w:tcPr>
          <w:p w:rsidR="00FD1584" w:rsidRPr="00734179" w:rsidRDefault="00FD1584" w:rsidP="00E45A89">
            <w:r>
              <w:rPr>
                <w:sz w:val="22"/>
                <w:szCs w:val="22"/>
              </w:rPr>
              <w:t>5</w:t>
            </w:r>
          </w:p>
        </w:tc>
        <w:tc>
          <w:tcPr>
            <w:tcW w:w="709" w:type="dxa"/>
          </w:tcPr>
          <w:p w:rsidR="00FD1584" w:rsidRPr="00E45A89" w:rsidRDefault="00FD1584" w:rsidP="00E45A89">
            <w:r>
              <w:rPr>
                <w:sz w:val="22"/>
                <w:szCs w:val="22"/>
              </w:rPr>
              <w:t>42</w:t>
            </w:r>
          </w:p>
        </w:tc>
        <w:tc>
          <w:tcPr>
            <w:tcW w:w="709" w:type="dxa"/>
          </w:tcPr>
          <w:p w:rsidR="00FD1584" w:rsidRPr="00734179" w:rsidRDefault="00FD1584" w:rsidP="00E45A89">
            <w:r>
              <w:rPr>
                <w:sz w:val="22"/>
                <w:szCs w:val="22"/>
              </w:rPr>
              <w:t>9</w:t>
            </w:r>
          </w:p>
        </w:tc>
        <w:tc>
          <w:tcPr>
            <w:tcW w:w="708" w:type="dxa"/>
          </w:tcPr>
          <w:p w:rsidR="00FD1584" w:rsidRPr="00E45A89" w:rsidRDefault="00FD1584" w:rsidP="00E45A89">
            <w:r>
              <w:rPr>
                <w:sz w:val="22"/>
                <w:szCs w:val="22"/>
              </w:rPr>
              <w:t>59</w:t>
            </w:r>
          </w:p>
        </w:tc>
        <w:tc>
          <w:tcPr>
            <w:tcW w:w="709" w:type="dxa"/>
          </w:tcPr>
          <w:p w:rsidR="00FD1584" w:rsidRPr="00734179" w:rsidRDefault="00FD1584" w:rsidP="00E45A89">
            <w:r>
              <w:rPr>
                <w:sz w:val="22"/>
                <w:szCs w:val="22"/>
              </w:rPr>
              <w:t>9</w:t>
            </w:r>
          </w:p>
        </w:tc>
        <w:tc>
          <w:tcPr>
            <w:tcW w:w="828" w:type="dxa"/>
            <w:tcBorders>
              <w:right w:val="single" w:sz="4" w:space="0" w:color="auto"/>
            </w:tcBorders>
          </w:tcPr>
          <w:p w:rsidR="00FD1584" w:rsidRPr="00734179" w:rsidRDefault="00FD1584" w:rsidP="00D53B7A">
            <w:r>
              <w:rPr>
                <w:sz w:val="22"/>
                <w:szCs w:val="22"/>
              </w:rPr>
              <w:t>59</w:t>
            </w:r>
          </w:p>
        </w:tc>
        <w:tc>
          <w:tcPr>
            <w:tcW w:w="828" w:type="dxa"/>
            <w:tcBorders>
              <w:right w:val="single" w:sz="4" w:space="0" w:color="auto"/>
            </w:tcBorders>
          </w:tcPr>
          <w:p w:rsidR="00FD1584" w:rsidRPr="00E45A89" w:rsidRDefault="00FD1584" w:rsidP="00D53B7A">
            <w:r>
              <w:rPr>
                <w:sz w:val="22"/>
                <w:szCs w:val="22"/>
              </w:rPr>
              <w:t>13</w:t>
            </w:r>
          </w:p>
        </w:tc>
        <w:tc>
          <w:tcPr>
            <w:tcW w:w="828" w:type="dxa"/>
            <w:tcBorders>
              <w:right w:val="single" w:sz="4" w:space="0" w:color="auto"/>
            </w:tcBorders>
          </w:tcPr>
          <w:p w:rsidR="00FD1584" w:rsidRDefault="00FD1584" w:rsidP="00E45A89">
            <w:r>
              <w:rPr>
                <w:sz w:val="22"/>
                <w:szCs w:val="22"/>
              </w:rPr>
              <w:t>76</w:t>
            </w:r>
          </w:p>
        </w:tc>
      </w:tr>
      <w:tr w:rsidR="00E45A89" w:rsidRPr="00734179" w:rsidTr="00E45A89">
        <w:tc>
          <w:tcPr>
            <w:tcW w:w="12004" w:type="dxa"/>
            <w:gridSpan w:val="12"/>
            <w:tcBorders>
              <w:right w:val="single" w:sz="4" w:space="0" w:color="auto"/>
            </w:tcBorders>
          </w:tcPr>
          <w:p w:rsidR="00E45A89" w:rsidRPr="00734179" w:rsidRDefault="00E45A89" w:rsidP="00FD1584">
            <w:r w:rsidRPr="00734179">
              <w:rPr>
                <w:sz w:val="22"/>
                <w:szCs w:val="22"/>
              </w:rPr>
              <w:t xml:space="preserve">       Максимальна кількість балів: </w:t>
            </w:r>
            <w:r w:rsidR="00FD1584">
              <w:rPr>
                <w:sz w:val="22"/>
                <w:szCs w:val="22"/>
              </w:rPr>
              <w:t>295</w:t>
            </w:r>
          </w:p>
        </w:tc>
      </w:tr>
      <w:tr w:rsidR="00E45A89" w:rsidRPr="00734179" w:rsidTr="00E45A89">
        <w:tc>
          <w:tcPr>
            <w:tcW w:w="12004" w:type="dxa"/>
            <w:gridSpan w:val="12"/>
            <w:tcBorders>
              <w:right w:val="single" w:sz="4" w:space="0" w:color="auto"/>
            </w:tcBorders>
          </w:tcPr>
          <w:p w:rsidR="00E45A89" w:rsidRPr="00734179" w:rsidRDefault="00E45A89" w:rsidP="00FD1584">
            <w:r w:rsidRPr="00734179">
              <w:rPr>
                <w:sz w:val="22"/>
                <w:szCs w:val="22"/>
              </w:rPr>
              <w:t xml:space="preserve">       Розрахунок коефіцієнта:</w:t>
            </w:r>
            <w:r>
              <w:rPr>
                <w:color w:val="FF0000"/>
                <w:sz w:val="22"/>
                <w:szCs w:val="22"/>
              </w:rPr>
              <w:t xml:space="preserve"> </w:t>
            </w:r>
            <w:r w:rsidR="00FD1584">
              <w:rPr>
                <w:sz w:val="22"/>
                <w:szCs w:val="22"/>
              </w:rPr>
              <w:t>60</w:t>
            </w:r>
            <w:r w:rsidRPr="001A72FC">
              <w:rPr>
                <w:sz w:val="22"/>
                <w:szCs w:val="22"/>
                <w:lang w:val="en-US"/>
              </w:rPr>
              <w:t>/</w:t>
            </w:r>
            <w:r w:rsidR="00FD1584">
              <w:rPr>
                <w:sz w:val="22"/>
                <w:szCs w:val="22"/>
              </w:rPr>
              <w:t>295</w:t>
            </w:r>
            <w:r w:rsidRPr="001A72FC">
              <w:rPr>
                <w:sz w:val="22"/>
                <w:szCs w:val="22"/>
                <w:lang w:val="en-US"/>
              </w:rPr>
              <w:t>=0,</w:t>
            </w:r>
            <w:r w:rsidR="00FD1584">
              <w:rPr>
                <w:sz w:val="22"/>
                <w:szCs w:val="22"/>
              </w:rPr>
              <w:t>2</w:t>
            </w:r>
          </w:p>
        </w:tc>
      </w:tr>
    </w:tbl>
    <w:p w:rsidR="009354CB" w:rsidRDefault="009354CB" w:rsidP="009354CB">
      <w:pPr>
        <w:spacing w:before="120"/>
        <w:outlineLvl w:val="0"/>
        <w:rPr>
          <w:b/>
          <w:szCs w:val="28"/>
        </w:rPr>
      </w:pPr>
    </w:p>
    <w:p w:rsidR="00E45A89" w:rsidRDefault="00E45A89" w:rsidP="009354CB">
      <w:pPr>
        <w:spacing w:before="120"/>
        <w:outlineLvl w:val="0"/>
        <w:rPr>
          <w:b/>
          <w:szCs w:val="28"/>
        </w:rPr>
      </w:pPr>
    </w:p>
    <w:p w:rsidR="00E45A89" w:rsidRDefault="00E45A89" w:rsidP="009354CB">
      <w:pPr>
        <w:spacing w:before="120"/>
        <w:outlineLvl w:val="0"/>
        <w:rPr>
          <w:b/>
          <w:szCs w:val="28"/>
        </w:rPr>
      </w:pPr>
    </w:p>
    <w:p w:rsidR="00E45A89" w:rsidRDefault="00E45A89" w:rsidP="009354CB">
      <w:pPr>
        <w:spacing w:before="120"/>
        <w:outlineLvl w:val="0"/>
        <w:rPr>
          <w:b/>
          <w:szCs w:val="28"/>
        </w:rPr>
        <w:sectPr w:rsidR="00E45A89" w:rsidSect="009354CB">
          <w:pgSz w:w="16165" w:h="12196" w:orient="landscape" w:code="257"/>
          <w:pgMar w:top="720" w:right="720" w:bottom="1134" w:left="720" w:header="708" w:footer="708" w:gutter="0"/>
          <w:cols w:space="708"/>
          <w:titlePg/>
          <w:docGrid w:linePitch="360"/>
        </w:sectPr>
      </w:pPr>
    </w:p>
    <w:p w:rsidR="001B21E1" w:rsidRPr="006F573A" w:rsidRDefault="001B21E1" w:rsidP="001B21E1">
      <w:pPr>
        <w:spacing w:before="120"/>
        <w:ind w:left="7513" w:hanging="7513"/>
        <w:jc w:val="center"/>
        <w:outlineLvl w:val="0"/>
        <w:rPr>
          <w:b/>
          <w:szCs w:val="28"/>
        </w:rPr>
      </w:pPr>
    </w:p>
    <w:p w:rsidR="009354CB" w:rsidRDefault="009354CB" w:rsidP="00F11725">
      <w:pPr>
        <w:pStyle w:val="a4"/>
        <w:numPr>
          <w:ilvl w:val="1"/>
          <w:numId w:val="7"/>
        </w:numPr>
        <w:spacing w:before="120"/>
        <w:contextualSpacing w:val="0"/>
        <w:jc w:val="both"/>
        <w:rPr>
          <w:rStyle w:val="32"/>
          <w:rFonts w:eastAsia="SimSun"/>
          <w:b w:val="0"/>
        </w:rPr>
      </w:pPr>
      <w:r w:rsidRPr="00E46E2B">
        <w:rPr>
          <w:rStyle w:val="32"/>
          <w:rFonts w:eastAsia="SimSun"/>
          <w:b w:val="0"/>
        </w:rPr>
        <w:t>Завдання для самостійної роботи та критерії її оцінювання</w:t>
      </w:r>
    </w:p>
    <w:p w:rsidR="009354CB" w:rsidRPr="009354CB" w:rsidRDefault="009354CB" w:rsidP="009354CB">
      <w:pPr>
        <w:spacing w:before="120"/>
        <w:jc w:val="both"/>
        <w:rPr>
          <w:rStyle w:val="32"/>
          <w:rFonts w:eastAsia="SimSun"/>
          <w:b w:val="0"/>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5"/>
        <w:gridCol w:w="1710"/>
        <w:gridCol w:w="1696"/>
      </w:tblGrid>
      <w:tr w:rsidR="005313EE" w:rsidRPr="0082524A" w:rsidTr="005313EE">
        <w:trPr>
          <w:cantSplit/>
          <w:trHeight w:val="543"/>
          <w:jc w:val="center"/>
        </w:trPr>
        <w:tc>
          <w:tcPr>
            <w:tcW w:w="6765" w:type="dxa"/>
            <w:tcBorders>
              <w:bottom w:val="single" w:sz="4" w:space="0" w:color="auto"/>
            </w:tcBorders>
            <w:vAlign w:val="center"/>
          </w:tcPr>
          <w:p w:rsidR="005313EE" w:rsidRPr="006F573A" w:rsidRDefault="005313EE" w:rsidP="00591C86">
            <w:pPr>
              <w:jc w:val="center"/>
            </w:pPr>
            <w:r w:rsidRPr="00553EEF">
              <w:rPr>
                <w:bCs/>
                <w:color w:val="000000"/>
                <w:sz w:val="23"/>
                <w:szCs w:val="23"/>
              </w:rPr>
              <w:t>Назва теми</w:t>
            </w:r>
          </w:p>
        </w:tc>
        <w:tc>
          <w:tcPr>
            <w:tcW w:w="1710" w:type="dxa"/>
            <w:tcBorders>
              <w:bottom w:val="single" w:sz="4" w:space="0" w:color="auto"/>
            </w:tcBorders>
            <w:vAlign w:val="center"/>
          </w:tcPr>
          <w:p w:rsidR="005313EE" w:rsidRPr="00553EEF" w:rsidRDefault="005313EE" w:rsidP="00591C86">
            <w:pPr>
              <w:spacing w:line="192" w:lineRule="auto"/>
              <w:ind w:left="-57" w:right="-57"/>
              <w:jc w:val="center"/>
              <w:rPr>
                <w:bCs/>
                <w:color w:val="000000"/>
                <w:sz w:val="23"/>
                <w:szCs w:val="23"/>
              </w:rPr>
            </w:pPr>
            <w:r w:rsidRPr="00553EEF">
              <w:rPr>
                <w:bCs/>
                <w:color w:val="000000"/>
                <w:sz w:val="23"/>
                <w:szCs w:val="23"/>
              </w:rPr>
              <w:t>Кількість</w:t>
            </w:r>
          </w:p>
          <w:p w:rsidR="005313EE" w:rsidRPr="00553EEF" w:rsidRDefault="005313EE" w:rsidP="00591C86">
            <w:pPr>
              <w:spacing w:line="192" w:lineRule="auto"/>
              <w:ind w:left="-57" w:right="-57"/>
              <w:jc w:val="center"/>
              <w:rPr>
                <w:bCs/>
                <w:color w:val="000000"/>
                <w:sz w:val="23"/>
                <w:szCs w:val="23"/>
              </w:rPr>
            </w:pPr>
            <w:r w:rsidRPr="00553EEF">
              <w:rPr>
                <w:bCs/>
                <w:color w:val="000000"/>
                <w:sz w:val="23"/>
                <w:szCs w:val="23"/>
              </w:rPr>
              <w:t>годин</w:t>
            </w:r>
          </w:p>
        </w:tc>
        <w:tc>
          <w:tcPr>
            <w:tcW w:w="1696" w:type="dxa"/>
            <w:tcBorders>
              <w:bottom w:val="single" w:sz="4" w:space="0" w:color="auto"/>
            </w:tcBorders>
            <w:vAlign w:val="center"/>
          </w:tcPr>
          <w:p w:rsidR="005313EE" w:rsidRPr="00553EEF" w:rsidRDefault="005313EE" w:rsidP="00591C86">
            <w:pPr>
              <w:spacing w:line="192" w:lineRule="auto"/>
              <w:ind w:left="-57" w:right="-57"/>
              <w:jc w:val="center"/>
              <w:rPr>
                <w:bCs/>
                <w:color w:val="000000"/>
                <w:sz w:val="23"/>
                <w:szCs w:val="23"/>
              </w:rPr>
            </w:pPr>
            <w:r w:rsidRPr="00553EEF">
              <w:rPr>
                <w:bCs/>
                <w:color w:val="000000"/>
                <w:sz w:val="23"/>
                <w:szCs w:val="23"/>
              </w:rPr>
              <w:t>Бали</w:t>
            </w:r>
          </w:p>
        </w:tc>
      </w:tr>
      <w:tr w:rsidR="005313EE" w:rsidRPr="006F573A" w:rsidTr="005313EE">
        <w:trPr>
          <w:cantSplit/>
          <w:trHeight w:val="280"/>
          <w:jc w:val="center"/>
        </w:trPr>
        <w:tc>
          <w:tcPr>
            <w:tcW w:w="10171" w:type="dxa"/>
            <w:gridSpan w:val="3"/>
          </w:tcPr>
          <w:p w:rsidR="005313EE" w:rsidRPr="006F573A" w:rsidRDefault="005313EE" w:rsidP="005313EE">
            <w:pPr>
              <w:ind w:left="-57" w:right="-57"/>
              <w:rPr>
                <w:b/>
                <w:bCs/>
                <w:color w:val="000000"/>
              </w:rPr>
            </w:pPr>
            <w:r w:rsidRPr="006F573A">
              <w:rPr>
                <w:b/>
                <w:bCs/>
                <w:color w:val="000000"/>
              </w:rPr>
              <w:t>Модуль 1</w:t>
            </w:r>
            <w:r>
              <w:rPr>
                <w:b/>
                <w:bCs/>
                <w:color w:val="000000"/>
              </w:rPr>
              <w:t xml:space="preserve">. </w:t>
            </w:r>
            <w:r w:rsidRPr="00CC1138">
              <w:rPr>
                <w:b/>
              </w:rPr>
              <w:t>Становлення інтеграційної моделі Європейського співтовариства</w:t>
            </w:r>
          </w:p>
        </w:tc>
      </w:tr>
      <w:tr w:rsidR="005313EE" w:rsidRPr="00E00482" w:rsidTr="005313EE">
        <w:trPr>
          <w:cantSplit/>
          <w:trHeight w:val="210"/>
          <w:jc w:val="center"/>
        </w:trPr>
        <w:tc>
          <w:tcPr>
            <w:tcW w:w="6765" w:type="dxa"/>
          </w:tcPr>
          <w:p w:rsidR="005313EE" w:rsidRPr="00AA299B" w:rsidRDefault="005313EE" w:rsidP="00591C86">
            <w:pPr>
              <w:ind w:right="-260"/>
            </w:pPr>
            <w:r w:rsidRPr="00AA299B">
              <w:rPr>
                <w:bCs/>
                <w:color w:val="000000"/>
              </w:rPr>
              <w:t xml:space="preserve">Тема 1. </w:t>
            </w:r>
            <w:r w:rsidRPr="00AA299B">
              <w:t>Історичні передумови європейської інтеграції</w:t>
            </w:r>
          </w:p>
        </w:tc>
        <w:tc>
          <w:tcPr>
            <w:tcW w:w="1710" w:type="dxa"/>
            <w:vAlign w:val="center"/>
          </w:tcPr>
          <w:p w:rsidR="005313EE" w:rsidRPr="00E00482" w:rsidRDefault="002646B5" w:rsidP="00591C86">
            <w:pPr>
              <w:jc w:val="center"/>
              <w:rPr>
                <w:color w:val="000000"/>
                <w:w w:val="106"/>
              </w:rPr>
            </w:pPr>
            <w:r>
              <w:rPr>
                <w:color w:val="000000"/>
                <w:w w:val="106"/>
              </w:rPr>
              <w:t>10</w:t>
            </w:r>
          </w:p>
        </w:tc>
        <w:tc>
          <w:tcPr>
            <w:tcW w:w="1696" w:type="dxa"/>
            <w:vAlign w:val="center"/>
          </w:tcPr>
          <w:p w:rsidR="005313EE" w:rsidRPr="00E00482" w:rsidRDefault="002646B5" w:rsidP="00591C86">
            <w:pPr>
              <w:jc w:val="center"/>
              <w:rPr>
                <w:color w:val="000000"/>
                <w:w w:val="106"/>
              </w:rPr>
            </w:pPr>
            <w:r>
              <w:rPr>
                <w:color w:val="000000"/>
                <w:w w:val="106"/>
              </w:rPr>
              <w:t>5</w:t>
            </w:r>
          </w:p>
        </w:tc>
      </w:tr>
      <w:tr w:rsidR="005313EE" w:rsidRPr="00E00482" w:rsidTr="005313EE">
        <w:trPr>
          <w:cantSplit/>
          <w:trHeight w:val="126"/>
          <w:jc w:val="center"/>
        </w:trPr>
        <w:tc>
          <w:tcPr>
            <w:tcW w:w="6765" w:type="dxa"/>
          </w:tcPr>
          <w:p w:rsidR="005313EE" w:rsidRPr="00AA299B" w:rsidRDefault="005313EE" w:rsidP="00591C86">
            <w:pPr>
              <w:widowControl w:val="0"/>
              <w:autoSpaceDE w:val="0"/>
              <w:autoSpaceDN w:val="0"/>
              <w:adjustRightInd w:val="0"/>
              <w:ind w:left="-2" w:right="-119"/>
              <w:rPr>
                <w:bCs/>
                <w:color w:val="000000"/>
              </w:rPr>
            </w:pPr>
            <w:r w:rsidRPr="00AA299B">
              <w:rPr>
                <w:bCs/>
                <w:color w:val="000000"/>
              </w:rPr>
              <w:t xml:space="preserve">Тема 2. </w:t>
            </w:r>
            <w:r w:rsidRPr="00AA299B">
              <w:t>Створення та розвиток Європейського економічного Співтовариства (ЄЕС)</w:t>
            </w:r>
          </w:p>
        </w:tc>
        <w:tc>
          <w:tcPr>
            <w:tcW w:w="1710" w:type="dxa"/>
            <w:vAlign w:val="center"/>
          </w:tcPr>
          <w:p w:rsidR="005313EE" w:rsidRPr="00E00482" w:rsidRDefault="002646B5" w:rsidP="00591C86">
            <w:pPr>
              <w:jc w:val="center"/>
              <w:rPr>
                <w:color w:val="000000"/>
                <w:w w:val="106"/>
              </w:rPr>
            </w:pPr>
            <w:r>
              <w:rPr>
                <w:color w:val="000000"/>
                <w:w w:val="106"/>
              </w:rPr>
              <w:t>10</w:t>
            </w:r>
          </w:p>
        </w:tc>
        <w:tc>
          <w:tcPr>
            <w:tcW w:w="1696" w:type="dxa"/>
            <w:vAlign w:val="center"/>
          </w:tcPr>
          <w:p w:rsidR="005313EE" w:rsidRPr="00E00482" w:rsidRDefault="002646B5" w:rsidP="00591C86">
            <w:pPr>
              <w:jc w:val="center"/>
              <w:rPr>
                <w:color w:val="000000"/>
                <w:w w:val="106"/>
              </w:rPr>
            </w:pPr>
            <w:r>
              <w:rPr>
                <w:color w:val="000000"/>
                <w:w w:val="106"/>
              </w:rPr>
              <w:t>5</w:t>
            </w:r>
          </w:p>
        </w:tc>
      </w:tr>
      <w:tr w:rsidR="005313EE" w:rsidRPr="00E00482" w:rsidTr="005313EE">
        <w:trPr>
          <w:cantSplit/>
          <w:trHeight w:val="346"/>
          <w:jc w:val="center"/>
        </w:trPr>
        <w:tc>
          <w:tcPr>
            <w:tcW w:w="6765" w:type="dxa"/>
          </w:tcPr>
          <w:p w:rsidR="005313EE" w:rsidRDefault="005313EE" w:rsidP="00591C86">
            <w:pPr>
              <w:ind w:left="-57"/>
              <w:jc w:val="right"/>
              <w:rPr>
                <w:bCs/>
                <w:color w:val="000000"/>
              </w:rPr>
            </w:pPr>
            <w:r w:rsidRPr="006F573A">
              <w:rPr>
                <w:b/>
                <w:bCs/>
              </w:rPr>
              <w:t>Разом за змістовим модулем 1</w:t>
            </w:r>
          </w:p>
        </w:tc>
        <w:tc>
          <w:tcPr>
            <w:tcW w:w="1710" w:type="dxa"/>
            <w:vAlign w:val="center"/>
          </w:tcPr>
          <w:p w:rsidR="005313EE" w:rsidRPr="00D023D2" w:rsidRDefault="002646B5" w:rsidP="00591C86">
            <w:pPr>
              <w:jc w:val="center"/>
              <w:rPr>
                <w:b/>
                <w:color w:val="000000"/>
                <w:w w:val="106"/>
              </w:rPr>
            </w:pPr>
            <w:r>
              <w:rPr>
                <w:b/>
                <w:color w:val="000000"/>
                <w:w w:val="106"/>
              </w:rPr>
              <w:t>20</w:t>
            </w:r>
          </w:p>
        </w:tc>
        <w:tc>
          <w:tcPr>
            <w:tcW w:w="1696" w:type="dxa"/>
            <w:vAlign w:val="center"/>
          </w:tcPr>
          <w:p w:rsidR="005313EE" w:rsidRPr="00D023D2" w:rsidRDefault="002646B5" w:rsidP="002646B5">
            <w:pPr>
              <w:jc w:val="center"/>
              <w:rPr>
                <w:b/>
                <w:color w:val="000000"/>
                <w:w w:val="106"/>
              </w:rPr>
            </w:pPr>
            <w:r>
              <w:rPr>
                <w:b/>
                <w:color w:val="000000"/>
                <w:w w:val="106"/>
              </w:rPr>
              <w:t>10</w:t>
            </w:r>
          </w:p>
        </w:tc>
      </w:tr>
      <w:tr w:rsidR="005313EE" w:rsidRPr="006F573A" w:rsidTr="005313EE">
        <w:trPr>
          <w:cantSplit/>
          <w:trHeight w:val="331"/>
          <w:jc w:val="center"/>
        </w:trPr>
        <w:tc>
          <w:tcPr>
            <w:tcW w:w="10171" w:type="dxa"/>
            <w:gridSpan w:val="3"/>
          </w:tcPr>
          <w:p w:rsidR="005313EE" w:rsidRPr="00D30779" w:rsidRDefault="005313EE" w:rsidP="005313EE">
            <w:pPr>
              <w:ind w:left="-57" w:right="-57"/>
              <w:rPr>
                <w:b/>
                <w:bCs/>
                <w:color w:val="000000"/>
              </w:rPr>
            </w:pPr>
            <w:r w:rsidRPr="00D30779">
              <w:rPr>
                <w:b/>
                <w:bCs/>
                <w:color w:val="000000"/>
              </w:rPr>
              <w:t xml:space="preserve">Модуль 2. </w:t>
            </w:r>
            <w:r w:rsidRPr="00CC1138">
              <w:rPr>
                <w:b/>
                <w:color w:val="000000"/>
                <w:spacing w:val="1"/>
              </w:rPr>
              <w:t>Зовнішня й інтеграційна політика ЄС</w:t>
            </w:r>
          </w:p>
        </w:tc>
      </w:tr>
      <w:tr w:rsidR="005313EE" w:rsidRPr="006F573A" w:rsidTr="005313EE">
        <w:trPr>
          <w:cantSplit/>
          <w:trHeight w:val="285"/>
          <w:jc w:val="center"/>
        </w:trPr>
        <w:tc>
          <w:tcPr>
            <w:tcW w:w="6765" w:type="dxa"/>
          </w:tcPr>
          <w:p w:rsidR="005313EE" w:rsidRPr="005313EE" w:rsidRDefault="005313EE" w:rsidP="00591C86">
            <w:pPr>
              <w:ind w:right="-260"/>
            </w:pPr>
            <w:r w:rsidRPr="001B21E1">
              <w:t xml:space="preserve">Тема 3. </w:t>
            </w:r>
            <w:r w:rsidRPr="00AA299B">
              <w:t>Євросоюз в системі міжнародних відносин</w:t>
            </w:r>
          </w:p>
        </w:tc>
        <w:tc>
          <w:tcPr>
            <w:tcW w:w="1710" w:type="dxa"/>
            <w:vAlign w:val="center"/>
          </w:tcPr>
          <w:p w:rsidR="005313EE" w:rsidRPr="00E00482" w:rsidRDefault="002646B5" w:rsidP="00591C86">
            <w:pPr>
              <w:jc w:val="center"/>
              <w:rPr>
                <w:color w:val="000000"/>
                <w:w w:val="106"/>
              </w:rPr>
            </w:pPr>
            <w:r>
              <w:rPr>
                <w:color w:val="000000"/>
                <w:w w:val="106"/>
              </w:rPr>
              <w:t>5</w:t>
            </w:r>
          </w:p>
        </w:tc>
        <w:tc>
          <w:tcPr>
            <w:tcW w:w="1696" w:type="dxa"/>
            <w:vAlign w:val="center"/>
          </w:tcPr>
          <w:p w:rsidR="005313EE" w:rsidRPr="00E00482" w:rsidRDefault="002646B5" w:rsidP="00591C86">
            <w:pPr>
              <w:jc w:val="center"/>
              <w:rPr>
                <w:color w:val="000000"/>
                <w:w w:val="106"/>
              </w:rPr>
            </w:pPr>
            <w:r>
              <w:rPr>
                <w:color w:val="000000"/>
                <w:w w:val="106"/>
              </w:rPr>
              <w:t>5</w:t>
            </w:r>
          </w:p>
        </w:tc>
      </w:tr>
      <w:tr w:rsidR="005313EE" w:rsidRPr="006F573A" w:rsidTr="005313EE">
        <w:trPr>
          <w:cantSplit/>
          <w:trHeight w:val="214"/>
          <w:jc w:val="center"/>
        </w:trPr>
        <w:tc>
          <w:tcPr>
            <w:tcW w:w="6765" w:type="dxa"/>
          </w:tcPr>
          <w:p w:rsidR="005313EE" w:rsidRDefault="005313EE" w:rsidP="00591C86">
            <w:pPr>
              <w:ind w:left="-57"/>
              <w:jc w:val="right"/>
              <w:rPr>
                <w:bCs/>
                <w:color w:val="000000"/>
              </w:rPr>
            </w:pPr>
            <w:r w:rsidRPr="006F573A">
              <w:rPr>
                <w:b/>
                <w:bCs/>
              </w:rPr>
              <w:t xml:space="preserve">Разом за змістовим модулем </w:t>
            </w:r>
            <w:r>
              <w:rPr>
                <w:b/>
                <w:bCs/>
              </w:rPr>
              <w:t>2</w:t>
            </w:r>
          </w:p>
        </w:tc>
        <w:tc>
          <w:tcPr>
            <w:tcW w:w="1710" w:type="dxa"/>
            <w:vAlign w:val="center"/>
          </w:tcPr>
          <w:p w:rsidR="005313EE" w:rsidRPr="00D023D2" w:rsidRDefault="002646B5" w:rsidP="00591C86">
            <w:pPr>
              <w:jc w:val="center"/>
              <w:rPr>
                <w:b/>
                <w:color w:val="000000"/>
                <w:w w:val="106"/>
              </w:rPr>
            </w:pPr>
            <w:r>
              <w:rPr>
                <w:b/>
                <w:color w:val="000000"/>
                <w:w w:val="106"/>
              </w:rPr>
              <w:t>5</w:t>
            </w:r>
          </w:p>
        </w:tc>
        <w:tc>
          <w:tcPr>
            <w:tcW w:w="1696" w:type="dxa"/>
            <w:vAlign w:val="center"/>
          </w:tcPr>
          <w:p w:rsidR="005313EE" w:rsidRPr="00D023D2" w:rsidRDefault="002646B5" w:rsidP="00591C86">
            <w:pPr>
              <w:jc w:val="center"/>
              <w:rPr>
                <w:b/>
                <w:color w:val="000000"/>
                <w:w w:val="106"/>
              </w:rPr>
            </w:pPr>
            <w:r>
              <w:rPr>
                <w:b/>
                <w:color w:val="000000"/>
                <w:w w:val="106"/>
              </w:rPr>
              <w:t>5</w:t>
            </w:r>
          </w:p>
        </w:tc>
      </w:tr>
      <w:tr w:rsidR="005313EE" w:rsidRPr="006F573A" w:rsidTr="005313EE">
        <w:trPr>
          <w:cantSplit/>
          <w:trHeight w:val="556"/>
          <w:jc w:val="center"/>
        </w:trPr>
        <w:tc>
          <w:tcPr>
            <w:tcW w:w="10171" w:type="dxa"/>
            <w:gridSpan w:val="3"/>
          </w:tcPr>
          <w:p w:rsidR="005313EE" w:rsidRPr="005313EE" w:rsidRDefault="005313EE" w:rsidP="005313EE">
            <w:pPr>
              <w:ind w:left="-57" w:right="-57"/>
              <w:rPr>
                <w:b/>
                <w:bCs/>
                <w:color w:val="000000"/>
              </w:rPr>
            </w:pPr>
            <w:r w:rsidRPr="006F573A">
              <w:rPr>
                <w:b/>
                <w:bCs/>
                <w:color w:val="000000"/>
              </w:rPr>
              <w:t xml:space="preserve">Модуль </w:t>
            </w:r>
            <w:r>
              <w:rPr>
                <w:b/>
                <w:bCs/>
                <w:color w:val="000000"/>
              </w:rPr>
              <w:t xml:space="preserve">3. </w:t>
            </w:r>
            <w:r w:rsidRPr="00AA299B">
              <w:rPr>
                <w:b/>
                <w:color w:val="000000"/>
              </w:rPr>
              <w:t>Особливості модернізації політичної системи та державотворення в арабських країнах Африки</w:t>
            </w:r>
          </w:p>
        </w:tc>
      </w:tr>
      <w:tr w:rsidR="005313EE" w:rsidRPr="00E00482" w:rsidTr="005313EE">
        <w:trPr>
          <w:cantSplit/>
          <w:trHeight w:val="435"/>
          <w:jc w:val="center"/>
        </w:trPr>
        <w:tc>
          <w:tcPr>
            <w:tcW w:w="6765" w:type="dxa"/>
          </w:tcPr>
          <w:p w:rsidR="005313EE" w:rsidRPr="00AA299B" w:rsidRDefault="005313EE" w:rsidP="00591C86">
            <w:pPr>
              <w:ind w:right="-261"/>
            </w:pPr>
            <w:r w:rsidRPr="00AA299B">
              <w:t>Тема 4.</w:t>
            </w:r>
            <w:r w:rsidRPr="00AA299B">
              <w:rPr>
                <w:color w:val="000000"/>
              </w:rPr>
              <w:t xml:space="preserve"> Арабські країни в умовах глобалізації та інтеграції.</w:t>
            </w:r>
          </w:p>
        </w:tc>
        <w:tc>
          <w:tcPr>
            <w:tcW w:w="1710" w:type="dxa"/>
            <w:vAlign w:val="center"/>
          </w:tcPr>
          <w:p w:rsidR="005313EE" w:rsidRPr="00AA299B" w:rsidRDefault="002646B5" w:rsidP="00591C86">
            <w:pPr>
              <w:jc w:val="center"/>
              <w:rPr>
                <w:color w:val="000000"/>
                <w:w w:val="106"/>
              </w:rPr>
            </w:pPr>
            <w:r>
              <w:rPr>
                <w:color w:val="000000"/>
                <w:w w:val="106"/>
              </w:rPr>
              <w:t>5</w:t>
            </w:r>
          </w:p>
        </w:tc>
        <w:tc>
          <w:tcPr>
            <w:tcW w:w="1696" w:type="dxa"/>
            <w:vAlign w:val="center"/>
          </w:tcPr>
          <w:p w:rsidR="005313EE" w:rsidRPr="00AA299B" w:rsidRDefault="002646B5" w:rsidP="00591C86">
            <w:pPr>
              <w:jc w:val="center"/>
              <w:rPr>
                <w:color w:val="000000"/>
                <w:w w:val="106"/>
              </w:rPr>
            </w:pPr>
            <w:r>
              <w:rPr>
                <w:color w:val="000000"/>
                <w:w w:val="106"/>
              </w:rPr>
              <w:t>5</w:t>
            </w:r>
          </w:p>
        </w:tc>
      </w:tr>
      <w:tr w:rsidR="005313EE" w:rsidRPr="00E00482" w:rsidTr="005313EE">
        <w:trPr>
          <w:cantSplit/>
          <w:trHeight w:val="102"/>
          <w:jc w:val="center"/>
        </w:trPr>
        <w:tc>
          <w:tcPr>
            <w:tcW w:w="6765" w:type="dxa"/>
          </w:tcPr>
          <w:p w:rsidR="005313EE" w:rsidRPr="00AA299B" w:rsidRDefault="005313EE" w:rsidP="00591C86">
            <w:pPr>
              <w:ind w:right="-261"/>
            </w:pPr>
            <w:r w:rsidRPr="00AA299B">
              <w:t>Тема 5.</w:t>
            </w:r>
            <w:r w:rsidRPr="00AA299B">
              <w:rPr>
                <w:color w:val="000000"/>
              </w:rPr>
              <w:t xml:space="preserve"> Державотворення в країнах </w:t>
            </w:r>
            <w:proofErr w:type="spellStart"/>
            <w:r w:rsidRPr="00AA299B">
              <w:rPr>
                <w:color w:val="000000"/>
              </w:rPr>
              <w:t>Магрибу</w:t>
            </w:r>
            <w:proofErr w:type="spellEnd"/>
            <w:r w:rsidRPr="00AA299B">
              <w:rPr>
                <w:color w:val="000000"/>
              </w:rPr>
              <w:t xml:space="preserve">:  Алжирі, Марокко, Мавританії, Тунісі, </w:t>
            </w:r>
            <w:proofErr w:type="spellStart"/>
            <w:r w:rsidRPr="00AA299B">
              <w:rPr>
                <w:color w:val="000000"/>
              </w:rPr>
              <w:t>Лівіяї</w:t>
            </w:r>
            <w:proofErr w:type="spellEnd"/>
          </w:p>
        </w:tc>
        <w:tc>
          <w:tcPr>
            <w:tcW w:w="1710" w:type="dxa"/>
            <w:vAlign w:val="center"/>
          </w:tcPr>
          <w:p w:rsidR="005313EE" w:rsidRPr="00AA299B" w:rsidRDefault="002646B5" w:rsidP="00591C86">
            <w:pPr>
              <w:jc w:val="center"/>
              <w:rPr>
                <w:color w:val="000000"/>
                <w:w w:val="106"/>
              </w:rPr>
            </w:pPr>
            <w:r>
              <w:rPr>
                <w:color w:val="000000"/>
                <w:w w:val="106"/>
              </w:rPr>
              <w:t>10</w:t>
            </w:r>
          </w:p>
        </w:tc>
        <w:tc>
          <w:tcPr>
            <w:tcW w:w="1696" w:type="dxa"/>
            <w:vAlign w:val="center"/>
          </w:tcPr>
          <w:p w:rsidR="005313EE" w:rsidRPr="00AA299B" w:rsidRDefault="002646B5" w:rsidP="00591C86">
            <w:pPr>
              <w:jc w:val="center"/>
              <w:rPr>
                <w:color w:val="000000"/>
                <w:w w:val="106"/>
              </w:rPr>
            </w:pPr>
            <w:r>
              <w:rPr>
                <w:color w:val="000000"/>
                <w:w w:val="106"/>
              </w:rPr>
              <w:t>5</w:t>
            </w:r>
          </w:p>
        </w:tc>
      </w:tr>
      <w:tr w:rsidR="005313EE" w:rsidRPr="00D023D2" w:rsidTr="005313EE">
        <w:trPr>
          <w:cantSplit/>
          <w:trHeight w:val="346"/>
          <w:jc w:val="center"/>
        </w:trPr>
        <w:tc>
          <w:tcPr>
            <w:tcW w:w="6765" w:type="dxa"/>
          </w:tcPr>
          <w:p w:rsidR="005313EE" w:rsidRDefault="005313EE" w:rsidP="00591C86">
            <w:pPr>
              <w:ind w:left="-57"/>
              <w:jc w:val="right"/>
              <w:rPr>
                <w:bCs/>
                <w:color w:val="000000"/>
              </w:rPr>
            </w:pPr>
            <w:r w:rsidRPr="006F573A">
              <w:rPr>
                <w:b/>
                <w:bCs/>
              </w:rPr>
              <w:t xml:space="preserve">Разом за змістовим модулем </w:t>
            </w:r>
            <w:r>
              <w:rPr>
                <w:b/>
                <w:bCs/>
              </w:rPr>
              <w:t>3</w:t>
            </w:r>
          </w:p>
        </w:tc>
        <w:tc>
          <w:tcPr>
            <w:tcW w:w="1710" w:type="dxa"/>
            <w:vAlign w:val="center"/>
          </w:tcPr>
          <w:p w:rsidR="005313EE" w:rsidRPr="00D023D2" w:rsidRDefault="002646B5" w:rsidP="00591C86">
            <w:pPr>
              <w:jc w:val="center"/>
              <w:rPr>
                <w:b/>
                <w:color w:val="000000"/>
                <w:w w:val="106"/>
              </w:rPr>
            </w:pPr>
            <w:r>
              <w:rPr>
                <w:b/>
                <w:color w:val="000000"/>
                <w:w w:val="106"/>
              </w:rPr>
              <w:t>15</w:t>
            </w:r>
          </w:p>
        </w:tc>
        <w:tc>
          <w:tcPr>
            <w:tcW w:w="1696" w:type="dxa"/>
            <w:vAlign w:val="center"/>
          </w:tcPr>
          <w:p w:rsidR="005313EE" w:rsidRPr="00D023D2" w:rsidRDefault="002646B5" w:rsidP="00591C86">
            <w:pPr>
              <w:jc w:val="center"/>
              <w:rPr>
                <w:b/>
                <w:color w:val="000000"/>
                <w:w w:val="106"/>
              </w:rPr>
            </w:pPr>
            <w:r>
              <w:rPr>
                <w:b/>
                <w:color w:val="000000"/>
                <w:w w:val="106"/>
              </w:rPr>
              <w:t>10</w:t>
            </w:r>
          </w:p>
        </w:tc>
      </w:tr>
      <w:tr w:rsidR="005313EE" w:rsidRPr="006F573A" w:rsidTr="005313EE">
        <w:trPr>
          <w:cantSplit/>
          <w:trHeight w:val="314"/>
          <w:jc w:val="center"/>
        </w:trPr>
        <w:tc>
          <w:tcPr>
            <w:tcW w:w="10171" w:type="dxa"/>
            <w:gridSpan w:val="3"/>
          </w:tcPr>
          <w:p w:rsidR="005313EE" w:rsidRPr="006F573A" w:rsidRDefault="005313EE" w:rsidP="00591C86">
            <w:pPr>
              <w:jc w:val="center"/>
              <w:rPr>
                <w:b/>
                <w:bCs/>
                <w:color w:val="000000"/>
              </w:rPr>
            </w:pPr>
            <w:r w:rsidRPr="00D30779">
              <w:rPr>
                <w:b/>
                <w:bCs/>
                <w:color w:val="000000"/>
              </w:rPr>
              <w:t xml:space="preserve">Змістовий модуль 4. </w:t>
            </w:r>
            <w:r w:rsidRPr="00CC1138">
              <w:rPr>
                <w:b/>
              </w:rPr>
              <w:t>Політичний розвиток та державотворення  в арабських країн Азії</w:t>
            </w:r>
          </w:p>
        </w:tc>
      </w:tr>
      <w:tr w:rsidR="005313EE" w:rsidRPr="00E00482" w:rsidTr="005313EE">
        <w:trPr>
          <w:cantSplit/>
          <w:trHeight w:val="367"/>
          <w:jc w:val="center"/>
        </w:trPr>
        <w:tc>
          <w:tcPr>
            <w:tcW w:w="6765" w:type="dxa"/>
          </w:tcPr>
          <w:p w:rsidR="005313EE" w:rsidRPr="00AA299B" w:rsidRDefault="005313EE" w:rsidP="00591C86">
            <w:pPr>
              <w:rPr>
                <w:rFonts w:cstheme="minorHAnsi"/>
                <w:bCs/>
                <w:color w:val="000000"/>
              </w:rPr>
            </w:pPr>
            <w:r w:rsidRPr="00AA299B">
              <w:t xml:space="preserve">Тема 6. </w:t>
            </w:r>
            <w:r w:rsidRPr="00AA299B">
              <w:rPr>
                <w:color w:val="000000"/>
              </w:rPr>
              <w:t>Політичні режими к</w:t>
            </w:r>
            <w:r w:rsidRPr="00AA299B">
              <w:rPr>
                <w:rFonts w:cstheme="minorHAnsi"/>
                <w:bCs/>
                <w:color w:val="000000"/>
              </w:rPr>
              <w:t>раїн Східного Середземномор'я (</w:t>
            </w:r>
            <w:r w:rsidRPr="00AA299B">
              <w:rPr>
                <w:rFonts w:cstheme="minorHAnsi"/>
                <w:color w:val="000000"/>
              </w:rPr>
              <w:t>Сирія, Ліван, Йорданія та Ірак)</w:t>
            </w:r>
          </w:p>
        </w:tc>
        <w:tc>
          <w:tcPr>
            <w:tcW w:w="1710" w:type="dxa"/>
            <w:vAlign w:val="center"/>
          </w:tcPr>
          <w:p w:rsidR="005313EE" w:rsidRPr="00E00482" w:rsidRDefault="002646B5" w:rsidP="00591C86">
            <w:pPr>
              <w:jc w:val="center"/>
              <w:rPr>
                <w:color w:val="000000"/>
                <w:w w:val="106"/>
              </w:rPr>
            </w:pPr>
            <w:r>
              <w:rPr>
                <w:color w:val="000000"/>
                <w:w w:val="106"/>
              </w:rPr>
              <w:t>5</w:t>
            </w:r>
          </w:p>
        </w:tc>
        <w:tc>
          <w:tcPr>
            <w:tcW w:w="1696" w:type="dxa"/>
            <w:vAlign w:val="center"/>
          </w:tcPr>
          <w:p w:rsidR="005313EE" w:rsidRPr="00E00482" w:rsidRDefault="002646B5" w:rsidP="00591C86">
            <w:pPr>
              <w:jc w:val="center"/>
              <w:rPr>
                <w:color w:val="000000"/>
                <w:w w:val="106"/>
              </w:rPr>
            </w:pPr>
            <w:r>
              <w:rPr>
                <w:color w:val="000000"/>
                <w:w w:val="106"/>
              </w:rPr>
              <w:t>5</w:t>
            </w:r>
          </w:p>
        </w:tc>
      </w:tr>
      <w:tr w:rsidR="005313EE" w:rsidTr="005313EE">
        <w:trPr>
          <w:cantSplit/>
          <w:trHeight w:val="455"/>
          <w:jc w:val="center"/>
        </w:trPr>
        <w:tc>
          <w:tcPr>
            <w:tcW w:w="6765" w:type="dxa"/>
          </w:tcPr>
          <w:p w:rsidR="005313EE" w:rsidRPr="00AA299B" w:rsidRDefault="005313EE" w:rsidP="00591C86">
            <w:pPr>
              <w:widowControl w:val="0"/>
              <w:autoSpaceDE w:val="0"/>
              <w:autoSpaceDN w:val="0"/>
              <w:adjustRightInd w:val="0"/>
              <w:ind w:right="-119"/>
            </w:pPr>
            <w:r w:rsidRPr="00AA299B">
              <w:t xml:space="preserve">Тема 7. </w:t>
            </w:r>
            <w:r w:rsidRPr="00AA299B">
              <w:rPr>
                <w:color w:val="000000"/>
              </w:rPr>
              <w:t>Особливості державотворчих намірів арабів Палестини</w:t>
            </w:r>
          </w:p>
        </w:tc>
        <w:tc>
          <w:tcPr>
            <w:tcW w:w="1710" w:type="dxa"/>
            <w:vAlign w:val="center"/>
          </w:tcPr>
          <w:p w:rsidR="005313EE" w:rsidRDefault="002646B5" w:rsidP="00591C86">
            <w:pPr>
              <w:jc w:val="center"/>
              <w:rPr>
                <w:color w:val="000000"/>
                <w:w w:val="106"/>
              </w:rPr>
            </w:pPr>
            <w:r>
              <w:rPr>
                <w:color w:val="000000"/>
                <w:w w:val="106"/>
              </w:rPr>
              <w:t>10</w:t>
            </w:r>
          </w:p>
        </w:tc>
        <w:tc>
          <w:tcPr>
            <w:tcW w:w="1696" w:type="dxa"/>
            <w:vAlign w:val="center"/>
          </w:tcPr>
          <w:p w:rsidR="005313EE" w:rsidRDefault="002646B5" w:rsidP="00591C86">
            <w:pPr>
              <w:jc w:val="center"/>
              <w:rPr>
                <w:color w:val="000000"/>
                <w:w w:val="106"/>
              </w:rPr>
            </w:pPr>
            <w:r>
              <w:rPr>
                <w:color w:val="000000"/>
                <w:w w:val="106"/>
              </w:rPr>
              <w:t>5</w:t>
            </w:r>
          </w:p>
        </w:tc>
      </w:tr>
      <w:tr w:rsidR="005313EE" w:rsidRPr="00D023D2" w:rsidTr="005313EE">
        <w:trPr>
          <w:cantSplit/>
          <w:trHeight w:val="346"/>
          <w:jc w:val="center"/>
        </w:trPr>
        <w:tc>
          <w:tcPr>
            <w:tcW w:w="6765" w:type="dxa"/>
          </w:tcPr>
          <w:p w:rsidR="005313EE" w:rsidRDefault="005313EE" w:rsidP="00591C86">
            <w:pPr>
              <w:ind w:left="-57"/>
              <w:jc w:val="right"/>
              <w:rPr>
                <w:bCs/>
                <w:color w:val="000000"/>
              </w:rPr>
            </w:pPr>
            <w:r w:rsidRPr="006F573A">
              <w:rPr>
                <w:b/>
                <w:bCs/>
              </w:rPr>
              <w:t xml:space="preserve">Разом за змістовим модулем </w:t>
            </w:r>
            <w:r>
              <w:rPr>
                <w:b/>
                <w:bCs/>
              </w:rPr>
              <w:t>4</w:t>
            </w:r>
          </w:p>
        </w:tc>
        <w:tc>
          <w:tcPr>
            <w:tcW w:w="1710" w:type="dxa"/>
            <w:vAlign w:val="center"/>
          </w:tcPr>
          <w:p w:rsidR="005313EE" w:rsidRPr="00D023D2" w:rsidRDefault="002646B5" w:rsidP="00591C86">
            <w:pPr>
              <w:jc w:val="center"/>
              <w:rPr>
                <w:b/>
                <w:color w:val="000000"/>
                <w:w w:val="106"/>
              </w:rPr>
            </w:pPr>
            <w:r>
              <w:rPr>
                <w:b/>
                <w:color w:val="000000"/>
                <w:w w:val="106"/>
              </w:rPr>
              <w:t>15</w:t>
            </w:r>
          </w:p>
        </w:tc>
        <w:tc>
          <w:tcPr>
            <w:tcW w:w="1696" w:type="dxa"/>
            <w:vAlign w:val="center"/>
          </w:tcPr>
          <w:p w:rsidR="005313EE" w:rsidRPr="00D023D2" w:rsidRDefault="002646B5" w:rsidP="00591C86">
            <w:pPr>
              <w:jc w:val="center"/>
              <w:rPr>
                <w:b/>
                <w:color w:val="000000"/>
                <w:w w:val="106"/>
              </w:rPr>
            </w:pPr>
            <w:r>
              <w:rPr>
                <w:b/>
                <w:color w:val="000000"/>
                <w:w w:val="106"/>
              </w:rPr>
              <w:t>10</w:t>
            </w:r>
          </w:p>
        </w:tc>
      </w:tr>
      <w:tr w:rsidR="005313EE" w:rsidRPr="006F573A" w:rsidTr="005313EE">
        <w:trPr>
          <w:cantSplit/>
          <w:trHeight w:val="310"/>
          <w:jc w:val="center"/>
        </w:trPr>
        <w:tc>
          <w:tcPr>
            <w:tcW w:w="10171" w:type="dxa"/>
            <w:gridSpan w:val="3"/>
          </w:tcPr>
          <w:p w:rsidR="005313EE" w:rsidRPr="006F573A" w:rsidRDefault="005313EE" w:rsidP="00591C86">
            <w:pPr>
              <w:jc w:val="center"/>
              <w:rPr>
                <w:b/>
                <w:bCs/>
                <w:color w:val="000000"/>
              </w:rPr>
            </w:pPr>
            <w:r w:rsidRPr="00D30779">
              <w:rPr>
                <w:b/>
                <w:bCs/>
                <w:color w:val="000000"/>
              </w:rPr>
              <w:t xml:space="preserve">Змістовий модуль 5. </w:t>
            </w:r>
            <w:r>
              <w:rPr>
                <w:b/>
              </w:rPr>
              <w:t>Політична та соціально-економічна історія Близькосхідного регіону</w:t>
            </w:r>
          </w:p>
        </w:tc>
      </w:tr>
      <w:tr w:rsidR="002F4114" w:rsidRPr="00E00482" w:rsidTr="005313EE">
        <w:trPr>
          <w:cantSplit/>
          <w:trHeight w:val="315"/>
          <w:jc w:val="center"/>
        </w:trPr>
        <w:tc>
          <w:tcPr>
            <w:tcW w:w="6765" w:type="dxa"/>
          </w:tcPr>
          <w:p w:rsidR="002F4114" w:rsidRPr="002F4114" w:rsidRDefault="002F4114" w:rsidP="002F4114">
            <w:pPr>
              <w:widowControl w:val="0"/>
              <w:autoSpaceDE w:val="0"/>
              <w:autoSpaceDN w:val="0"/>
              <w:adjustRightInd w:val="0"/>
              <w:ind w:right="-119"/>
            </w:pPr>
            <w:r w:rsidRPr="002F4114">
              <w:t>Тема 8. Суспільно-політичні трансформації в Ірані та Афганістані у міжвоєнному часі</w:t>
            </w:r>
          </w:p>
        </w:tc>
        <w:tc>
          <w:tcPr>
            <w:tcW w:w="1710" w:type="dxa"/>
            <w:vAlign w:val="center"/>
          </w:tcPr>
          <w:p w:rsidR="002F4114" w:rsidRPr="00E00482" w:rsidRDefault="002F4114" w:rsidP="002F4114">
            <w:pPr>
              <w:jc w:val="center"/>
              <w:rPr>
                <w:color w:val="000000"/>
                <w:w w:val="106"/>
              </w:rPr>
            </w:pPr>
            <w:r>
              <w:rPr>
                <w:color w:val="000000"/>
                <w:w w:val="106"/>
              </w:rPr>
              <w:t>5</w:t>
            </w:r>
          </w:p>
        </w:tc>
        <w:tc>
          <w:tcPr>
            <w:tcW w:w="1696" w:type="dxa"/>
            <w:vAlign w:val="center"/>
          </w:tcPr>
          <w:p w:rsidR="002F4114" w:rsidRPr="00E00482" w:rsidRDefault="002F4114" w:rsidP="002F4114">
            <w:pPr>
              <w:jc w:val="center"/>
              <w:rPr>
                <w:color w:val="000000"/>
                <w:w w:val="106"/>
              </w:rPr>
            </w:pPr>
            <w:r>
              <w:rPr>
                <w:color w:val="000000"/>
                <w:w w:val="106"/>
              </w:rPr>
              <w:t>5</w:t>
            </w:r>
          </w:p>
        </w:tc>
      </w:tr>
      <w:tr w:rsidR="002F4114" w:rsidRPr="00E00482" w:rsidTr="005313EE">
        <w:trPr>
          <w:cantSplit/>
          <w:trHeight w:val="165"/>
          <w:jc w:val="center"/>
        </w:trPr>
        <w:tc>
          <w:tcPr>
            <w:tcW w:w="6765" w:type="dxa"/>
          </w:tcPr>
          <w:p w:rsidR="002F4114" w:rsidRPr="002F4114" w:rsidRDefault="002F4114" w:rsidP="002F4114">
            <w:pPr>
              <w:ind w:right="-260"/>
            </w:pPr>
            <w:r w:rsidRPr="002F4114">
              <w:t xml:space="preserve">Тема </w:t>
            </w:r>
            <w:r w:rsidRPr="002F4114">
              <w:rPr>
                <w:lang w:val="ru-RU"/>
              </w:rPr>
              <w:t xml:space="preserve">9. </w:t>
            </w:r>
            <w:proofErr w:type="spellStart"/>
            <w:r w:rsidRPr="002F4114">
              <w:t>Державо-</w:t>
            </w:r>
            <w:proofErr w:type="spellEnd"/>
            <w:r w:rsidRPr="002F4114">
              <w:t xml:space="preserve"> і </w:t>
            </w:r>
            <w:proofErr w:type="spellStart"/>
            <w:r w:rsidRPr="002F4114">
              <w:t>націєтворення</w:t>
            </w:r>
            <w:proofErr w:type="spellEnd"/>
            <w:r w:rsidRPr="002F4114">
              <w:t xml:space="preserve"> на арабському Сході (20-30-ті рр. ХХ ст.)</w:t>
            </w:r>
          </w:p>
        </w:tc>
        <w:tc>
          <w:tcPr>
            <w:tcW w:w="1710" w:type="dxa"/>
            <w:vAlign w:val="center"/>
          </w:tcPr>
          <w:p w:rsidR="002F4114" w:rsidRPr="00E00482" w:rsidRDefault="002F4114" w:rsidP="002F4114">
            <w:pPr>
              <w:jc w:val="center"/>
              <w:rPr>
                <w:color w:val="000000"/>
                <w:w w:val="106"/>
              </w:rPr>
            </w:pPr>
            <w:r>
              <w:rPr>
                <w:color w:val="000000"/>
                <w:w w:val="106"/>
              </w:rPr>
              <w:t>5</w:t>
            </w:r>
          </w:p>
        </w:tc>
        <w:tc>
          <w:tcPr>
            <w:tcW w:w="1696" w:type="dxa"/>
            <w:vAlign w:val="center"/>
          </w:tcPr>
          <w:p w:rsidR="002F4114" w:rsidRPr="00E00482" w:rsidRDefault="002F4114" w:rsidP="002F4114">
            <w:pPr>
              <w:jc w:val="center"/>
              <w:rPr>
                <w:color w:val="000000"/>
                <w:w w:val="106"/>
              </w:rPr>
            </w:pPr>
            <w:r>
              <w:rPr>
                <w:color w:val="000000"/>
                <w:w w:val="106"/>
              </w:rPr>
              <w:t>5</w:t>
            </w:r>
          </w:p>
        </w:tc>
      </w:tr>
      <w:tr w:rsidR="002F4114" w:rsidRPr="00E00482" w:rsidTr="005313EE">
        <w:trPr>
          <w:cantSplit/>
          <w:trHeight w:val="96"/>
          <w:jc w:val="center"/>
        </w:trPr>
        <w:tc>
          <w:tcPr>
            <w:tcW w:w="6765" w:type="dxa"/>
          </w:tcPr>
          <w:p w:rsidR="002F4114" w:rsidRPr="002F4114" w:rsidRDefault="002F4114" w:rsidP="002F4114">
            <w:pPr>
              <w:ind w:right="-260"/>
            </w:pPr>
            <w:r w:rsidRPr="002F4114">
              <w:t xml:space="preserve">Тема </w:t>
            </w:r>
            <w:r w:rsidRPr="002F4114">
              <w:rPr>
                <w:lang w:val="ru-RU"/>
              </w:rPr>
              <w:t>10.</w:t>
            </w:r>
            <w:r w:rsidRPr="002F4114">
              <w:t>Трансформація Туреччини у першій половині ХХ ст.: від імперії до республіки.</w:t>
            </w:r>
          </w:p>
        </w:tc>
        <w:tc>
          <w:tcPr>
            <w:tcW w:w="1710" w:type="dxa"/>
            <w:vAlign w:val="center"/>
          </w:tcPr>
          <w:p w:rsidR="002F4114" w:rsidRDefault="002F4114" w:rsidP="002F4114">
            <w:pPr>
              <w:jc w:val="center"/>
              <w:rPr>
                <w:color w:val="000000"/>
                <w:w w:val="106"/>
              </w:rPr>
            </w:pPr>
            <w:r>
              <w:rPr>
                <w:color w:val="000000"/>
                <w:w w:val="106"/>
              </w:rPr>
              <w:t>5</w:t>
            </w:r>
          </w:p>
        </w:tc>
        <w:tc>
          <w:tcPr>
            <w:tcW w:w="1696" w:type="dxa"/>
            <w:vAlign w:val="center"/>
          </w:tcPr>
          <w:p w:rsidR="002F4114" w:rsidRDefault="002F4114" w:rsidP="002F4114">
            <w:pPr>
              <w:jc w:val="center"/>
              <w:rPr>
                <w:color w:val="000000"/>
                <w:w w:val="106"/>
              </w:rPr>
            </w:pPr>
            <w:r>
              <w:rPr>
                <w:color w:val="000000"/>
                <w:w w:val="106"/>
              </w:rPr>
              <w:t>5</w:t>
            </w:r>
          </w:p>
        </w:tc>
      </w:tr>
      <w:tr w:rsidR="005313EE" w:rsidRPr="00D023D2" w:rsidTr="005313EE">
        <w:trPr>
          <w:cantSplit/>
          <w:trHeight w:val="346"/>
          <w:jc w:val="center"/>
        </w:trPr>
        <w:tc>
          <w:tcPr>
            <w:tcW w:w="6765" w:type="dxa"/>
          </w:tcPr>
          <w:p w:rsidR="005313EE" w:rsidRDefault="005313EE" w:rsidP="00591C86">
            <w:pPr>
              <w:ind w:left="-57"/>
              <w:jc w:val="right"/>
              <w:rPr>
                <w:bCs/>
                <w:color w:val="000000"/>
              </w:rPr>
            </w:pPr>
            <w:r w:rsidRPr="006F573A">
              <w:rPr>
                <w:b/>
                <w:bCs/>
              </w:rPr>
              <w:t xml:space="preserve">Разом за змістовим модулем </w:t>
            </w:r>
            <w:r>
              <w:rPr>
                <w:b/>
                <w:bCs/>
              </w:rPr>
              <w:t>5</w:t>
            </w:r>
          </w:p>
        </w:tc>
        <w:tc>
          <w:tcPr>
            <w:tcW w:w="1710" w:type="dxa"/>
            <w:vAlign w:val="center"/>
          </w:tcPr>
          <w:p w:rsidR="005313EE" w:rsidRPr="00D023D2" w:rsidRDefault="002646B5" w:rsidP="00591C86">
            <w:pPr>
              <w:jc w:val="center"/>
              <w:rPr>
                <w:b/>
                <w:color w:val="000000"/>
                <w:w w:val="106"/>
              </w:rPr>
            </w:pPr>
            <w:r>
              <w:rPr>
                <w:b/>
                <w:color w:val="000000"/>
                <w:w w:val="106"/>
              </w:rPr>
              <w:t>15</w:t>
            </w:r>
          </w:p>
        </w:tc>
        <w:tc>
          <w:tcPr>
            <w:tcW w:w="1696" w:type="dxa"/>
            <w:vAlign w:val="center"/>
          </w:tcPr>
          <w:p w:rsidR="005313EE" w:rsidRPr="00D023D2" w:rsidRDefault="002646B5" w:rsidP="00591C86">
            <w:pPr>
              <w:jc w:val="center"/>
              <w:rPr>
                <w:b/>
                <w:color w:val="000000"/>
                <w:w w:val="106"/>
              </w:rPr>
            </w:pPr>
            <w:r>
              <w:rPr>
                <w:b/>
                <w:color w:val="000000"/>
                <w:w w:val="106"/>
              </w:rPr>
              <w:t>15</w:t>
            </w:r>
          </w:p>
        </w:tc>
      </w:tr>
      <w:tr w:rsidR="005313EE" w:rsidRPr="006F573A" w:rsidTr="005313EE">
        <w:trPr>
          <w:cantSplit/>
          <w:trHeight w:val="350"/>
          <w:jc w:val="center"/>
        </w:trPr>
        <w:tc>
          <w:tcPr>
            <w:tcW w:w="6765" w:type="dxa"/>
            <w:tcBorders>
              <w:top w:val="single" w:sz="4" w:space="0" w:color="auto"/>
              <w:left w:val="single" w:sz="4" w:space="0" w:color="auto"/>
              <w:bottom w:val="single" w:sz="4" w:space="0" w:color="auto"/>
            </w:tcBorders>
          </w:tcPr>
          <w:p w:rsidR="005313EE" w:rsidRPr="00D30779" w:rsidRDefault="005313EE" w:rsidP="00591C86">
            <w:pPr>
              <w:jc w:val="right"/>
              <w:rPr>
                <w:b/>
                <w:bCs/>
                <w:color w:val="000000"/>
              </w:rPr>
            </w:pPr>
            <w:r w:rsidRPr="00D30779">
              <w:rPr>
                <w:b/>
                <w:bCs/>
                <w:color w:val="000000"/>
              </w:rPr>
              <w:t>Разом за семестр</w:t>
            </w:r>
          </w:p>
        </w:tc>
        <w:tc>
          <w:tcPr>
            <w:tcW w:w="1710" w:type="dxa"/>
            <w:vAlign w:val="center"/>
          </w:tcPr>
          <w:p w:rsidR="005313EE" w:rsidRPr="00D527E2" w:rsidRDefault="002646B5" w:rsidP="00591C86">
            <w:pPr>
              <w:jc w:val="center"/>
              <w:rPr>
                <w:b/>
                <w:color w:val="000000"/>
                <w:w w:val="106"/>
                <w:lang w:val="ru-RU"/>
              </w:rPr>
            </w:pPr>
            <w:r>
              <w:rPr>
                <w:b/>
                <w:color w:val="000000"/>
                <w:w w:val="106"/>
                <w:lang w:val="ru-RU"/>
              </w:rPr>
              <w:t>70</w:t>
            </w:r>
          </w:p>
        </w:tc>
        <w:tc>
          <w:tcPr>
            <w:tcW w:w="1696" w:type="dxa"/>
            <w:vAlign w:val="center"/>
          </w:tcPr>
          <w:p w:rsidR="005313EE" w:rsidRPr="00D527E2" w:rsidRDefault="002646B5" w:rsidP="002646B5">
            <w:pPr>
              <w:jc w:val="center"/>
              <w:rPr>
                <w:b/>
                <w:color w:val="000000"/>
                <w:w w:val="106"/>
                <w:lang w:val="ru-RU"/>
              </w:rPr>
            </w:pPr>
            <w:r>
              <w:rPr>
                <w:b/>
                <w:color w:val="000000"/>
                <w:w w:val="106"/>
                <w:lang w:val="ru-RU"/>
              </w:rPr>
              <w:t>50</w:t>
            </w:r>
          </w:p>
        </w:tc>
      </w:tr>
    </w:tbl>
    <w:p w:rsidR="005313EE" w:rsidRPr="00FF5010" w:rsidRDefault="005313EE" w:rsidP="0094136E">
      <w:pPr>
        <w:spacing w:before="120" w:after="120"/>
        <w:jc w:val="center"/>
        <w:outlineLvl w:val="0"/>
        <w:rPr>
          <w:b/>
          <w:sz w:val="28"/>
          <w:szCs w:val="28"/>
        </w:rPr>
      </w:pPr>
    </w:p>
    <w:p w:rsidR="00D527E2" w:rsidRDefault="00D527E2" w:rsidP="002E10A0">
      <w:pPr>
        <w:rPr>
          <w:b/>
          <w:sz w:val="28"/>
          <w:szCs w:val="28"/>
        </w:rPr>
      </w:pPr>
      <w:r>
        <w:rPr>
          <w:b/>
          <w:sz w:val="28"/>
          <w:szCs w:val="28"/>
        </w:rPr>
        <w:br w:type="page"/>
      </w:r>
    </w:p>
    <w:p w:rsidR="009354CB" w:rsidRPr="00E46E2B" w:rsidRDefault="009354CB" w:rsidP="00F11725">
      <w:pPr>
        <w:pStyle w:val="a4"/>
        <w:numPr>
          <w:ilvl w:val="1"/>
          <w:numId w:val="7"/>
        </w:numPr>
        <w:spacing w:before="120"/>
        <w:ind w:left="567" w:hanging="567"/>
        <w:contextualSpacing w:val="0"/>
        <w:jc w:val="both"/>
        <w:rPr>
          <w:rStyle w:val="32"/>
          <w:rFonts w:eastAsia="SimSun"/>
          <w:b w:val="0"/>
        </w:rPr>
      </w:pPr>
      <w:bookmarkStart w:id="13" w:name="_Toc464298077"/>
      <w:bookmarkStart w:id="14" w:name="_Toc464298289"/>
      <w:bookmarkStart w:id="15" w:name="_Toc464314026"/>
      <w:r w:rsidRPr="00E46E2B">
        <w:rPr>
          <w:rStyle w:val="32"/>
          <w:rFonts w:eastAsia="SimSun"/>
          <w:b w:val="0"/>
        </w:rPr>
        <w:lastRenderedPageBreak/>
        <w:t>Форми проведення модульного контролю та критерії оцінювання</w:t>
      </w:r>
    </w:p>
    <w:p w:rsidR="009354CB" w:rsidRDefault="009354CB" w:rsidP="009354CB">
      <w:pPr>
        <w:ind w:firstLine="567"/>
        <w:jc w:val="both"/>
      </w:pPr>
    </w:p>
    <w:p w:rsidR="009354CB" w:rsidRPr="001E21D4" w:rsidRDefault="009354CB" w:rsidP="009354CB">
      <w:pPr>
        <w:ind w:firstLine="567"/>
        <w:jc w:val="both"/>
        <w:rPr>
          <w:color w:val="000000"/>
        </w:rPr>
      </w:pPr>
      <w:r w:rsidRPr="00F87D4A">
        <w:t xml:space="preserve">Підсумковий модульний контроль проводиться з метою визначення стану успішності здобувачів вищої освіти </w:t>
      </w:r>
      <w:r w:rsidRPr="001E21D4">
        <w:rPr>
          <w:color w:val="000000"/>
        </w:rPr>
        <w:t>за навчальним матеріалом окремих модулів після завершення лекційних і практичних занять.</w:t>
      </w:r>
    </w:p>
    <w:p w:rsidR="009354CB" w:rsidRPr="001E21D4" w:rsidRDefault="009354CB" w:rsidP="009354CB">
      <w:pPr>
        <w:ind w:firstLine="567"/>
        <w:jc w:val="both"/>
        <w:rPr>
          <w:color w:val="000000"/>
        </w:rPr>
      </w:pPr>
      <w:r w:rsidRPr="00F87D4A">
        <w:t>Форма проведення – письмова</w:t>
      </w:r>
      <w:r>
        <w:t>,</w:t>
      </w:r>
      <w:r w:rsidRPr="00F87D4A">
        <w:t xml:space="preserve"> </w:t>
      </w:r>
      <w:r w:rsidRPr="001E21D4">
        <w:rPr>
          <w:color w:val="000000"/>
        </w:rPr>
        <w:t xml:space="preserve">письмово-усна. </w:t>
      </w:r>
    </w:p>
    <w:p w:rsidR="009354CB" w:rsidRPr="001E21D4" w:rsidRDefault="009354CB" w:rsidP="009354CB">
      <w:pPr>
        <w:ind w:firstLine="567"/>
        <w:jc w:val="both"/>
        <w:rPr>
          <w:color w:val="000000"/>
        </w:rPr>
      </w:pPr>
      <w:r w:rsidRPr="001E21D4">
        <w:rPr>
          <w:color w:val="000000"/>
        </w:rPr>
        <w:t xml:space="preserve">Завдання для модульної контрольної роботи та критерії їх оцінювання розробляються лектором. Він проводить і оцінює модульні контрольні роботи. </w:t>
      </w:r>
    </w:p>
    <w:p w:rsidR="009354CB" w:rsidRPr="00F87D4A" w:rsidRDefault="009354CB" w:rsidP="009354CB">
      <w:pPr>
        <w:ind w:firstLine="567"/>
        <w:jc w:val="both"/>
      </w:pPr>
      <w:r w:rsidRPr="001E21D4">
        <w:rPr>
          <w:color w:val="000000"/>
        </w:rPr>
        <w:t>Тривалість проведення письмового модульного контролю становить 2 академічні години.</w:t>
      </w:r>
    </w:p>
    <w:p w:rsidR="009354CB" w:rsidRPr="001E21D4" w:rsidRDefault="009354CB" w:rsidP="009354CB">
      <w:pPr>
        <w:ind w:firstLine="567"/>
        <w:jc w:val="both"/>
        <w:rPr>
          <w:color w:val="000000"/>
        </w:rPr>
      </w:pPr>
      <w:r w:rsidRPr="001E21D4">
        <w:rPr>
          <w:color w:val="000000"/>
        </w:rPr>
        <w:t xml:space="preserve">Письмові контрольні роботи зберігаються на кафедрі до кінця навчального року. </w:t>
      </w:r>
    </w:p>
    <w:p w:rsidR="009354CB" w:rsidRPr="00F87D4A" w:rsidRDefault="009354CB" w:rsidP="009354CB">
      <w:pPr>
        <w:ind w:firstLine="567"/>
        <w:jc w:val="both"/>
      </w:pPr>
      <w:r w:rsidRPr="00F87D4A">
        <w:t>Результати перевірки письмових контрольних завдань доводяться до відома студентів не пізніше ніж через два робочі дні після їх виконання.</w:t>
      </w:r>
    </w:p>
    <w:p w:rsidR="009354CB" w:rsidRPr="00F87D4A" w:rsidRDefault="009354CB" w:rsidP="009354CB">
      <w:pPr>
        <w:ind w:firstLine="567"/>
        <w:jc w:val="both"/>
      </w:pPr>
      <w:r w:rsidRPr="00F87D4A">
        <w:t>Студент, який не згоден з отриманою за результатами модульного контролю оцінкою, має право подати апеляцію безпосередньо після оголошення оцінки. У цьому випадку завідувач кафедри призначає апеляційну комісію, яка зобов’язана розглянути апеляцію в присутності студента.</w:t>
      </w:r>
    </w:p>
    <w:p w:rsidR="009354CB" w:rsidRPr="00F87D4A" w:rsidRDefault="009354CB" w:rsidP="009354CB">
      <w:pPr>
        <w:pStyle w:val="a4"/>
        <w:ind w:left="360"/>
        <w:contextualSpacing w:val="0"/>
        <w:jc w:val="both"/>
        <w:rPr>
          <w:color w:val="00000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6"/>
        <w:gridCol w:w="8248"/>
      </w:tblGrid>
      <w:tr w:rsidR="009354CB" w:rsidRPr="00437A4B" w:rsidTr="00E45A89">
        <w:trPr>
          <w:trHeight w:val="225"/>
        </w:trPr>
        <w:tc>
          <w:tcPr>
            <w:tcW w:w="1816" w:type="dxa"/>
            <w:tcBorders>
              <w:top w:val="single" w:sz="4" w:space="0" w:color="auto"/>
              <w:left w:val="single" w:sz="4" w:space="0" w:color="auto"/>
              <w:bottom w:val="single" w:sz="4" w:space="0" w:color="auto"/>
              <w:right w:val="single" w:sz="4" w:space="0" w:color="auto"/>
            </w:tcBorders>
            <w:vAlign w:val="center"/>
          </w:tcPr>
          <w:p w:rsidR="009354CB" w:rsidRPr="001E21D4" w:rsidRDefault="009354CB" w:rsidP="00E45A89">
            <w:pPr>
              <w:pStyle w:val="1"/>
              <w:jc w:val="center"/>
              <w:rPr>
                <w:rStyle w:val="af3"/>
                <w:rFonts w:ascii="Times New Roman" w:hAnsi="Times New Roman" w:cs="Times New Roman"/>
                <w:i w:val="0"/>
                <w:color w:val="0D0D0D" w:themeColor="text1" w:themeTint="F2"/>
                <w:sz w:val="24"/>
                <w:szCs w:val="24"/>
              </w:rPr>
            </w:pPr>
            <w:r w:rsidRPr="001E21D4">
              <w:rPr>
                <w:rStyle w:val="af3"/>
                <w:rFonts w:ascii="Times New Roman" w:hAnsi="Times New Roman" w:cs="Times New Roman"/>
                <w:i w:val="0"/>
                <w:color w:val="0D0D0D" w:themeColor="text1" w:themeTint="F2"/>
                <w:sz w:val="24"/>
                <w:szCs w:val="24"/>
              </w:rPr>
              <w:t>Оцінка</w:t>
            </w:r>
          </w:p>
        </w:tc>
        <w:tc>
          <w:tcPr>
            <w:tcW w:w="8248" w:type="dxa"/>
            <w:tcBorders>
              <w:top w:val="single" w:sz="4" w:space="0" w:color="auto"/>
              <w:left w:val="single" w:sz="4" w:space="0" w:color="auto"/>
              <w:bottom w:val="single" w:sz="4" w:space="0" w:color="auto"/>
              <w:right w:val="single" w:sz="4" w:space="0" w:color="auto"/>
            </w:tcBorders>
            <w:vAlign w:val="center"/>
          </w:tcPr>
          <w:p w:rsidR="009354CB" w:rsidRPr="001E21D4" w:rsidRDefault="009354CB" w:rsidP="00E45A89">
            <w:pPr>
              <w:pStyle w:val="1"/>
              <w:jc w:val="center"/>
              <w:rPr>
                <w:rStyle w:val="af3"/>
                <w:rFonts w:ascii="Times New Roman" w:hAnsi="Times New Roman" w:cs="Times New Roman"/>
                <w:i w:val="0"/>
                <w:color w:val="0D0D0D" w:themeColor="text1" w:themeTint="F2"/>
                <w:sz w:val="24"/>
                <w:szCs w:val="24"/>
              </w:rPr>
            </w:pPr>
            <w:r w:rsidRPr="001E21D4">
              <w:rPr>
                <w:rStyle w:val="af3"/>
                <w:rFonts w:ascii="Times New Roman" w:hAnsi="Times New Roman" w:cs="Times New Roman"/>
                <w:i w:val="0"/>
                <w:color w:val="0D0D0D" w:themeColor="text1" w:themeTint="F2"/>
                <w:sz w:val="24"/>
                <w:szCs w:val="24"/>
              </w:rPr>
              <w:t>Критерії</w:t>
            </w:r>
          </w:p>
        </w:tc>
      </w:tr>
      <w:tr w:rsidR="009354CB" w:rsidRPr="00437A4B" w:rsidTr="00E45A89">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center"/>
              <w:rPr>
                <w:smallCaps/>
              </w:rPr>
            </w:pPr>
            <w:r>
              <w:rPr>
                <w:smallCaps/>
              </w:rPr>
              <w:t>20</w:t>
            </w:r>
            <w:r w:rsidRPr="00D05336">
              <w:rPr>
                <w:smallCaps/>
              </w:rPr>
              <w:t xml:space="preserve"> – 2</w:t>
            </w:r>
            <w:r>
              <w:rPr>
                <w:smallCaps/>
              </w:rPr>
              <w:t>5</w:t>
            </w:r>
            <w:r w:rsidRPr="00D05336">
              <w:rPr>
                <w:smallCaps/>
              </w:rPr>
              <w:t xml:space="preserve"> </w:t>
            </w:r>
          </w:p>
        </w:tc>
        <w:tc>
          <w:tcPr>
            <w:tcW w:w="8248"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both"/>
              <w:rPr>
                <w:smallCaps/>
              </w:rPr>
            </w:pPr>
            <w:r>
              <w:t>Достатньо повно володіє навчальним матеріалом, обґрунтовано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літературу.</w:t>
            </w:r>
          </w:p>
        </w:tc>
      </w:tr>
      <w:tr w:rsidR="009354CB" w:rsidRPr="00437A4B" w:rsidTr="00E45A89">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center"/>
              <w:rPr>
                <w:smallCaps/>
              </w:rPr>
            </w:pPr>
            <w:r w:rsidRPr="00D05336">
              <w:rPr>
                <w:smallCaps/>
              </w:rPr>
              <w:t>1</w:t>
            </w:r>
            <w:r>
              <w:rPr>
                <w:smallCaps/>
              </w:rPr>
              <w:t>4</w:t>
            </w:r>
            <w:r w:rsidRPr="00D05336">
              <w:rPr>
                <w:smallCaps/>
              </w:rPr>
              <w:t xml:space="preserve"> – </w:t>
            </w:r>
            <w:r>
              <w:rPr>
                <w:smallCaps/>
              </w:rPr>
              <w:t>19</w:t>
            </w:r>
            <w:r w:rsidRPr="00D05336">
              <w:rPr>
                <w:smallCaps/>
              </w:rPr>
              <w:t xml:space="preserve"> </w:t>
            </w:r>
          </w:p>
        </w:tc>
        <w:tc>
          <w:tcPr>
            <w:tcW w:w="8248"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both"/>
              <w:rPr>
                <w:smallCaps/>
              </w:rPr>
            </w:pPr>
            <w:r>
              <w:t>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неточності та помилки.</w:t>
            </w:r>
          </w:p>
        </w:tc>
      </w:tr>
      <w:tr w:rsidR="009354CB" w:rsidRPr="007707EC" w:rsidTr="00E45A89">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center"/>
              <w:rPr>
                <w:smallCaps/>
              </w:rPr>
            </w:pPr>
            <w:r>
              <w:rPr>
                <w:smallCaps/>
              </w:rPr>
              <w:t>8</w:t>
            </w:r>
            <w:r w:rsidRPr="00D05336">
              <w:rPr>
                <w:smallCaps/>
              </w:rPr>
              <w:t xml:space="preserve"> – 1</w:t>
            </w:r>
            <w:r>
              <w:rPr>
                <w:smallCaps/>
              </w:rPr>
              <w:t>3</w:t>
            </w:r>
            <w:r w:rsidRPr="00D05336">
              <w:rPr>
                <w:smallCaps/>
              </w:rPr>
              <w:t xml:space="preserve"> </w:t>
            </w:r>
          </w:p>
        </w:tc>
        <w:tc>
          <w:tcPr>
            <w:tcW w:w="8248" w:type="dxa"/>
            <w:tcBorders>
              <w:top w:val="single" w:sz="4" w:space="0" w:color="auto"/>
              <w:left w:val="single" w:sz="4" w:space="0" w:color="auto"/>
              <w:bottom w:val="single" w:sz="4" w:space="0" w:color="auto"/>
              <w:right w:val="single" w:sz="4" w:space="0" w:color="auto"/>
            </w:tcBorders>
            <w:vAlign w:val="center"/>
          </w:tcPr>
          <w:p w:rsidR="009354CB" w:rsidRPr="0086399F" w:rsidRDefault="009354CB" w:rsidP="00E45A89">
            <w:pPr>
              <w:widowControl w:val="0"/>
              <w:tabs>
                <w:tab w:val="left" w:pos="900"/>
                <w:tab w:val="left" w:pos="1080"/>
              </w:tabs>
              <w:jc w:val="both"/>
              <w:rPr>
                <w:rStyle w:val="af3"/>
              </w:rPr>
            </w:pPr>
            <w:r>
              <w:t>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tc>
      </w:tr>
      <w:tr w:rsidR="009354CB" w:rsidRPr="00437A4B" w:rsidTr="00E45A89">
        <w:trPr>
          <w:trHeight w:val="713"/>
        </w:trPr>
        <w:tc>
          <w:tcPr>
            <w:tcW w:w="1816"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center"/>
              <w:rPr>
                <w:smallCaps/>
              </w:rPr>
            </w:pPr>
            <w:r>
              <w:rPr>
                <w:smallCaps/>
              </w:rPr>
              <w:t>0</w:t>
            </w:r>
            <w:r w:rsidRPr="00D05336">
              <w:rPr>
                <w:smallCaps/>
              </w:rPr>
              <w:t xml:space="preserve"> – </w:t>
            </w:r>
            <w:r>
              <w:rPr>
                <w:smallCaps/>
              </w:rPr>
              <w:t>7</w:t>
            </w:r>
            <w:r w:rsidRPr="00D05336">
              <w:rPr>
                <w:smallCaps/>
              </w:rPr>
              <w:t xml:space="preserve"> </w:t>
            </w:r>
          </w:p>
        </w:tc>
        <w:tc>
          <w:tcPr>
            <w:tcW w:w="8248" w:type="dxa"/>
            <w:tcBorders>
              <w:top w:val="single" w:sz="4" w:space="0" w:color="auto"/>
              <w:left w:val="single" w:sz="4" w:space="0" w:color="auto"/>
              <w:bottom w:val="single" w:sz="4" w:space="0" w:color="auto"/>
              <w:right w:val="single" w:sz="4" w:space="0" w:color="auto"/>
            </w:tcBorders>
            <w:vAlign w:val="center"/>
          </w:tcPr>
          <w:p w:rsidR="009354CB" w:rsidRPr="00D05336" w:rsidRDefault="009354CB" w:rsidP="00E45A89">
            <w:pPr>
              <w:widowControl w:val="0"/>
              <w:tabs>
                <w:tab w:val="left" w:pos="900"/>
                <w:tab w:val="left" w:pos="1080"/>
              </w:tabs>
              <w:jc w:val="both"/>
              <w:rPr>
                <w:smallCaps/>
              </w:rPr>
            </w:pPr>
            <w:r>
              <w:t xml:space="preserve">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w:t>
            </w:r>
          </w:p>
        </w:tc>
      </w:tr>
    </w:tbl>
    <w:p w:rsidR="009354CB" w:rsidRDefault="009354CB" w:rsidP="00F11725">
      <w:pPr>
        <w:pStyle w:val="a4"/>
        <w:numPr>
          <w:ilvl w:val="1"/>
          <w:numId w:val="7"/>
        </w:numPr>
        <w:spacing w:before="120"/>
        <w:ind w:left="567" w:hanging="567"/>
        <w:contextualSpacing w:val="0"/>
        <w:jc w:val="both"/>
        <w:rPr>
          <w:rStyle w:val="32"/>
          <w:rFonts w:eastAsia="SimSun"/>
          <w:b w:val="0"/>
        </w:rPr>
      </w:pPr>
      <w:r>
        <w:rPr>
          <w:rStyle w:val="32"/>
          <w:rFonts w:eastAsia="SimSun"/>
          <w:b w:val="0"/>
        </w:rPr>
        <w:br w:type="page"/>
      </w:r>
    </w:p>
    <w:p w:rsidR="009354CB" w:rsidRPr="009354CB" w:rsidRDefault="009354CB" w:rsidP="00F11725">
      <w:pPr>
        <w:pStyle w:val="a4"/>
        <w:numPr>
          <w:ilvl w:val="1"/>
          <w:numId w:val="11"/>
        </w:numPr>
        <w:spacing w:before="120"/>
        <w:jc w:val="both"/>
        <w:rPr>
          <w:rStyle w:val="32"/>
          <w:rFonts w:eastAsia="SimSun"/>
          <w:b w:val="0"/>
        </w:rPr>
      </w:pPr>
      <w:r w:rsidRPr="009354CB">
        <w:rPr>
          <w:rStyle w:val="32"/>
          <w:rFonts w:eastAsia="SimSun"/>
          <w:b w:val="0"/>
        </w:rPr>
        <w:lastRenderedPageBreak/>
        <w:t>Форми проведення семестрового контролю та критерії оцінювання</w:t>
      </w:r>
    </w:p>
    <w:p w:rsidR="009354CB" w:rsidRDefault="009354CB" w:rsidP="009354CB">
      <w:pPr>
        <w:pStyle w:val="a4"/>
        <w:ind w:left="0" w:firstLine="567"/>
        <w:contextualSpacing w:val="0"/>
        <w:jc w:val="both"/>
      </w:pPr>
    </w:p>
    <w:p w:rsidR="009354CB" w:rsidRDefault="009354CB" w:rsidP="009354CB">
      <w:pPr>
        <w:pStyle w:val="a4"/>
        <w:spacing w:before="120"/>
        <w:ind w:left="0" w:firstLine="426"/>
        <w:contextualSpacing w:val="0"/>
        <w:jc w:val="both"/>
        <w:rPr>
          <w:color w:val="000000" w:themeColor="text1"/>
          <w:shd w:val="clear" w:color="auto" w:fill="FFFFFF"/>
        </w:rPr>
      </w:pPr>
      <w:r w:rsidRPr="003D794B">
        <w:rPr>
          <w:rStyle w:val="af2"/>
          <w:b w:val="0"/>
          <w:color w:val="000000" w:themeColor="text1"/>
          <w:shd w:val="clear" w:color="auto" w:fill="FFFFFF"/>
        </w:rPr>
        <w:t>Семестровий контроль</w:t>
      </w:r>
      <w:r w:rsidRPr="0061368A">
        <w:rPr>
          <w:color w:val="000000" w:themeColor="text1"/>
          <w:shd w:val="clear" w:color="auto" w:fill="FFFFFF"/>
        </w:rPr>
        <w:t xml:space="preserve"> проводиться відповідно до навчального плану у вигляді семестрового екзамену в терміни, встановлені графіком навчального процесу та в обсязі навчального матеріалу, визначеного робочою програмою дисципліни. Форма проведення семестрового контролю – письмова. Зміст і структура екзаменаційних білетів (контрольних завдань), критерії оцінювання визначаються рішенням кафедри та зазначаються у робочій програмі навчальної дисципліни й доводяться до відома студентів на першому занятті.</w:t>
      </w:r>
    </w:p>
    <w:p w:rsidR="009354CB" w:rsidRPr="00F87D4A" w:rsidRDefault="009354CB" w:rsidP="009354CB">
      <w:pPr>
        <w:pStyle w:val="a4"/>
        <w:ind w:left="0" w:firstLine="567"/>
        <w:contextualSpacing w:val="0"/>
        <w:jc w:val="both"/>
      </w:pPr>
    </w:p>
    <w:tbl>
      <w:tblPr>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02"/>
        <w:gridCol w:w="2201"/>
        <w:gridCol w:w="5847"/>
      </w:tblGrid>
      <w:tr w:rsidR="009354CB" w:rsidRPr="0061368A" w:rsidTr="00E45A89">
        <w:trPr>
          <w:trHeight w:val="773"/>
          <w:tblCellSpacing w:w="0" w:type="dxa"/>
        </w:trPr>
        <w:tc>
          <w:tcPr>
            <w:tcW w:w="1702" w:type="dxa"/>
            <w:vAlign w:val="center"/>
            <w:hideMark/>
          </w:tcPr>
          <w:p w:rsidR="009354CB" w:rsidRPr="00FB1911" w:rsidRDefault="009354CB" w:rsidP="00E45A89">
            <w:pPr>
              <w:jc w:val="center"/>
              <w:rPr>
                <w:sz w:val="20"/>
                <w:szCs w:val="20"/>
              </w:rPr>
            </w:pPr>
            <w:r w:rsidRPr="00FB1911">
              <w:rPr>
                <w:rStyle w:val="submenu-table"/>
                <w:b/>
                <w:bCs/>
                <w:sz w:val="20"/>
                <w:szCs w:val="20"/>
              </w:rPr>
              <w:t>Рівень знань</w:t>
            </w:r>
          </w:p>
        </w:tc>
        <w:tc>
          <w:tcPr>
            <w:tcW w:w="2201" w:type="dxa"/>
            <w:vAlign w:val="center"/>
            <w:hideMark/>
          </w:tcPr>
          <w:p w:rsidR="009354CB" w:rsidRPr="00FB1911" w:rsidRDefault="009354CB" w:rsidP="00E45A89">
            <w:pPr>
              <w:jc w:val="center"/>
              <w:rPr>
                <w:sz w:val="20"/>
                <w:szCs w:val="20"/>
              </w:rPr>
            </w:pPr>
            <w:r w:rsidRPr="00FB1911">
              <w:rPr>
                <w:b/>
                <w:bCs/>
                <w:sz w:val="20"/>
                <w:szCs w:val="20"/>
              </w:rPr>
              <w:t>Оцінка</w:t>
            </w:r>
          </w:p>
        </w:tc>
        <w:tc>
          <w:tcPr>
            <w:tcW w:w="5847" w:type="dxa"/>
            <w:vAlign w:val="center"/>
            <w:hideMark/>
          </w:tcPr>
          <w:p w:rsidR="009354CB" w:rsidRPr="00FB1911" w:rsidRDefault="009354CB" w:rsidP="00E45A89">
            <w:pPr>
              <w:jc w:val="center"/>
              <w:rPr>
                <w:sz w:val="20"/>
                <w:szCs w:val="20"/>
              </w:rPr>
            </w:pPr>
            <w:r w:rsidRPr="00FB1911">
              <w:rPr>
                <w:b/>
                <w:bCs/>
                <w:sz w:val="20"/>
                <w:szCs w:val="20"/>
              </w:rPr>
              <w:t>Критерії оцінювання відповіді</w:t>
            </w:r>
          </w:p>
        </w:tc>
      </w:tr>
      <w:tr w:rsidR="009354CB" w:rsidTr="00E45A89">
        <w:trPr>
          <w:tblCellSpacing w:w="0" w:type="dxa"/>
        </w:trPr>
        <w:tc>
          <w:tcPr>
            <w:tcW w:w="1702" w:type="dxa"/>
            <w:hideMark/>
          </w:tcPr>
          <w:p w:rsidR="009354CB" w:rsidRPr="00FB1911" w:rsidRDefault="009354CB" w:rsidP="00E45A89">
            <w:pPr>
              <w:rPr>
                <w:sz w:val="20"/>
                <w:szCs w:val="20"/>
              </w:rPr>
            </w:pPr>
            <w:r w:rsidRPr="00FB1911">
              <w:rPr>
                <w:sz w:val="20"/>
                <w:szCs w:val="20"/>
              </w:rPr>
              <w:t>Відмінний рівень</w:t>
            </w:r>
          </w:p>
        </w:tc>
        <w:tc>
          <w:tcPr>
            <w:tcW w:w="2201" w:type="dxa"/>
            <w:hideMark/>
          </w:tcPr>
          <w:p w:rsidR="009354CB" w:rsidRPr="00FB1911" w:rsidRDefault="009354CB" w:rsidP="00E45A89">
            <w:pPr>
              <w:rPr>
                <w:sz w:val="20"/>
                <w:szCs w:val="20"/>
              </w:rPr>
            </w:pPr>
            <w:r w:rsidRPr="00FB1911">
              <w:rPr>
                <w:sz w:val="20"/>
                <w:szCs w:val="20"/>
              </w:rPr>
              <w:t>31 – 40</w:t>
            </w:r>
          </w:p>
        </w:tc>
        <w:tc>
          <w:tcPr>
            <w:tcW w:w="5847" w:type="dxa"/>
            <w:hideMark/>
          </w:tcPr>
          <w:p w:rsidR="009354CB" w:rsidRPr="00FB1911" w:rsidRDefault="009354CB" w:rsidP="00E45A89">
            <w:pPr>
              <w:jc w:val="both"/>
              <w:rPr>
                <w:sz w:val="20"/>
                <w:szCs w:val="20"/>
              </w:rPr>
            </w:pPr>
            <w:r w:rsidRPr="00FB1911">
              <w:rPr>
                <w:sz w:val="20"/>
                <w:szCs w:val="20"/>
              </w:rPr>
              <w:t>Відповідь студента:</w:t>
            </w:r>
          </w:p>
          <w:p w:rsidR="009354CB" w:rsidRPr="00FB1911" w:rsidRDefault="009354CB" w:rsidP="00F11725">
            <w:pPr>
              <w:numPr>
                <w:ilvl w:val="0"/>
                <w:numId w:val="8"/>
              </w:numPr>
              <w:jc w:val="both"/>
              <w:rPr>
                <w:sz w:val="20"/>
                <w:szCs w:val="20"/>
              </w:rPr>
            </w:pPr>
            <w:r w:rsidRPr="00FB1911">
              <w:rPr>
                <w:sz w:val="20"/>
                <w:szCs w:val="20"/>
              </w:rPr>
              <w:t>містить повний, розгорнутий, правильний виклад матеріалу з поставленого питання;</w:t>
            </w:r>
          </w:p>
          <w:p w:rsidR="009354CB" w:rsidRPr="00FB1911" w:rsidRDefault="009354CB" w:rsidP="00F11725">
            <w:pPr>
              <w:numPr>
                <w:ilvl w:val="0"/>
                <w:numId w:val="8"/>
              </w:numPr>
              <w:jc w:val="both"/>
              <w:rPr>
                <w:sz w:val="20"/>
                <w:szCs w:val="20"/>
              </w:rPr>
            </w:pPr>
            <w:r w:rsidRPr="00FB1911">
              <w:rPr>
                <w:sz w:val="20"/>
                <w:szCs w:val="20"/>
              </w:rPr>
              <w:t>демонструє знання основних понять і категорій та взаємозв’язку між ними, вірне розуміння змісту основних теоретичних положень;</w:t>
            </w:r>
          </w:p>
          <w:p w:rsidR="009354CB" w:rsidRPr="00FB1911" w:rsidRDefault="009354CB" w:rsidP="00F11725">
            <w:pPr>
              <w:numPr>
                <w:ilvl w:val="0"/>
                <w:numId w:val="8"/>
              </w:numPr>
              <w:jc w:val="both"/>
              <w:rPr>
                <w:sz w:val="20"/>
                <w:szCs w:val="20"/>
              </w:rPr>
            </w:pPr>
            <w:r w:rsidRPr="00FB1911">
              <w:rPr>
                <w:sz w:val="20"/>
                <w:szCs w:val="20"/>
              </w:rPr>
              <w:t>вказує на вміння давати змістовний та логічний аналіз матеріалу з поставленого питання;</w:t>
            </w:r>
          </w:p>
          <w:p w:rsidR="009354CB" w:rsidRPr="00FB1911" w:rsidRDefault="009354CB" w:rsidP="00F11725">
            <w:pPr>
              <w:numPr>
                <w:ilvl w:val="0"/>
                <w:numId w:val="8"/>
              </w:numPr>
              <w:jc w:val="both"/>
              <w:rPr>
                <w:sz w:val="20"/>
                <w:szCs w:val="20"/>
              </w:rPr>
            </w:pPr>
            <w:r w:rsidRPr="00FB1911">
              <w:rPr>
                <w:sz w:val="20"/>
                <w:szCs w:val="20"/>
              </w:rPr>
              <w:t>демонструє знання різних наукових концепцій та підходів щодо певної науково-теоретичної чи науково-практичної проблеми, пов’язаної з поставленим питанням;</w:t>
            </w:r>
          </w:p>
          <w:p w:rsidR="009354CB" w:rsidRPr="00FB1911" w:rsidRDefault="009354CB" w:rsidP="00F11725">
            <w:pPr>
              <w:numPr>
                <w:ilvl w:val="0"/>
                <w:numId w:val="8"/>
              </w:numPr>
              <w:jc w:val="both"/>
              <w:rPr>
                <w:sz w:val="20"/>
                <w:szCs w:val="20"/>
              </w:rPr>
            </w:pPr>
            <w:r w:rsidRPr="00FB1911">
              <w:rPr>
                <w:sz w:val="20"/>
                <w:szCs w:val="20"/>
              </w:rPr>
              <w:t>здатність робити власні висновки в разі неоднозначності, спірного чи проблемного характеру поставленого питання чи проблеми.</w:t>
            </w:r>
          </w:p>
        </w:tc>
      </w:tr>
      <w:tr w:rsidR="009354CB" w:rsidTr="00E45A89">
        <w:trPr>
          <w:tblCellSpacing w:w="0" w:type="dxa"/>
        </w:trPr>
        <w:tc>
          <w:tcPr>
            <w:tcW w:w="1702" w:type="dxa"/>
            <w:hideMark/>
          </w:tcPr>
          <w:p w:rsidR="009354CB" w:rsidRPr="00FB1911" w:rsidRDefault="009354CB" w:rsidP="00E45A89">
            <w:pPr>
              <w:rPr>
                <w:sz w:val="20"/>
                <w:szCs w:val="20"/>
              </w:rPr>
            </w:pPr>
            <w:r w:rsidRPr="00FB1911">
              <w:rPr>
                <w:sz w:val="20"/>
                <w:szCs w:val="20"/>
              </w:rPr>
              <w:t>Добрий рівень</w:t>
            </w:r>
          </w:p>
        </w:tc>
        <w:tc>
          <w:tcPr>
            <w:tcW w:w="2201" w:type="dxa"/>
            <w:hideMark/>
          </w:tcPr>
          <w:p w:rsidR="009354CB" w:rsidRPr="00FB1911" w:rsidRDefault="009354CB" w:rsidP="00E45A89">
            <w:pPr>
              <w:rPr>
                <w:sz w:val="20"/>
                <w:szCs w:val="20"/>
              </w:rPr>
            </w:pPr>
            <w:r w:rsidRPr="00FB1911">
              <w:rPr>
                <w:sz w:val="20"/>
                <w:szCs w:val="20"/>
              </w:rPr>
              <w:t>21 – 30</w:t>
            </w:r>
          </w:p>
        </w:tc>
        <w:tc>
          <w:tcPr>
            <w:tcW w:w="5847" w:type="dxa"/>
            <w:hideMark/>
          </w:tcPr>
          <w:p w:rsidR="009354CB" w:rsidRPr="00FB1911" w:rsidRDefault="009354CB" w:rsidP="00E45A89">
            <w:pPr>
              <w:jc w:val="both"/>
              <w:rPr>
                <w:sz w:val="20"/>
                <w:szCs w:val="20"/>
              </w:rPr>
            </w:pPr>
            <w:r w:rsidRPr="00FB1911">
              <w:rPr>
                <w:sz w:val="20"/>
                <w:szCs w:val="20"/>
              </w:rPr>
              <w:t xml:space="preserve">Студент дав досить змістовну відповідь на поставлене питання, але відповідь містить наступні недоліки: </w:t>
            </w:r>
          </w:p>
          <w:p w:rsidR="009354CB" w:rsidRPr="00FB1911" w:rsidRDefault="009354CB" w:rsidP="00F11725">
            <w:pPr>
              <w:numPr>
                <w:ilvl w:val="0"/>
                <w:numId w:val="9"/>
              </w:numPr>
              <w:jc w:val="both"/>
              <w:rPr>
                <w:sz w:val="20"/>
                <w:szCs w:val="20"/>
              </w:rPr>
            </w:pPr>
            <w:r w:rsidRPr="00FB1911">
              <w:rPr>
                <w:sz w:val="20"/>
                <w:szCs w:val="20"/>
              </w:rPr>
              <w:t xml:space="preserve">недостатня повнота, незначні неточності чи прогалини при поясненні того чи іншого аспекту питання; </w:t>
            </w:r>
          </w:p>
          <w:p w:rsidR="009354CB" w:rsidRPr="00FB1911" w:rsidRDefault="009354CB" w:rsidP="00F11725">
            <w:pPr>
              <w:numPr>
                <w:ilvl w:val="0"/>
                <w:numId w:val="9"/>
              </w:numPr>
              <w:jc w:val="both"/>
              <w:rPr>
                <w:sz w:val="20"/>
                <w:szCs w:val="20"/>
              </w:rPr>
            </w:pPr>
            <w:r w:rsidRPr="00FB1911">
              <w:rPr>
                <w:sz w:val="20"/>
                <w:szCs w:val="20"/>
              </w:rPr>
              <w:t>окремі формулювання є нечіткими; міститься інформація, котра не відноситься до змісту екзаменаційного питання.</w:t>
            </w:r>
          </w:p>
        </w:tc>
      </w:tr>
      <w:tr w:rsidR="009354CB" w:rsidTr="00E45A89">
        <w:trPr>
          <w:tblCellSpacing w:w="0" w:type="dxa"/>
        </w:trPr>
        <w:tc>
          <w:tcPr>
            <w:tcW w:w="1702" w:type="dxa"/>
            <w:hideMark/>
          </w:tcPr>
          <w:p w:rsidR="009354CB" w:rsidRPr="00FB1911" w:rsidRDefault="009354CB" w:rsidP="00E45A89">
            <w:pPr>
              <w:rPr>
                <w:sz w:val="20"/>
                <w:szCs w:val="20"/>
              </w:rPr>
            </w:pPr>
            <w:r w:rsidRPr="00FB1911">
              <w:rPr>
                <w:sz w:val="20"/>
                <w:szCs w:val="20"/>
              </w:rPr>
              <w:t>Задовільний рівень</w:t>
            </w:r>
          </w:p>
        </w:tc>
        <w:tc>
          <w:tcPr>
            <w:tcW w:w="2201" w:type="dxa"/>
            <w:hideMark/>
          </w:tcPr>
          <w:p w:rsidR="009354CB" w:rsidRPr="00FB1911" w:rsidRDefault="009354CB" w:rsidP="00E45A89">
            <w:pPr>
              <w:rPr>
                <w:sz w:val="20"/>
                <w:szCs w:val="20"/>
              </w:rPr>
            </w:pPr>
            <w:r w:rsidRPr="00FB1911">
              <w:rPr>
                <w:sz w:val="20"/>
                <w:szCs w:val="20"/>
              </w:rPr>
              <w:t>11 – 20</w:t>
            </w:r>
          </w:p>
        </w:tc>
        <w:tc>
          <w:tcPr>
            <w:tcW w:w="5847" w:type="dxa"/>
            <w:hideMark/>
          </w:tcPr>
          <w:p w:rsidR="009354CB" w:rsidRPr="00FB1911" w:rsidRDefault="009354CB" w:rsidP="00E45A89">
            <w:pPr>
              <w:jc w:val="both"/>
              <w:rPr>
                <w:sz w:val="20"/>
                <w:szCs w:val="20"/>
              </w:rPr>
            </w:pPr>
            <w:r w:rsidRPr="00FB1911">
              <w:rPr>
                <w:sz w:val="20"/>
                <w:szCs w:val="20"/>
              </w:rPr>
              <w:t>Студент дав відповідь на поставлене питання, однак допустив суттєві помилки як змістовного характеру, так і при оформлені відповіді на питання, а саме:</w:t>
            </w:r>
          </w:p>
          <w:p w:rsidR="009354CB" w:rsidRPr="00FB1911" w:rsidRDefault="009354CB" w:rsidP="00F11725">
            <w:pPr>
              <w:numPr>
                <w:ilvl w:val="0"/>
                <w:numId w:val="10"/>
              </w:numPr>
              <w:jc w:val="both"/>
              <w:rPr>
                <w:sz w:val="20"/>
                <w:szCs w:val="20"/>
              </w:rPr>
            </w:pPr>
            <w:r w:rsidRPr="00FB1911">
              <w:rPr>
                <w:sz w:val="20"/>
                <w:szCs w:val="20"/>
              </w:rPr>
              <w:t>відповідь викладена недостатньо аргументовано та/або з порушенням правил логіки при поданні матеріалу;</w:t>
            </w:r>
          </w:p>
          <w:p w:rsidR="009354CB" w:rsidRPr="00FB1911" w:rsidRDefault="009354CB" w:rsidP="00F11725">
            <w:pPr>
              <w:numPr>
                <w:ilvl w:val="0"/>
                <w:numId w:val="10"/>
              </w:numPr>
              <w:jc w:val="both"/>
              <w:rPr>
                <w:sz w:val="20"/>
                <w:szCs w:val="20"/>
              </w:rPr>
            </w:pPr>
            <w:r w:rsidRPr="00FB1911">
              <w:rPr>
                <w:sz w:val="20"/>
                <w:szCs w:val="20"/>
              </w:rPr>
              <w:t>відповідь не містить аналізу проблемних аспектів поставленого питання, свідчить про недостатню обізнаність з основними науковими теоріями і концепціями, що стосуються відповідного питання;</w:t>
            </w:r>
          </w:p>
          <w:p w:rsidR="009354CB" w:rsidRPr="00FB1911" w:rsidRDefault="009354CB" w:rsidP="00F11725">
            <w:pPr>
              <w:numPr>
                <w:ilvl w:val="0"/>
                <w:numId w:val="10"/>
              </w:numPr>
              <w:jc w:val="both"/>
              <w:rPr>
                <w:sz w:val="20"/>
                <w:szCs w:val="20"/>
              </w:rPr>
            </w:pPr>
            <w:r w:rsidRPr="00FB1911">
              <w:rPr>
                <w:sz w:val="20"/>
                <w:szCs w:val="20"/>
              </w:rPr>
              <w:t>у роботі багато грубих орфографічних помилок;</w:t>
            </w:r>
          </w:p>
        </w:tc>
      </w:tr>
      <w:tr w:rsidR="009354CB" w:rsidTr="00E45A89">
        <w:trPr>
          <w:tblCellSpacing w:w="0" w:type="dxa"/>
        </w:trPr>
        <w:tc>
          <w:tcPr>
            <w:tcW w:w="1702" w:type="dxa"/>
            <w:hideMark/>
          </w:tcPr>
          <w:p w:rsidR="009354CB" w:rsidRPr="00FB1911" w:rsidRDefault="009354CB" w:rsidP="00E45A89">
            <w:pPr>
              <w:rPr>
                <w:sz w:val="20"/>
                <w:szCs w:val="20"/>
              </w:rPr>
            </w:pPr>
            <w:r w:rsidRPr="00FB1911">
              <w:rPr>
                <w:sz w:val="20"/>
                <w:szCs w:val="20"/>
              </w:rPr>
              <w:t>Незадовільний рівень</w:t>
            </w:r>
          </w:p>
        </w:tc>
        <w:tc>
          <w:tcPr>
            <w:tcW w:w="2201" w:type="dxa"/>
            <w:hideMark/>
          </w:tcPr>
          <w:p w:rsidR="009354CB" w:rsidRPr="00FB1911" w:rsidRDefault="009354CB" w:rsidP="00E45A89">
            <w:pPr>
              <w:rPr>
                <w:sz w:val="20"/>
                <w:szCs w:val="20"/>
              </w:rPr>
            </w:pPr>
            <w:r w:rsidRPr="00FB1911">
              <w:rPr>
                <w:sz w:val="20"/>
                <w:szCs w:val="20"/>
              </w:rPr>
              <w:t>0 – 10</w:t>
            </w:r>
          </w:p>
        </w:tc>
        <w:tc>
          <w:tcPr>
            <w:tcW w:w="5847" w:type="dxa"/>
            <w:hideMark/>
          </w:tcPr>
          <w:p w:rsidR="009354CB" w:rsidRPr="00FB1911" w:rsidRDefault="009354CB" w:rsidP="00E45A89">
            <w:pPr>
              <w:jc w:val="both"/>
              <w:rPr>
                <w:sz w:val="20"/>
                <w:szCs w:val="20"/>
              </w:rPr>
            </w:pPr>
            <w:r w:rsidRPr="00FB1911">
              <w:rPr>
                <w:sz w:val="20"/>
                <w:szCs w:val="20"/>
              </w:rPr>
              <w:t xml:space="preserve">Студент взагалі не відповів на питання, або його відповідь є неправильною, тобто містить грубі змістовні помилки щодо принципових аспектів поставленого питання. Аргументація відсутня взагалі або ж є абсолютно безсистемною чи алогічною. </w:t>
            </w:r>
          </w:p>
        </w:tc>
      </w:tr>
    </w:tbl>
    <w:p w:rsidR="009354CB" w:rsidRPr="001E21D4" w:rsidRDefault="009354CB" w:rsidP="009354CB">
      <w:pPr>
        <w:spacing w:before="120"/>
        <w:jc w:val="both"/>
        <w:rPr>
          <w:rStyle w:val="32"/>
          <w:rFonts w:eastAsia="SimSun"/>
        </w:rPr>
      </w:pPr>
      <w:r>
        <w:rPr>
          <w:rStyle w:val="32"/>
          <w:rFonts w:eastAsia="SimSun"/>
        </w:rPr>
        <w:br w:type="page"/>
      </w:r>
    </w:p>
    <w:p w:rsidR="009354CB" w:rsidRDefault="009354CB" w:rsidP="009354CB">
      <w:pPr>
        <w:pStyle w:val="a4"/>
        <w:spacing w:after="200" w:line="276" w:lineRule="auto"/>
        <w:ind w:left="0"/>
        <w:outlineLvl w:val="0"/>
        <w:rPr>
          <w:b/>
          <w:sz w:val="28"/>
          <w:szCs w:val="28"/>
        </w:rPr>
      </w:pPr>
      <w:r>
        <w:rPr>
          <w:rStyle w:val="32"/>
          <w:rFonts w:eastAsia="SimSun"/>
          <w:b w:val="0"/>
        </w:rPr>
        <w:lastRenderedPageBreak/>
        <w:t>6.5.</w:t>
      </w:r>
      <w:r w:rsidRPr="009354CB">
        <w:rPr>
          <w:rStyle w:val="32"/>
          <w:rFonts w:eastAsia="SimSun"/>
          <w:b w:val="0"/>
        </w:rPr>
        <w:t>Орієнтовний перелік питань для семестрового контролю</w:t>
      </w:r>
      <w:r w:rsidRPr="009354CB">
        <w:rPr>
          <w:b/>
          <w:sz w:val="28"/>
          <w:szCs w:val="28"/>
        </w:rPr>
        <w:t xml:space="preserve"> </w:t>
      </w:r>
    </w:p>
    <w:p w:rsidR="009354CB" w:rsidRPr="009354CB" w:rsidRDefault="009354CB" w:rsidP="009354CB">
      <w:pPr>
        <w:pStyle w:val="a4"/>
        <w:spacing w:after="200" w:line="276" w:lineRule="auto"/>
        <w:ind w:left="0"/>
        <w:outlineLvl w:val="0"/>
        <w:rPr>
          <w:b/>
          <w:sz w:val="28"/>
          <w:szCs w:val="28"/>
        </w:rPr>
      </w:pPr>
    </w:p>
    <w:p w:rsidR="009354CB" w:rsidRPr="00AD4BFF" w:rsidRDefault="009354CB" w:rsidP="00F11725">
      <w:pPr>
        <w:pStyle w:val="a4"/>
        <w:numPr>
          <w:ilvl w:val="0"/>
          <w:numId w:val="12"/>
        </w:numPr>
      </w:pPr>
      <w:r w:rsidRPr="00AD4BFF">
        <w:t>Предмет і завдання курсу «</w:t>
      </w:r>
      <w:proofErr w:type="spellStart"/>
      <w:r w:rsidRPr="00AD4BFF">
        <w:t>ІсторіяЄвросоюзу</w:t>
      </w:r>
      <w:proofErr w:type="spellEnd"/>
      <w:r w:rsidRPr="00AD4BFF">
        <w:t>».</w:t>
      </w:r>
    </w:p>
    <w:p w:rsidR="009354CB" w:rsidRPr="00AD4BFF" w:rsidRDefault="009354CB" w:rsidP="00F11725">
      <w:pPr>
        <w:pStyle w:val="a4"/>
        <w:numPr>
          <w:ilvl w:val="0"/>
          <w:numId w:val="12"/>
        </w:numPr>
      </w:pPr>
      <w:r w:rsidRPr="00AD4BFF">
        <w:t>Поняття Арабський світ як політична категорія.</w:t>
      </w:r>
    </w:p>
    <w:p w:rsidR="009354CB" w:rsidRPr="00AD4BFF" w:rsidRDefault="009354CB" w:rsidP="00F11725">
      <w:pPr>
        <w:pStyle w:val="a4"/>
        <w:numPr>
          <w:ilvl w:val="0"/>
          <w:numId w:val="12"/>
        </w:numPr>
      </w:pPr>
      <w:r w:rsidRPr="00AD4BFF">
        <w:rPr>
          <w:rStyle w:val="af2"/>
          <w:b w:val="0"/>
        </w:rPr>
        <w:t xml:space="preserve">Визначте особливості британської військово-політичної присутності в Іраку. </w:t>
      </w:r>
    </w:p>
    <w:p w:rsidR="009354CB" w:rsidRPr="00AD4BFF" w:rsidRDefault="009354CB" w:rsidP="00F11725">
      <w:pPr>
        <w:pStyle w:val="a4"/>
        <w:numPr>
          <w:ilvl w:val="0"/>
          <w:numId w:val="12"/>
        </w:numPr>
      </w:pPr>
      <w:r w:rsidRPr="00AD4BFF">
        <w:t>Географічний та історичний феномен Європи.</w:t>
      </w:r>
    </w:p>
    <w:p w:rsidR="009354CB" w:rsidRPr="00AD4BFF" w:rsidRDefault="009354CB" w:rsidP="00F11725">
      <w:pPr>
        <w:pStyle w:val="a4"/>
        <w:numPr>
          <w:ilvl w:val="0"/>
          <w:numId w:val="12"/>
        </w:numPr>
      </w:pPr>
      <w:r w:rsidRPr="00AD4BFF">
        <w:t xml:space="preserve">Інтеграційні процеси в Арабському світі та його вплив на політичний розвиток країн. </w:t>
      </w:r>
    </w:p>
    <w:p w:rsidR="009354CB" w:rsidRPr="00AD4BFF" w:rsidRDefault="009354CB" w:rsidP="00F11725">
      <w:pPr>
        <w:pStyle w:val="a4"/>
        <w:numPr>
          <w:ilvl w:val="0"/>
          <w:numId w:val="12"/>
        </w:numPr>
      </w:pPr>
      <w:r w:rsidRPr="00AD4BFF">
        <w:t>Окресліть наслідки Першої світової війни для Османської імперії.</w:t>
      </w:r>
    </w:p>
    <w:p w:rsidR="009354CB" w:rsidRPr="00AD4BFF" w:rsidRDefault="009354CB" w:rsidP="00F11725">
      <w:pPr>
        <w:pStyle w:val="a4"/>
        <w:numPr>
          <w:ilvl w:val="0"/>
          <w:numId w:val="12"/>
        </w:numPr>
      </w:pPr>
      <w:r w:rsidRPr="00AD4BFF">
        <w:t xml:space="preserve">Історичні передумови й причини європейської інтеграції.    </w:t>
      </w:r>
    </w:p>
    <w:p w:rsidR="009354CB" w:rsidRPr="00AD4BFF" w:rsidRDefault="009354CB" w:rsidP="00F11725">
      <w:pPr>
        <w:pStyle w:val="a4"/>
        <w:numPr>
          <w:ilvl w:val="0"/>
          <w:numId w:val="12"/>
        </w:numPr>
        <w:rPr>
          <w:rStyle w:val="hps"/>
        </w:rPr>
      </w:pPr>
      <w:r w:rsidRPr="00AD4BFF">
        <w:rPr>
          <w:rStyle w:val="hps"/>
        </w:rPr>
        <w:t>Виклики глобалізації та їх прояв у державотворенні арабських країн.</w:t>
      </w:r>
    </w:p>
    <w:p w:rsidR="009354CB" w:rsidRPr="00AD4BFF" w:rsidRDefault="009354CB" w:rsidP="00F11725">
      <w:pPr>
        <w:pStyle w:val="a4"/>
        <w:numPr>
          <w:ilvl w:val="0"/>
          <w:numId w:val="12"/>
        </w:numPr>
      </w:pPr>
      <w:r w:rsidRPr="00AD4BFF">
        <w:t xml:space="preserve">Назвіть основні етапи </w:t>
      </w:r>
      <w:proofErr w:type="spellStart"/>
      <w:r w:rsidRPr="00AD4BFF">
        <w:t>Кемалістської</w:t>
      </w:r>
      <w:proofErr w:type="spellEnd"/>
      <w:r w:rsidRPr="00AD4BFF">
        <w:t xml:space="preserve"> революції 1918-1923 рр. в Туреччині.</w:t>
      </w:r>
    </w:p>
    <w:p w:rsidR="009354CB" w:rsidRPr="00AD4BFF" w:rsidRDefault="009354CB" w:rsidP="00F11725">
      <w:pPr>
        <w:pStyle w:val="a4"/>
        <w:numPr>
          <w:ilvl w:val="0"/>
          <w:numId w:val="12"/>
        </w:numPr>
      </w:pPr>
      <w:r w:rsidRPr="00AD4BFF">
        <w:t>Християнство як історичний фактор єднання</w:t>
      </w:r>
      <w:r w:rsidRPr="00AD4BFF">
        <w:rPr>
          <w:lang w:val="ru-RU"/>
        </w:rPr>
        <w:t xml:space="preserve"> </w:t>
      </w:r>
      <w:r w:rsidRPr="00AD4BFF">
        <w:t>європейських</w:t>
      </w:r>
      <w:r w:rsidRPr="00AD4BFF">
        <w:rPr>
          <w:lang w:val="ru-RU"/>
        </w:rPr>
        <w:t xml:space="preserve"> </w:t>
      </w:r>
      <w:r w:rsidRPr="00AD4BFF">
        <w:t>народів.</w:t>
      </w:r>
    </w:p>
    <w:p w:rsidR="009354CB" w:rsidRPr="00AD4BFF" w:rsidRDefault="009354CB" w:rsidP="00F11725">
      <w:pPr>
        <w:pStyle w:val="a4"/>
        <w:numPr>
          <w:ilvl w:val="0"/>
          <w:numId w:val="12"/>
        </w:numPr>
        <w:autoSpaceDE w:val="0"/>
        <w:autoSpaceDN w:val="0"/>
        <w:adjustRightInd w:val="0"/>
        <w:rPr>
          <w:rFonts w:eastAsia="PetersburgC"/>
        </w:rPr>
      </w:pPr>
      <w:proofErr w:type="spellStart"/>
      <w:r w:rsidRPr="00AD4BFF">
        <w:rPr>
          <w:rFonts w:eastAsia="PetersburgC"/>
        </w:rPr>
        <w:t>Регіонування</w:t>
      </w:r>
      <w:proofErr w:type="spellEnd"/>
      <w:r w:rsidRPr="00AD4BFF">
        <w:rPr>
          <w:rFonts w:eastAsia="PetersburgC"/>
          <w:lang w:val="en-US"/>
        </w:rPr>
        <w:t xml:space="preserve"> </w:t>
      </w:r>
      <w:r w:rsidRPr="00AD4BFF">
        <w:rPr>
          <w:rFonts w:eastAsia="PetersburgC"/>
        </w:rPr>
        <w:t>країн</w:t>
      </w:r>
      <w:r w:rsidRPr="00AD4BFF">
        <w:rPr>
          <w:rFonts w:eastAsia="PetersburgC"/>
          <w:lang w:val="en-US"/>
        </w:rPr>
        <w:t xml:space="preserve"> </w:t>
      </w:r>
      <w:r w:rsidRPr="00AD4BFF">
        <w:rPr>
          <w:rFonts w:eastAsia="PetersburgC"/>
        </w:rPr>
        <w:t>Арабського</w:t>
      </w:r>
      <w:r w:rsidRPr="00AD4BFF">
        <w:rPr>
          <w:rFonts w:eastAsia="PetersburgC"/>
          <w:lang w:val="en-US"/>
        </w:rPr>
        <w:t xml:space="preserve"> </w:t>
      </w:r>
      <w:r w:rsidRPr="00AD4BFF">
        <w:rPr>
          <w:rFonts w:eastAsia="PetersburgC"/>
        </w:rPr>
        <w:t xml:space="preserve">світу. </w:t>
      </w:r>
    </w:p>
    <w:p w:rsidR="009354CB" w:rsidRPr="00AD4BFF" w:rsidRDefault="009354CB" w:rsidP="00F11725">
      <w:pPr>
        <w:pStyle w:val="a4"/>
        <w:numPr>
          <w:ilvl w:val="0"/>
          <w:numId w:val="12"/>
        </w:numPr>
        <w:rPr>
          <w:bCs/>
        </w:rPr>
      </w:pPr>
      <w:r w:rsidRPr="00AD4BFF">
        <w:t>Охарактеризуйте реформи</w:t>
      </w:r>
      <w:r w:rsidRPr="00AD4BFF">
        <w:rPr>
          <w:lang w:val="ru-RU"/>
        </w:rPr>
        <w:t xml:space="preserve"> </w:t>
      </w:r>
      <w:r w:rsidRPr="00AD4BFF">
        <w:t>Кемаля</w:t>
      </w:r>
      <w:r w:rsidRPr="00AD4BFF">
        <w:rPr>
          <w:lang w:val="ru-RU"/>
        </w:rPr>
        <w:t xml:space="preserve"> </w:t>
      </w:r>
      <w:r w:rsidRPr="00AD4BFF">
        <w:t>Ататюрка</w:t>
      </w:r>
      <w:r w:rsidRPr="00AD4BFF">
        <w:rPr>
          <w:lang w:val="ru-RU"/>
        </w:rPr>
        <w:t xml:space="preserve"> </w:t>
      </w:r>
      <w:r w:rsidRPr="00AD4BFF">
        <w:rPr>
          <w:rStyle w:val="af2"/>
          <w:b w:val="0"/>
        </w:rPr>
        <w:t>(державний</w:t>
      </w:r>
      <w:r w:rsidRPr="00AD4BFF">
        <w:rPr>
          <w:rStyle w:val="af2"/>
          <w:b w:val="0"/>
          <w:lang w:val="ru-RU"/>
        </w:rPr>
        <w:t xml:space="preserve"> </w:t>
      </w:r>
      <w:r w:rsidRPr="00AD4BFF">
        <w:rPr>
          <w:rStyle w:val="af2"/>
          <w:b w:val="0"/>
        </w:rPr>
        <w:t>устрій, економіка, культурно-побутова сфера).</w:t>
      </w:r>
    </w:p>
    <w:p w:rsidR="009354CB" w:rsidRPr="00AD4BFF" w:rsidRDefault="009354CB" w:rsidP="00F11725">
      <w:pPr>
        <w:pStyle w:val="a4"/>
        <w:numPr>
          <w:ilvl w:val="0"/>
          <w:numId w:val="12"/>
        </w:numPr>
      </w:pPr>
      <w:proofErr w:type="spellStart"/>
      <w:r w:rsidRPr="00AD4BFF">
        <w:t>Макродержавні</w:t>
      </w:r>
      <w:proofErr w:type="spellEnd"/>
      <w:r w:rsidRPr="00AD4BFF">
        <w:rPr>
          <w:lang w:val="ru-RU"/>
        </w:rPr>
        <w:t xml:space="preserve"> </w:t>
      </w:r>
      <w:r w:rsidRPr="00AD4BFF">
        <w:t>утворення в історії</w:t>
      </w:r>
      <w:r w:rsidRPr="00AD4BFF">
        <w:rPr>
          <w:lang w:val="ru-RU"/>
        </w:rPr>
        <w:t xml:space="preserve"> </w:t>
      </w:r>
      <w:r w:rsidRPr="00AD4BFF">
        <w:t>Європи.</w:t>
      </w:r>
    </w:p>
    <w:p w:rsidR="009354CB" w:rsidRPr="00AD4BFF" w:rsidRDefault="009354CB" w:rsidP="00F11725">
      <w:pPr>
        <w:pStyle w:val="a4"/>
        <w:numPr>
          <w:ilvl w:val="0"/>
          <w:numId w:val="12"/>
        </w:numPr>
      </w:pPr>
      <w:r w:rsidRPr="00AD4BFF">
        <w:rPr>
          <w:rFonts w:eastAsia="PetersburgC"/>
        </w:rPr>
        <w:t>Створення</w:t>
      </w:r>
      <w:r w:rsidRPr="00AD4BFF">
        <w:rPr>
          <w:rFonts w:eastAsia="PetersburgC"/>
          <w:lang w:val="en-US"/>
        </w:rPr>
        <w:t xml:space="preserve"> </w:t>
      </w:r>
      <w:r w:rsidRPr="00AD4BFF">
        <w:rPr>
          <w:rFonts w:eastAsia="PetersburgC"/>
        </w:rPr>
        <w:t>Ліги</w:t>
      </w:r>
      <w:r w:rsidRPr="00AD4BFF">
        <w:rPr>
          <w:rFonts w:eastAsia="PetersburgC"/>
          <w:lang w:val="en-US"/>
        </w:rPr>
        <w:t xml:space="preserve"> </w:t>
      </w:r>
      <w:r w:rsidRPr="00AD4BFF">
        <w:rPr>
          <w:rFonts w:eastAsia="PetersburgC"/>
        </w:rPr>
        <w:t xml:space="preserve">арабських держав. </w:t>
      </w:r>
    </w:p>
    <w:p w:rsidR="009354CB" w:rsidRPr="00AD4BFF" w:rsidRDefault="009354CB" w:rsidP="00F11725">
      <w:pPr>
        <w:pStyle w:val="a4"/>
        <w:numPr>
          <w:ilvl w:val="0"/>
          <w:numId w:val="12"/>
        </w:numPr>
        <w:rPr>
          <w:bCs/>
        </w:rPr>
      </w:pPr>
      <w:r w:rsidRPr="00AD4BFF">
        <w:rPr>
          <w:rStyle w:val="af2"/>
          <w:b w:val="0"/>
        </w:rPr>
        <w:t>Проаналізуйте</w:t>
      </w:r>
      <w:r w:rsidRPr="00AD4BFF">
        <w:rPr>
          <w:rStyle w:val="af2"/>
          <w:b w:val="0"/>
          <w:lang w:val="ru-RU"/>
        </w:rPr>
        <w:t xml:space="preserve"> </w:t>
      </w:r>
      <w:r w:rsidRPr="00AD4BFF">
        <w:rPr>
          <w:rStyle w:val="af2"/>
          <w:b w:val="0"/>
        </w:rPr>
        <w:t>міждержавні</w:t>
      </w:r>
      <w:r w:rsidRPr="00AD4BFF">
        <w:rPr>
          <w:rStyle w:val="af2"/>
          <w:b w:val="0"/>
          <w:lang w:val="ru-RU"/>
        </w:rPr>
        <w:t xml:space="preserve"> </w:t>
      </w:r>
      <w:r w:rsidRPr="00AD4BFF">
        <w:rPr>
          <w:rStyle w:val="af2"/>
          <w:b w:val="0"/>
        </w:rPr>
        <w:t>стосунки</w:t>
      </w:r>
      <w:r w:rsidRPr="00AD4BFF">
        <w:rPr>
          <w:rStyle w:val="af2"/>
          <w:b w:val="0"/>
          <w:lang w:val="ru-RU"/>
        </w:rPr>
        <w:t xml:space="preserve"> </w:t>
      </w:r>
      <w:r w:rsidRPr="00AD4BFF">
        <w:rPr>
          <w:rStyle w:val="af2"/>
          <w:b w:val="0"/>
        </w:rPr>
        <w:t>Туреччини з СРСР та західними</w:t>
      </w:r>
      <w:r w:rsidRPr="00AD4BFF">
        <w:rPr>
          <w:rStyle w:val="af2"/>
          <w:b w:val="0"/>
          <w:lang w:val="ru-RU"/>
        </w:rPr>
        <w:t xml:space="preserve"> </w:t>
      </w:r>
      <w:r w:rsidRPr="00AD4BFF">
        <w:rPr>
          <w:rStyle w:val="af2"/>
          <w:b w:val="0"/>
        </w:rPr>
        <w:t xml:space="preserve">країнами. </w:t>
      </w:r>
    </w:p>
    <w:p w:rsidR="009354CB" w:rsidRPr="00AD4BFF" w:rsidRDefault="009354CB" w:rsidP="00F11725">
      <w:pPr>
        <w:pStyle w:val="a4"/>
        <w:numPr>
          <w:ilvl w:val="0"/>
          <w:numId w:val="12"/>
        </w:numPr>
      </w:pPr>
      <w:r w:rsidRPr="00AD4BFF">
        <w:t>Основні етапи визрівання ідеології єдиної Європи.</w:t>
      </w:r>
    </w:p>
    <w:p w:rsidR="009354CB" w:rsidRPr="00AD4BFF" w:rsidRDefault="009354CB" w:rsidP="00F11725">
      <w:pPr>
        <w:pStyle w:val="a4"/>
        <w:numPr>
          <w:ilvl w:val="0"/>
          <w:numId w:val="12"/>
        </w:numPr>
        <w:autoSpaceDE w:val="0"/>
        <w:autoSpaceDN w:val="0"/>
        <w:adjustRightInd w:val="0"/>
        <w:rPr>
          <w:rFonts w:eastAsia="PetersburgC"/>
        </w:rPr>
      </w:pPr>
      <w:r w:rsidRPr="00AD4BFF">
        <w:rPr>
          <w:rFonts w:eastAsia="PetersburgC"/>
        </w:rPr>
        <w:t>Внутрішні і зовнішні</w:t>
      </w:r>
      <w:r w:rsidRPr="00AD4BFF">
        <w:rPr>
          <w:rFonts w:eastAsia="PetersburgC"/>
          <w:lang w:val="ru-RU"/>
        </w:rPr>
        <w:t xml:space="preserve"> </w:t>
      </w:r>
      <w:r w:rsidRPr="00AD4BFF">
        <w:rPr>
          <w:rFonts w:eastAsia="PetersburgC"/>
        </w:rPr>
        <w:t>обставини</w:t>
      </w:r>
      <w:r w:rsidRPr="00AD4BFF">
        <w:rPr>
          <w:rFonts w:eastAsia="PetersburgC"/>
          <w:lang w:val="ru-RU"/>
        </w:rPr>
        <w:t xml:space="preserve"> </w:t>
      </w:r>
      <w:r w:rsidRPr="00AD4BFF">
        <w:rPr>
          <w:rFonts w:eastAsia="PetersburgC"/>
        </w:rPr>
        <w:t>становлення</w:t>
      </w:r>
      <w:r w:rsidRPr="00AD4BFF">
        <w:rPr>
          <w:rFonts w:eastAsia="PetersburgC"/>
          <w:lang w:val="ru-RU"/>
        </w:rPr>
        <w:t xml:space="preserve"> </w:t>
      </w:r>
      <w:r w:rsidRPr="00AD4BFF">
        <w:rPr>
          <w:rFonts w:eastAsia="PetersburgC"/>
        </w:rPr>
        <w:t>демократичних</w:t>
      </w:r>
      <w:r w:rsidRPr="00AD4BFF">
        <w:rPr>
          <w:rFonts w:eastAsia="PetersburgC"/>
          <w:lang w:val="ru-RU"/>
        </w:rPr>
        <w:t xml:space="preserve"> </w:t>
      </w:r>
      <w:r w:rsidRPr="00AD4BFF">
        <w:rPr>
          <w:rFonts w:eastAsia="PetersburgC"/>
        </w:rPr>
        <w:t>змін в регіоні</w:t>
      </w:r>
      <w:r w:rsidRPr="00AD4BFF">
        <w:rPr>
          <w:rFonts w:eastAsia="PetersburgC"/>
          <w:lang w:val="ru-RU"/>
        </w:rPr>
        <w:t xml:space="preserve"> </w:t>
      </w:r>
      <w:r w:rsidRPr="00AD4BFF">
        <w:rPr>
          <w:rFonts w:eastAsia="PetersburgC"/>
        </w:rPr>
        <w:t>Арабського</w:t>
      </w:r>
      <w:r w:rsidRPr="00AD4BFF">
        <w:rPr>
          <w:rFonts w:eastAsia="PetersburgC"/>
          <w:lang w:val="ru-RU"/>
        </w:rPr>
        <w:t xml:space="preserve"> </w:t>
      </w:r>
      <w:r w:rsidRPr="00AD4BFF">
        <w:rPr>
          <w:rFonts w:eastAsia="PetersburgC"/>
        </w:rPr>
        <w:t xml:space="preserve">світу. </w:t>
      </w:r>
    </w:p>
    <w:p w:rsidR="009354CB" w:rsidRPr="00AD4BFF" w:rsidRDefault="009354CB" w:rsidP="00F11725">
      <w:pPr>
        <w:pStyle w:val="a4"/>
        <w:numPr>
          <w:ilvl w:val="0"/>
          <w:numId w:val="12"/>
        </w:numPr>
        <w:rPr>
          <w:bCs/>
        </w:rPr>
      </w:pPr>
      <w:r w:rsidRPr="00AD4BFF">
        <w:rPr>
          <w:rStyle w:val="af2"/>
          <w:b w:val="0"/>
        </w:rPr>
        <w:t>Сформулюйте</w:t>
      </w:r>
      <w:r w:rsidRPr="00AD4BFF">
        <w:rPr>
          <w:rStyle w:val="af2"/>
          <w:b w:val="0"/>
          <w:lang w:val="ru-RU"/>
        </w:rPr>
        <w:t xml:space="preserve"> </w:t>
      </w:r>
      <w:r w:rsidRPr="00AD4BFF">
        <w:rPr>
          <w:rStyle w:val="af2"/>
          <w:b w:val="0"/>
        </w:rPr>
        <w:t xml:space="preserve">суспільно-політичну доктрину </w:t>
      </w:r>
      <w:proofErr w:type="spellStart"/>
      <w:r w:rsidRPr="00AD4BFF">
        <w:rPr>
          <w:rStyle w:val="af2"/>
          <w:b w:val="0"/>
        </w:rPr>
        <w:t>кемалізма</w:t>
      </w:r>
      <w:proofErr w:type="spellEnd"/>
      <w:r w:rsidRPr="00AD4BFF">
        <w:rPr>
          <w:rStyle w:val="af2"/>
          <w:b w:val="0"/>
        </w:rPr>
        <w:t>.</w:t>
      </w:r>
    </w:p>
    <w:p w:rsidR="009354CB" w:rsidRPr="00AD4BFF" w:rsidRDefault="009354CB" w:rsidP="00F11725">
      <w:pPr>
        <w:pStyle w:val="a4"/>
        <w:numPr>
          <w:ilvl w:val="0"/>
          <w:numId w:val="12"/>
        </w:numPr>
      </w:pPr>
      <w:r w:rsidRPr="00AD4BFF">
        <w:t>Причини й передумови економічної інтеграції західноєвропейських</w:t>
      </w:r>
      <w:r w:rsidRPr="00AD4BFF">
        <w:rPr>
          <w:lang w:val="ru-RU"/>
        </w:rPr>
        <w:t xml:space="preserve"> </w:t>
      </w:r>
      <w:r w:rsidRPr="00AD4BFF">
        <w:t>країн.</w:t>
      </w:r>
    </w:p>
    <w:p w:rsidR="009354CB" w:rsidRPr="00AD4BFF" w:rsidRDefault="009354CB" w:rsidP="00F11725">
      <w:pPr>
        <w:pStyle w:val="a4"/>
        <w:numPr>
          <w:ilvl w:val="0"/>
          <w:numId w:val="12"/>
        </w:numPr>
        <w:rPr>
          <w:rFonts w:eastAsia="PetersburgC"/>
        </w:rPr>
      </w:pPr>
      <w:r w:rsidRPr="00AD4BFF">
        <w:rPr>
          <w:rFonts w:eastAsia="PetersburgC"/>
        </w:rPr>
        <w:t xml:space="preserve">Лівійська </w:t>
      </w:r>
      <w:proofErr w:type="spellStart"/>
      <w:r w:rsidRPr="00AD4BFF">
        <w:rPr>
          <w:rFonts w:eastAsia="PetersburgC"/>
        </w:rPr>
        <w:t>Джамахірія</w:t>
      </w:r>
      <w:proofErr w:type="spellEnd"/>
      <w:r w:rsidRPr="00AD4BFF">
        <w:rPr>
          <w:rFonts w:eastAsia="PetersburgC"/>
        </w:rPr>
        <w:t xml:space="preserve"> як особливий вид політичної системи. </w:t>
      </w:r>
    </w:p>
    <w:p w:rsidR="009354CB" w:rsidRPr="00AD4BFF" w:rsidRDefault="009354CB" w:rsidP="00F11725">
      <w:pPr>
        <w:pStyle w:val="a4"/>
        <w:numPr>
          <w:ilvl w:val="0"/>
          <w:numId w:val="12"/>
        </w:numPr>
        <w:rPr>
          <w:rFonts w:eastAsia="PetersburgC"/>
        </w:rPr>
      </w:pPr>
      <w:r w:rsidRPr="00AD4BFF">
        <w:rPr>
          <w:rStyle w:val="af2"/>
          <w:b w:val="0"/>
        </w:rPr>
        <w:t>Розкрийте військову та державно-політичну діяльність Мустафи Кемаля.</w:t>
      </w:r>
    </w:p>
    <w:p w:rsidR="009354CB" w:rsidRPr="00AD4BFF" w:rsidRDefault="009354CB" w:rsidP="00F11725">
      <w:pPr>
        <w:pStyle w:val="a4"/>
        <w:numPr>
          <w:ilvl w:val="0"/>
          <w:numId w:val="12"/>
        </w:numPr>
      </w:pPr>
      <w:r w:rsidRPr="00AD4BFF">
        <w:t>Становлення</w:t>
      </w:r>
      <w:r w:rsidRPr="00AD4BFF">
        <w:rPr>
          <w:lang w:val="ru-RU"/>
        </w:rPr>
        <w:t xml:space="preserve"> </w:t>
      </w:r>
      <w:r w:rsidRPr="00AD4BFF">
        <w:t>економічної</w:t>
      </w:r>
      <w:r w:rsidRPr="00AD4BFF">
        <w:rPr>
          <w:lang w:val="ru-RU"/>
        </w:rPr>
        <w:t xml:space="preserve"> </w:t>
      </w:r>
      <w:r w:rsidRPr="00AD4BFF">
        <w:t>моделі</w:t>
      </w:r>
      <w:r w:rsidRPr="00AD4BFF">
        <w:rPr>
          <w:lang w:val="ru-RU"/>
        </w:rPr>
        <w:t xml:space="preserve"> </w:t>
      </w:r>
      <w:r w:rsidRPr="00AD4BFF">
        <w:t>європейської</w:t>
      </w:r>
      <w:r w:rsidRPr="00AD4BFF">
        <w:rPr>
          <w:lang w:val="ru-RU"/>
        </w:rPr>
        <w:t xml:space="preserve"> </w:t>
      </w:r>
      <w:r w:rsidRPr="00AD4BFF">
        <w:t>інтеграції.</w:t>
      </w:r>
    </w:p>
    <w:p w:rsidR="009354CB" w:rsidRPr="00AD4BFF" w:rsidRDefault="009354CB" w:rsidP="00F11725">
      <w:pPr>
        <w:pStyle w:val="a4"/>
        <w:numPr>
          <w:ilvl w:val="0"/>
          <w:numId w:val="12"/>
        </w:numPr>
        <w:rPr>
          <w:rFonts w:eastAsia="PetersburgC"/>
        </w:rPr>
      </w:pPr>
      <w:r w:rsidRPr="00AD4BFF">
        <w:rPr>
          <w:rFonts w:eastAsia="PetersburgC"/>
        </w:rPr>
        <w:t xml:space="preserve">Політична система і політичний процес в Єгипті від Г. </w:t>
      </w:r>
      <w:proofErr w:type="spellStart"/>
      <w:r w:rsidRPr="00AD4BFF">
        <w:rPr>
          <w:rFonts w:eastAsia="PetersburgC"/>
        </w:rPr>
        <w:t>Насера</w:t>
      </w:r>
      <w:proofErr w:type="spellEnd"/>
      <w:r w:rsidRPr="00AD4BFF">
        <w:rPr>
          <w:rFonts w:eastAsia="PetersburgC"/>
        </w:rPr>
        <w:t xml:space="preserve"> до Х.Мубарака.</w:t>
      </w:r>
    </w:p>
    <w:p w:rsidR="009354CB" w:rsidRPr="00AD4BFF" w:rsidRDefault="009354CB" w:rsidP="00F11725">
      <w:pPr>
        <w:pStyle w:val="af1"/>
        <w:numPr>
          <w:ilvl w:val="0"/>
          <w:numId w:val="12"/>
        </w:numPr>
        <w:spacing w:before="0" w:beforeAutospacing="0" w:after="0" w:afterAutospacing="0"/>
        <w:rPr>
          <w:bCs/>
        </w:rPr>
      </w:pPr>
      <w:proofErr w:type="spellStart"/>
      <w:proofErr w:type="gramStart"/>
      <w:r w:rsidRPr="00AD4BFF">
        <w:rPr>
          <w:rStyle w:val="af2"/>
          <w:b w:val="0"/>
        </w:rPr>
        <w:t>Назв</w:t>
      </w:r>
      <w:proofErr w:type="gramEnd"/>
      <w:r w:rsidRPr="00AD4BFF">
        <w:rPr>
          <w:rStyle w:val="af2"/>
          <w:b w:val="0"/>
        </w:rPr>
        <w:t>іть</w:t>
      </w:r>
      <w:proofErr w:type="spellEnd"/>
      <w:r w:rsidRPr="00AD4BFF">
        <w:rPr>
          <w:rStyle w:val="af2"/>
          <w:b w:val="0"/>
        </w:rPr>
        <w:t xml:space="preserve"> причини </w:t>
      </w:r>
      <w:proofErr w:type="spellStart"/>
      <w:r w:rsidRPr="00AD4BFF">
        <w:rPr>
          <w:rStyle w:val="af2"/>
          <w:b w:val="0"/>
        </w:rPr>
        <w:t>невирішеності</w:t>
      </w:r>
      <w:proofErr w:type="spellEnd"/>
      <w:r w:rsidRPr="00AD4BFF">
        <w:rPr>
          <w:rStyle w:val="af2"/>
          <w:b w:val="0"/>
        </w:rPr>
        <w:t xml:space="preserve"> </w:t>
      </w:r>
      <w:proofErr w:type="spellStart"/>
      <w:r w:rsidRPr="00AD4BFF">
        <w:rPr>
          <w:rStyle w:val="af2"/>
          <w:b w:val="0"/>
        </w:rPr>
        <w:t>національного</w:t>
      </w:r>
      <w:proofErr w:type="spellEnd"/>
      <w:r w:rsidRPr="00AD4BFF">
        <w:rPr>
          <w:rStyle w:val="af2"/>
          <w:b w:val="0"/>
        </w:rPr>
        <w:t xml:space="preserve"> </w:t>
      </w:r>
      <w:proofErr w:type="spellStart"/>
      <w:r w:rsidRPr="00AD4BFF">
        <w:rPr>
          <w:rStyle w:val="af2"/>
          <w:b w:val="0"/>
        </w:rPr>
        <w:t>питання</w:t>
      </w:r>
      <w:proofErr w:type="spellEnd"/>
      <w:r w:rsidRPr="00AD4BFF">
        <w:rPr>
          <w:rStyle w:val="af2"/>
          <w:b w:val="0"/>
        </w:rPr>
        <w:t xml:space="preserve"> в </w:t>
      </w:r>
      <w:proofErr w:type="spellStart"/>
      <w:r w:rsidRPr="00AD4BFF">
        <w:rPr>
          <w:rStyle w:val="af2"/>
          <w:b w:val="0"/>
        </w:rPr>
        <w:t>міжвоєнній</w:t>
      </w:r>
      <w:proofErr w:type="spellEnd"/>
      <w:r w:rsidRPr="00AD4BFF">
        <w:rPr>
          <w:rStyle w:val="af2"/>
          <w:b w:val="0"/>
        </w:rPr>
        <w:t xml:space="preserve"> </w:t>
      </w:r>
      <w:proofErr w:type="spellStart"/>
      <w:r w:rsidRPr="00AD4BFF">
        <w:rPr>
          <w:rStyle w:val="af2"/>
          <w:b w:val="0"/>
        </w:rPr>
        <w:t>Туреччині</w:t>
      </w:r>
      <w:proofErr w:type="spellEnd"/>
      <w:r w:rsidRPr="00AD4BFF">
        <w:rPr>
          <w:rStyle w:val="af2"/>
          <w:b w:val="0"/>
        </w:rPr>
        <w:t xml:space="preserve">. </w:t>
      </w:r>
    </w:p>
    <w:p w:rsidR="009354CB" w:rsidRPr="00AD4BFF" w:rsidRDefault="009354CB" w:rsidP="00F11725">
      <w:pPr>
        <w:pStyle w:val="a4"/>
        <w:numPr>
          <w:ilvl w:val="0"/>
          <w:numId w:val="12"/>
        </w:numPr>
      </w:pPr>
      <w:r w:rsidRPr="00AD4BFF">
        <w:t>Римські договори 1957 р. й заснування Європейського економічного союзу.</w:t>
      </w:r>
    </w:p>
    <w:p w:rsidR="009354CB" w:rsidRPr="00AD4BFF" w:rsidRDefault="009354CB" w:rsidP="00F11725">
      <w:pPr>
        <w:pStyle w:val="a4"/>
        <w:numPr>
          <w:ilvl w:val="0"/>
          <w:numId w:val="12"/>
        </w:numPr>
        <w:rPr>
          <w:rFonts w:eastAsia="PetersburgC"/>
        </w:rPr>
      </w:pPr>
      <w:r w:rsidRPr="00AD4BFF">
        <w:rPr>
          <w:rFonts w:eastAsia="PetersburgC"/>
        </w:rPr>
        <w:t>Сучасні суспільно-політичні процеси в Судані.</w:t>
      </w:r>
    </w:p>
    <w:p w:rsidR="009354CB" w:rsidRPr="00AD4BFF" w:rsidRDefault="009354CB" w:rsidP="00F11725">
      <w:pPr>
        <w:pStyle w:val="a4"/>
        <w:numPr>
          <w:ilvl w:val="0"/>
          <w:numId w:val="12"/>
        </w:numPr>
      </w:pPr>
      <w:r w:rsidRPr="00AD4BFF">
        <w:t xml:space="preserve">Вкажіть причини </w:t>
      </w:r>
      <w:proofErr w:type="spellStart"/>
      <w:r w:rsidRPr="00AD4BFF">
        <w:t>арабо-єврейське</w:t>
      </w:r>
      <w:proofErr w:type="spellEnd"/>
      <w:r w:rsidRPr="00AD4BFF">
        <w:rPr>
          <w:lang w:val="ru-RU"/>
        </w:rPr>
        <w:t xml:space="preserve"> </w:t>
      </w:r>
      <w:r w:rsidRPr="00AD4BFF">
        <w:t xml:space="preserve">протистояння в Палестині. </w:t>
      </w:r>
    </w:p>
    <w:p w:rsidR="009354CB" w:rsidRDefault="009354CB" w:rsidP="00F11725">
      <w:pPr>
        <w:pStyle w:val="a4"/>
        <w:numPr>
          <w:ilvl w:val="0"/>
          <w:numId w:val="12"/>
        </w:numPr>
      </w:pPr>
      <w:r w:rsidRPr="00AD4BFF">
        <w:t xml:space="preserve">Зміни </w:t>
      </w:r>
      <w:proofErr w:type="spellStart"/>
      <w:r w:rsidRPr="00AD4BFF">
        <w:t>етнополітичної</w:t>
      </w:r>
      <w:proofErr w:type="spellEnd"/>
      <w:r w:rsidRPr="00AD4BFF">
        <w:t xml:space="preserve"> карти</w:t>
      </w:r>
      <w:r>
        <w:t xml:space="preserve"> Європейського Співтовариства в процесі його територіального розширення.</w:t>
      </w:r>
    </w:p>
    <w:p w:rsidR="009354CB" w:rsidRDefault="009354CB" w:rsidP="00F11725">
      <w:pPr>
        <w:pStyle w:val="a4"/>
        <w:numPr>
          <w:ilvl w:val="0"/>
          <w:numId w:val="12"/>
        </w:numPr>
      </w:pPr>
      <w:r>
        <w:rPr>
          <w:rFonts w:eastAsia="PetersburgC"/>
        </w:rPr>
        <w:t xml:space="preserve">Сучасні суспільно-політичні процеси в </w:t>
      </w:r>
      <w:r>
        <w:t>Алжирі</w:t>
      </w:r>
    </w:p>
    <w:p w:rsidR="009354CB" w:rsidRDefault="009354CB" w:rsidP="00F11725">
      <w:pPr>
        <w:pStyle w:val="a4"/>
        <w:numPr>
          <w:ilvl w:val="0"/>
          <w:numId w:val="12"/>
        </w:numPr>
      </w:pPr>
      <w:r>
        <w:t>Особливості</w:t>
      </w:r>
      <w:r>
        <w:rPr>
          <w:lang w:val="ru-RU"/>
        </w:rPr>
        <w:t xml:space="preserve"> </w:t>
      </w:r>
      <w:r>
        <w:t>розвитку</w:t>
      </w:r>
      <w:r>
        <w:rPr>
          <w:lang w:val="ru-RU"/>
        </w:rPr>
        <w:t xml:space="preserve"> </w:t>
      </w:r>
      <w:r>
        <w:t>Ісламської</w:t>
      </w:r>
      <w:r>
        <w:rPr>
          <w:lang w:val="ru-RU"/>
        </w:rPr>
        <w:t xml:space="preserve"> </w:t>
      </w:r>
      <w:r>
        <w:t>республіки</w:t>
      </w:r>
      <w:r>
        <w:rPr>
          <w:lang w:val="ru-RU"/>
        </w:rPr>
        <w:t xml:space="preserve"> </w:t>
      </w:r>
      <w:r>
        <w:t>Іран у 80-90-ті рр. Стосунки з США.</w:t>
      </w:r>
    </w:p>
    <w:p w:rsidR="009354CB" w:rsidRDefault="009354CB" w:rsidP="00F11725">
      <w:pPr>
        <w:pStyle w:val="a4"/>
        <w:numPr>
          <w:ilvl w:val="0"/>
          <w:numId w:val="12"/>
        </w:numPr>
      </w:pPr>
      <w:r>
        <w:t>Демографічна ситуація в ЄС і проблема міграцій.</w:t>
      </w:r>
    </w:p>
    <w:p w:rsidR="009354CB" w:rsidRDefault="009354CB" w:rsidP="00F11725">
      <w:pPr>
        <w:pStyle w:val="a4"/>
        <w:numPr>
          <w:ilvl w:val="0"/>
          <w:numId w:val="12"/>
        </w:numPr>
      </w:pPr>
      <w:r>
        <w:rPr>
          <w:rFonts w:eastAsia="PetersburgC"/>
        </w:rPr>
        <w:t>Сучасні суспільно-політичні процеси в</w:t>
      </w:r>
      <w:r>
        <w:t xml:space="preserve"> Йорданії.</w:t>
      </w:r>
    </w:p>
    <w:p w:rsidR="009354CB" w:rsidRDefault="009354CB" w:rsidP="00F11725">
      <w:pPr>
        <w:pStyle w:val="a4"/>
        <w:numPr>
          <w:ilvl w:val="0"/>
          <w:numId w:val="12"/>
        </w:numPr>
      </w:pPr>
      <w:r>
        <w:t xml:space="preserve">Аятола Хомейні: життя та діяльність. </w:t>
      </w:r>
    </w:p>
    <w:p w:rsidR="009354CB" w:rsidRDefault="009354CB" w:rsidP="00F11725">
      <w:pPr>
        <w:pStyle w:val="a4"/>
        <w:numPr>
          <w:ilvl w:val="0"/>
          <w:numId w:val="12"/>
        </w:numPr>
      </w:pPr>
      <w:r>
        <w:t>Європейські витоки масової культури. О.Шпенглер «Занепад Європи».</w:t>
      </w:r>
    </w:p>
    <w:p w:rsidR="009354CB" w:rsidRDefault="009354CB" w:rsidP="00F11725">
      <w:pPr>
        <w:pStyle w:val="a4"/>
        <w:numPr>
          <w:ilvl w:val="0"/>
          <w:numId w:val="12"/>
        </w:numPr>
      </w:pPr>
      <w:r>
        <w:rPr>
          <w:rFonts w:eastAsia="PetersburgC"/>
        </w:rPr>
        <w:t>Сучасні суспільно-політичні процеси в</w:t>
      </w:r>
      <w:r>
        <w:t xml:space="preserve"> Ірані</w:t>
      </w:r>
    </w:p>
    <w:p w:rsidR="009354CB" w:rsidRDefault="009354CB" w:rsidP="00F11725">
      <w:pPr>
        <w:pStyle w:val="a4"/>
        <w:numPr>
          <w:ilvl w:val="0"/>
          <w:numId w:val="12"/>
        </w:numPr>
      </w:pPr>
      <w:r>
        <w:t>Внутрішня й зовнішня</w:t>
      </w:r>
      <w:r>
        <w:rPr>
          <w:lang w:val="ru-RU"/>
        </w:rPr>
        <w:t xml:space="preserve"> </w:t>
      </w:r>
      <w:r>
        <w:t>політика</w:t>
      </w:r>
      <w:r>
        <w:rPr>
          <w:lang w:val="ru-RU"/>
        </w:rPr>
        <w:t xml:space="preserve"> </w:t>
      </w:r>
      <w:r>
        <w:t>Туреччини у 50-70-ті рр. ХХ ст.</w:t>
      </w:r>
    </w:p>
    <w:p w:rsidR="009354CB" w:rsidRDefault="009354CB" w:rsidP="00F11725">
      <w:pPr>
        <w:pStyle w:val="a4"/>
        <w:numPr>
          <w:ilvl w:val="0"/>
          <w:numId w:val="12"/>
        </w:numPr>
      </w:pPr>
      <w:r>
        <w:t>Проблеми  формування єдиної зовнішньополітичної концепції Євросоюзу.</w:t>
      </w:r>
    </w:p>
    <w:p w:rsidR="009354CB" w:rsidRDefault="009354CB" w:rsidP="00F11725">
      <w:pPr>
        <w:pStyle w:val="a4"/>
        <w:numPr>
          <w:ilvl w:val="0"/>
          <w:numId w:val="12"/>
        </w:numPr>
      </w:pPr>
      <w:r>
        <w:rPr>
          <w:rFonts w:eastAsia="PetersburgC"/>
        </w:rPr>
        <w:t>Сучасні суспільно-політичні процеси в</w:t>
      </w:r>
      <w:r>
        <w:t xml:space="preserve"> Лівії.</w:t>
      </w:r>
    </w:p>
    <w:p w:rsidR="009354CB" w:rsidRDefault="009354CB" w:rsidP="00F11725">
      <w:pPr>
        <w:pStyle w:val="a4"/>
        <w:numPr>
          <w:ilvl w:val="0"/>
          <w:numId w:val="12"/>
        </w:numPr>
        <w:outlineLvl w:val="0"/>
        <w:rPr>
          <w:lang w:val="en-US"/>
        </w:rPr>
      </w:pPr>
      <w:r>
        <w:t>Утворення</w:t>
      </w:r>
      <w:r>
        <w:rPr>
          <w:lang w:val="ru-RU"/>
        </w:rPr>
        <w:t xml:space="preserve"> </w:t>
      </w:r>
      <w:r>
        <w:t>держави</w:t>
      </w:r>
      <w:r>
        <w:rPr>
          <w:lang w:val="ru-RU"/>
        </w:rPr>
        <w:t xml:space="preserve"> </w:t>
      </w:r>
      <w:r>
        <w:t>Ізраїль. Палестинська проблема</w:t>
      </w:r>
    </w:p>
    <w:p w:rsidR="009354CB" w:rsidRDefault="009354CB" w:rsidP="00F11725">
      <w:pPr>
        <w:pStyle w:val="a4"/>
        <w:numPr>
          <w:ilvl w:val="0"/>
          <w:numId w:val="12"/>
        </w:numPr>
      </w:pPr>
      <w:r>
        <w:t>Політична роль Європи в багатополярному світі.</w:t>
      </w:r>
    </w:p>
    <w:p w:rsidR="009354CB" w:rsidRDefault="009354CB" w:rsidP="00F11725">
      <w:pPr>
        <w:pStyle w:val="a4"/>
        <w:numPr>
          <w:ilvl w:val="0"/>
          <w:numId w:val="12"/>
        </w:numPr>
      </w:pPr>
      <w:r>
        <w:rPr>
          <w:rFonts w:eastAsia="PetersburgC"/>
        </w:rPr>
        <w:t>Сучасні суспільно-політичні процеси в</w:t>
      </w:r>
      <w:r>
        <w:t xml:space="preserve"> Об'єднаних Арабських Еміратів.</w:t>
      </w:r>
    </w:p>
    <w:p w:rsidR="009354CB" w:rsidRDefault="009354CB" w:rsidP="00F11725">
      <w:pPr>
        <w:pStyle w:val="a4"/>
        <w:numPr>
          <w:ilvl w:val="0"/>
          <w:numId w:val="12"/>
        </w:numPr>
      </w:pPr>
      <w:proofErr w:type="spellStart"/>
      <w:r>
        <w:t>Арабо-ізраїльські</w:t>
      </w:r>
      <w:proofErr w:type="spellEnd"/>
      <w:r>
        <w:rPr>
          <w:lang w:val="ru-RU"/>
        </w:rPr>
        <w:t xml:space="preserve"> </w:t>
      </w:r>
      <w:r>
        <w:t>війни. Позиції великих держав у близькосхідному</w:t>
      </w:r>
      <w:r>
        <w:rPr>
          <w:lang w:val="ru-RU"/>
        </w:rPr>
        <w:t xml:space="preserve"> </w:t>
      </w:r>
      <w:r>
        <w:t>питанні.</w:t>
      </w:r>
    </w:p>
    <w:p w:rsidR="009354CB" w:rsidRDefault="009354CB" w:rsidP="00F11725">
      <w:pPr>
        <w:pStyle w:val="a4"/>
        <w:numPr>
          <w:ilvl w:val="0"/>
          <w:numId w:val="12"/>
        </w:numPr>
      </w:pPr>
      <w:r>
        <w:t>Становлення євроінтеграційного курсу України. Угода про партнерство і співробітництво з ЄС ( 14 червня 1994 р.)</w:t>
      </w:r>
    </w:p>
    <w:p w:rsidR="009354CB" w:rsidRDefault="009354CB" w:rsidP="00F11725">
      <w:pPr>
        <w:pStyle w:val="a4"/>
        <w:numPr>
          <w:ilvl w:val="0"/>
          <w:numId w:val="12"/>
        </w:numPr>
      </w:pPr>
      <w:r>
        <w:rPr>
          <w:rFonts w:eastAsia="PetersburgC"/>
        </w:rPr>
        <w:t>Сучасні суспільно-політичні процеси в</w:t>
      </w:r>
      <w:r>
        <w:t xml:space="preserve"> Саудівської Аравії.</w:t>
      </w:r>
    </w:p>
    <w:p w:rsidR="009354CB" w:rsidRDefault="009354CB" w:rsidP="00F11725">
      <w:pPr>
        <w:pStyle w:val="a4"/>
        <w:numPr>
          <w:ilvl w:val="0"/>
          <w:numId w:val="12"/>
        </w:numPr>
      </w:pPr>
      <w:r>
        <w:t>Утворення Палестинської автономії. Внутрішня й зовнішня політика Я.Арафата та М.Аббаса.</w:t>
      </w:r>
    </w:p>
    <w:p w:rsidR="009354CB" w:rsidRDefault="009354CB" w:rsidP="00F11725">
      <w:pPr>
        <w:pStyle w:val="a4"/>
        <w:numPr>
          <w:ilvl w:val="0"/>
          <w:numId w:val="12"/>
        </w:numPr>
      </w:pPr>
      <w:r>
        <w:t>Основні етапи співробітництва України з ЄС.</w:t>
      </w:r>
    </w:p>
    <w:p w:rsidR="009354CB" w:rsidRDefault="009354CB" w:rsidP="00F11725">
      <w:pPr>
        <w:pStyle w:val="a4"/>
        <w:numPr>
          <w:ilvl w:val="0"/>
          <w:numId w:val="12"/>
        </w:numPr>
        <w:autoSpaceDE w:val="0"/>
        <w:autoSpaceDN w:val="0"/>
        <w:adjustRightInd w:val="0"/>
      </w:pPr>
      <w:r>
        <w:rPr>
          <w:rFonts w:eastAsia="PetersburgC"/>
        </w:rPr>
        <w:lastRenderedPageBreak/>
        <w:t>Держава і політична</w:t>
      </w:r>
      <w:r>
        <w:rPr>
          <w:rFonts w:eastAsia="PetersburgC"/>
          <w:lang w:val="ru-RU"/>
        </w:rPr>
        <w:t xml:space="preserve"> </w:t>
      </w:r>
      <w:r>
        <w:rPr>
          <w:rFonts w:eastAsia="PetersburgC"/>
        </w:rPr>
        <w:t>модернізація в Арабському</w:t>
      </w:r>
      <w:r>
        <w:rPr>
          <w:rFonts w:eastAsia="PetersburgC"/>
          <w:lang w:val="ru-RU"/>
        </w:rPr>
        <w:t xml:space="preserve"> </w:t>
      </w:r>
      <w:r>
        <w:rPr>
          <w:rFonts w:eastAsia="PetersburgC"/>
        </w:rPr>
        <w:t xml:space="preserve">світі на початку ХХІ ст. </w:t>
      </w:r>
    </w:p>
    <w:p w:rsidR="009354CB" w:rsidRDefault="009354CB" w:rsidP="00F11725">
      <w:pPr>
        <w:pStyle w:val="a4"/>
        <w:numPr>
          <w:ilvl w:val="0"/>
          <w:numId w:val="12"/>
        </w:numPr>
      </w:pPr>
      <w:r>
        <w:t>Економічний і політичний розвиток Туреччини після Другої світової війни.</w:t>
      </w:r>
    </w:p>
    <w:p w:rsidR="009354CB" w:rsidRDefault="009354CB" w:rsidP="00F11725">
      <w:pPr>
        <w:pStyle w:val="a4"/>
        <w:numPr>
          <w:ilvl w:val="0"/>
          <w:numId w:val="12"/>
        </w:numPr>
      </w:pPr>
      <w:r>
        <w:t>Європа в соціокультурному</w:t>
      </w:r>
      <w:r>
        <w:rPr>
          <w:lang w:val="ru-RU"/>
        </w:rPr>
        <w:t xml:space="preserve"> </w:t>
      </w:r>
      <w:r>
        <w:t>вимірі. Європейська</w:t>
      </w:r>
      <w:r>
        <w:rPr>
          <w:lang w:val="ru-RU"/>
        </w:rPr>
        <w:t xml:space="preserve"> </w:t>
      </w:r>
      <w:r>
        <w:t>ідентичність</w:t>
      </w:r>
    </w:p>
    <w:p w:rsidR="009354CB" w:rsidRDefault="009354CB" w:rsidP="00F11725">
      <w:pPr>
        <w:pStyle w:val="a4"/>
        <w:numPr>
          <w:ilvl w:val="0"/>
          <w:numId w:val="12"/>
        </w:numPr>
        <w:rPr>
          <w:rFonts w:eastAsia="Calibri"/>
        </w:rPr>
      </w:pPr>
      <w:r>
        <w:rPr>
          <w:rFonts w:eastAsia="Calibri"/>
        </w:rPr>
        <w:t xml:space="preserve">Нові тенденції політичного розвитку </w:t>
      </w:r>
      <w:r>
        <w:rPr>
          <w:rFonts w:eastAsia="PetersburgC"/>
        </w:rPr>
        <w:t>країн Арабського світу</w:t>
      </w:r>
      <w:r>
        <w:rPr>
          <w:rFonts w:eastAsia="Calibri"/>
        </w:rPr>
        <w:t xml:space="preserve"> після Арабської весни.</w:t>
      </w:r>
    </w:p>
    <w:p w:rsidR="009354CB" w:rsidRDefault="009354CB" w:rsidP="00F11725">
      <w:pPr>
        <w:pStyle w:val="a4"/>
        <w:numPr>
          <w:ilvl w:val="0"/>
          <w:numId w:val="12"/>
        </w:numPr>
        <w:rPr>
          <w:rFonts w:eastAsia="Calibri"/>
        </w:rPr>
      </w:pPr>
      <w:r>
        <w:t>Поширення на Туреччину «доктрини Трумена» і «плану Маршалла».</w:t>
      </w:r>
    </w:p>
    <w:p w:rsidR="009354CB" w:rsidRDefault="009354CB" w:rsidP="00F11725">
      <w:pPr>
        <w:pStyle w:val="a4"/>
        <w:numPr>
          <w:ilvl w:val="0"/>
          <w:numId w:val="12"/>
        </w:numPr>
      </w:pPr>
      <w:r>
        <w:t>Розширення ЄЕС й еволюція концепції європейської інтеграції.</w:t>
      </w:r>
    </w:p>
    <w:p w:rsidR="009354CB" w:rsidRDefault="009354CB" w:rsidP="00F11725">
      <w:pPr>
        <w:pStyle w:val="a4"/>
        <w:numPr>
          <w:ilvl w:val="0"/>
          <w:numId w:val="12"/>
        </w:numPr>
      </w:pPr>
      <w:r>
        <w:t xml:space="preserve">Роль ісламу у суспільно-політичному житті країн </w:t>
      </w:r>
      <w:r>
        <w:rPr>
          <w:rFonts w:eastAsia="PetersburgC"/>
        </w:rPr>
        <w:t>Арабського світу.</w:t>
      </w:r>
    </w:p>
    <w:p w:rsidR="009354CB" w:rsidRDefault="009354CB" w:rsidP="00F11725">
      <w:pPr>
        <w:pStyle w:val="a4"/>
        <w:numPr>
          <w:ilvl w:val="0"/>
          <w:numId w:val="12"/>
        </w:numPr>
      </w:pPr>
      <w:r>
        <w:t>Внутрішньополітична боротьба в Туреччині у 80-90-ті рр. та особливості</w:t>
      </w:r>
      <w:r>
        <w:rPr>
          <w:lang w:val="ru-RU"/>
        </w:rPr>
        <w:t xml:space="preserve"> </w:t>
      </w:r>
      <w:r>
        <w:t>її</w:t>
      </w:r>
      <w:r>
        <w:rPr>
          <w:lang w:val="ru-RU"/>
        </w:rPr>
        <w:t xml:space="preserve"> </w:t>
      </w:r>
      <w:r>
        <w:t>соціально-економічного</w:t>
      </w:r>
      <w:r>
        <w:rPr>
          <w:lang w:val="ru-RU"/>
        </w:rPr>
        <w:t xml:space="preserve"> </w:t>
      </w:r>
      <w:r>
        <w:t>розвитку.</w:t>
      </w:r>
    </w:p>
    <w:p w:rsidR="009354CB" w:rsidRDefault="009354CB" w:rsidP="00F11725">
      <w:pPr>
        <w:pStyle w:val="a4"/>
        <w:numPr>
          <w:ilvl w:val="0"/>
          <w:numId w:val="12"/>
        </w:numPr>
      </w:pPr>
      <w:r>
        <w:t>Проблеми збереження європейської ідентичності в контексті міграційних процесів.</w:t>
      </w:r>
    </w:p>
    <w:p w:rsidR="009354CB" w:rsidRDefault="009354CB" w:rsidP="00F11725">
      <w:pPr>
        <w:pStyle w:val="a4"/>
        <w:numPr>
          <w:ilvl w:val="0"/>
          <w:numId w:val="12"/>
        </w:numPr>
        <w:rPr>
          <w:rStyle w:val="hps"/>
        </w:rPr>
      </w:pPr>
      <w:r>
        <w:rPr>
          <w:rStyle w:val="hps"/>
        </w:rPr>
        <w:t>Виклики глобалізації та їх прояв у державотворенні арабських країн.</w:t>
      </w:r>
    </w:p>
    <w:p w:rsidR="009354CB" w:rsidRDefault="009354CB" w:rsidP="00F11725">
      <w:pPr>
        <w:pStyle w:val="a4"/>
        <w:numPr>
          <w:ilvl w:val="0"/>
          <w:numId w:val="12"/>
        </w:numPr>
      </w:pPr>
      <w:r>
        <w:t>Курдська проблема та шляхи її</w:t>
      </w:r>
      <w:r>
        <w:rPr>
          <w:lang w:val="ru-RU"/>
        </w:rPr>
        <w:t xml:space="preserve"> </w:t>
      </w:r>
      <w:r>
        <w:t>врегулювання. Національне</w:t>
      </w:r>
      <w:r>
        <w:rPr>
          <w:lang w:val="ru-RU"/>
        </w:rPr>
        <w:t xml:space="preserve"> </w:t>
      </w:r>
      <w:r>
        <w:t>питання.</w:t>
      </w:r>
    </w:p>
    <w:p w:rsidR="009354CB" w:rsidRDefault="009354CB" w:rsidP="00F11725">
      <w:pPr>
        <w:pStyle w:val="a4"/>
        <w:numPr>
          <w:ilvl w:val="0"/>
          <w:numId w:val="12"/>
        </w:numPr>
      </w:pPr>
      <w:r>
        <w:t>Інституційний</w:t>
      </w:r>
      <w:r>
        <w:rPr>
          <w:lang w:val="en-US"/>
        </w:rPr>
        <w:t xml:space="preserve"> </w:t>
      </w:r>
      <w:r>
        <w:t>розвиток ЄЕС.</w:t>
      </w:r>
    </w:p>
    <w:p w:rsidR="009354CB" w:rsidRDefault="009354CB" w:rsidP="00F11725">
      <w:pPr>
        <w:pStyle w:val="a4"/>
        <w:numPr>
          <w:ilvl w:val="0"/>
          <w:numId w:val="12"/>
        </w:numPr>
      </w:pPr>
      <w:r>
        <w:t>Поняття Арабський світ як політична категорія.</w:t>
      </w:r>
    </w:p>
    <w:p w:rsidR="009354CB" w:rsidRPr="009354CB" w:rsidRDefault="009354CB" w:rsidP="00F11725">
      <w:pPr>
        <w:pStyle w:val="a4"/>
        <w:numPr>
          <w:ilvl w:val="0"/>
          <w:numId w:val="12"/>
        </w:numPr>
      </w:pPr>
      <w:r>
        <w:t>Утворення Палестинської автономії. Внутрішня й зовнішня політика Я.Арафата та М.Аббаса</w:t>
      </w:r>
    </w:p>
    <w:p w:rsidR="00FD1584" w:rsidRDefault="00FD1584" w:rsidP="00FD1584">
      <w:pPr>
        <w:spacing w:after="200" w:line="276" w:lineRule="auto"/>
        <w:outlineLvl w:val="0"/>
        <w:rPr>
          <w:b/>
          <w:bCs/>
          <w:color w:val="000000"/>
          <w:sz w:val="28"/>
          <w:szCs w:val="28"/>
        </w:rPr>
      </w:pPr>
      <w:bookmarkStart w:id="16" w:name="_Toc464314027"/>
      <w:bookmarkEnd w:id="13"/>
      <w:bookmarkEnd w:id="14"/>
      <w:bookmarkEnd w:id="15"/>
    </w:p>
    <w:p w:rsidR="00FD1584" w:rsidRDefault="00FD1584" w:rsidP="00FD1584">
      <w:pPr>
        <w:spacing w:after="200" w:line="276" w:lineRule="auto"/>
        <w:outlineLvl w:val="0"/>
        <w:rPr>
          <w:b/>
          <w:bCs/>
          <w:color w:val="000000"/>
          <w:sz w:val="28"/>
          <w:szCs w:val="28"/>
        </w:rPr>
      </w:pPr>
    </w:p>
    <w:p w:rsidR="00FD1584" w:rsidRDefault="00FD1584" w:rsidP="00FD1584">
      <w:pPr>
        <w:spacing w:after="200" w:line="276" w:lineRule="auto"/>
        <w:outlineLvl w:val="0"/>
        <w:rPr>
          <w:b/>
          <w:bCs/>
          <w:color w:val="000000"/>
          <w:sz w:val="28"/>
          <w:szCs w:val="28"/>
        </w:rPr>
      </w:pPr>
    </w:p>
    <w:p w:rsidR="009354CB" w:rsidRPr="00FD1584" w:rsidRDefault="007C275E" w:rsidP="00FD1584">
      <w:pPr>
        <w:spacing w:after="200" w:line="276" w:lineRule="auto"/>
        <w:outlineLvl w:val="0"/>
        <w:rPr>
          <w:rStyle w:val="32"/>
          <w:sz w:val="28"/>
          <w:szCs w:val="28"/>
          <w:lang w:eastAsia="ru-RU" w:bidi="ar-SA"/>
        </w:rPr>
      </w:pPr>
      <w:r w:rsidRPr="00FD1584">
        <w:rPr>
          <w:rStyle w:val="32"/>
          <w:rFonts w:eastAsia="SimSun"/>
          <w:b w:val="0"/>
        </w:rPr>
        <w:t>6.6.</w:t>
      </w:r>
      <w:r w:rsidR="009354CB" w:rsidRPr="00FD1584">
        <w:rPr>
          <w:rStyle w:val="32"/>
          <w:rFonts w:eastAsia="SimSun"/>
          <w:b w:val="0"/>
        </w:rPr>
        <w:t>Шкала відповідності оцінок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FD1584" w:rsidRPr="00734179" w:rsidTr="00D53B7A">
        <w:trPr>
          <w:trHeight w:val="340"/>
        </w:trPr>
        <w:tc>
          <w:tcPr>
            <w:tcW w:w="5068" w:type="dxa"/>
          </w:tcPr>
          <w:p w:rsidR="00FD1584" w:rsidRPr="00734179" w:rsidRDefault="00FD1584" w:rsidP="00D53B7A">
            <w:pPr>
              <w:jc w:val="center"/>
              <w:rPr>
                <w:szCs w:val="28"/>
              </w:rPr>
            </w:pPr>
            <w:r w:rsidRPr="00734179">
              <w:rPr>
                <w:szCs w:val="28"/>
              </w:rPr>
              <w:t>Оцінка</w:t>
            </w:r>
          </w:p>
        </w:tc>
        <w:tc>
          <w:tcPr>
            <w:tcW w:w="5069" w:type="dxa"/>
          </w:tcPr>
          <w:p w:rsidR="00FD1584" w:rsidRPr="00734179" w:rsidRDefault="00FD1584" w:rsidP="00D53B7A">
            <w:pPr>
              <w:jc w:val="center"/>
              <w:rPr>
                <w:szCs w:val="28"/>
              </w:rPr>
            </w:pPr>
            <w:r w:rsidRPr="00734179">
              <w:rPr>
                <w:szCs w:val="28"/>
              </w:rPr>
              <w:t>Кількість балів</w:t>
            </w:r>
          </w:p>
        </w:tc>
      </w:tr>
      <w:tr w:rsidR="00FD1584" w:rsidRPr="00734179" w:rsidTr="00D53B7A">
        <w:tc>
          <w:tcPr>
            <w:tcW w:w="5068" w:type="dxa"/>
          </w:tcPr>
          <w:p w:rsidR="00FD1584" w:rsidRPr="00734179" w:rsidRDefault="00FD1584" w:rsidP="00D53B7A">
            <w:pPr>
              <w:ind w:left="1276"/>
              <w:rPr>
                <w:szCs w:val="28"/>
              </w:rPr>
            </w:pPr>
            <w:r w:rsidRPr="00734179">
              <w:rPr>
                <w:szCs w:val="28"/>
              </w:rPr>
              <w:t>Відмінно</w:t>
            </w:r>
          </w:p>
        </w:tc>
        <w:tc>
          <w:tcPr>
            <w:tcW w:w="5069" w:type="dxa"/>
          </w:tcPr>
          <w:p w:rsidR="00FD1584" w:rsidRPr="00734179" w:rsidRDefault="00FD1584" w:rsidP="00D53B7A">
            <w:pPr>
              <w:jc w:val="center"/>
              <w:rPr>
                <w:szCs w:val="28"/>
              </w:rPr>
            </w:pPr>
            <w:r w:rsidRPr="00734179">
              <w:rPr>
                <w:szCs w:val="28"/>
              </w:rPr>
              <w:t>100-90</w:t>
            </w:r>
          </w:p>
        </w:tc>
      </w:tr>
      <w:tr w:rsidR="00FD1584" w:rsidRPr="00734179" w:rsidTr="00D53B7A">
        <w:tc>
          <w:tcPr>
            <w:tcW w:w="5068" w:type="dxa"/>
          </w:tcPr>
          <w:p w:rsidR="00FD1584" w:rsidRPr="00734179" w:rsidRDefault="00FD1584" w:rsidP="00D53B7A">
            <w:pPr>
              <w:ind w:left="1276"/>
              <w:rPr>
                <w:szCs w:val="28"/>
              </w:rPr>
            </w:pPr>
            <w:r w:rsidRPr="00734179">
              <w:rPr>
                <w:szCs w:val="28"/>
              </w:rPr>
              <w:t>Дуже добре</w:t>
            </w:r>
          </w:p>
          <w:p w:rsidR="00FD1584" w:rsidRPr="00734179" w:rsidRDefault="00FD1584" w:rsidP="00D53B7A">
            <w:pPr>
              <w:ind w:left="1276"/>
              <w:rPr>
                <w:szCs w:val="28"/>
              </w:rPr>
            </w:pPr>
            <w:r w:rsidRPr="00734179">
              <w:rPr>
                <w:szCs w:val="28"/>
              </w:rPr>
              <w:t>Добре</w:t>
            </w:r>
          </w:p>
        </w:tc>
        <w:tc>
          <w:tcPr>
            <w:tcW w:w="5069" w:type="dxa"/>
          </w:tcPr>
          <w:p w:rsidR="00FD1584" w:rsidRPr="00734179" w:rsidRDefault="00FD1584" w:rsidP="00D53B7A">
            <w:pPr>
              <w:jc w:val="center"/>
              <w:rPr>
                <w:szCs w:val="28"/>
              </w:rPr>
            </w:pPr>
            <w:r w:rsidRPr="00734179">
              <w:rPr>
                <w:szCs w:val="28"/>
              </w:rPr>
              <w:t>82-</w:t>
            </w:r>
            <w:r>
              <w:rPr>
                <w:szCs w:val="28"/>
              </w:rPr>
              <w:t>89</w:t>
            </w:r>
          </w:p>
          <w:p w:rsidR="00FD1584" w:rsidRPr="00734179" w:rsidRDefault="00FD1584" w:rsidP="00D53B7A">
            <w:pPr>
              <w:jc w:val="center"/>
              <w:rPr>
                <w:szCs w:val="28"/>
              </w:rPr>
            </w:pPr>
            <w:r w:rsidRPr="00734179">
              <w:rPr>
                <w:szCs w:val="28"/>
              </w:rPr>
              <w:t>75-81</w:t>
            </w:r>
          </w:p>
        </w:tc>
      </w:tr>
      <w:tr w:rsidR="00FD1584" w:rsidRPr="00734179" w:rsidTr="00D53B7A">
        <w:tc>
          <w:tcPr>
            <w:tcW w:w="5068" w:type="dxa"/>
          </w:tcPr>
          <w:p w:rsidR="00FD1584" w:rsidRPr="00734179" w:rsidRDefault="00FD1584" w:rsidP="00D53B7A">
            <w:pPr>
              <w:ind w:left="1276"/>
              <w:rPr>
                <w:szCs w:val="28"/>
              </w:rPr>
            </w:pPr>
            <w:r w:rsidRPr="00734179">
              <w:rPr>
                <w:szCs w:val="28"/>
              </w:rPr>
              <w:t>Задовільно</w:t>
            </w:r>
          </w:p>
          <w:p w:rsidR="00FD1584" w:rsidRPr="00734179" w:rsidRDefault="00FD1584" w:rsidP="00D53B7A">
            <w:pPr>
              <w:ind w:left="1276"/>
              <w:rPr>
                <w:szCs w:val="28"/>
              </w:rPr>
            </w:pPr>
            <w:r w:rsidRPr="00734179">
              <w:rPr>
                <w:szCs w:val="28"/>
              </w:rPr>
              <w:t xml:space="preserve">Достатньо </w:t>
            </w:r>
          </w:p>
        </w:tc>
        <w:tc>
          <w:tcPr>
            <w:tcW w:w="5069" w:type="dxa"/>
          </w:tcPr>
          <w:p w:rsidR="00FD1584" w:rsidRPr="00734179" w:rsidRDefault="00FD1584" w:rsidP="00D53B7A">
            <w:pPr>
              <w:jc w:val="center"/>
              <w:rPr>
                <w:szCs w:val="28"/>
              </w:rPr>
            </w:pPr>
            <w:r w:rsidRPr="00734179">
              <w:rPr>
                <w:szCs w:val="28"/>
              </w:rPr>
              <w:t>69-74</w:t>
            </w:r>
          </w:p>
          <w:p w:rsidR="00FD1584" w:rsidRPr="00734179" w:rsidRDefault="00FD1584" w:rsidP="00D53B7A">
            <w:pPr>
              <w:jc w:val="center"/>
              <w:rPr>
                <w:szCs w:val="28"/>
              </w:rPr>
            </w:pPr>
            <w:r w:rsidRPr="00734179">
              <w:rPr>
                <w:szCs w:val="28"/>
              </w:rPr>
              <w:t>60-68</w:t>
            </w:r>
          </w:p>
        </w:tc>
      </w:tr>
      <w:tr w:rsidR="00FD1584" w:rsidRPr="00734179" w:rsidTr="00D53B7A">
        <w:tc>
          <w:tcPr>
            <w:tcW w:w="5068" w:type="dxa"/>
          </w:tcPr>
          <w:p w:rsidR="00FD1584" w:rsidRPr="00734179" w:rsidRDefault="00FD1584" w:rsidP="00D53B7A">
            <w:pPr>
              <w:ind w:left="1276"/>
              <w:rPr>
                <w:szCs w:val="28"/>
              </w:rPr>
            </w:pPr>
            <w:r w:rsidRPr="00734179">
              <w:rPr>
                <w:szCs w:val="28"/>
              </w:rPr>
              <w:t>Незадовільно</w:t>
            </w:r>
          </w:p>
        </w:tc>
        <w:tc>
          <w:tcPr>
            <w:tcW w:w="5069" w:type="dxa"/>
          </w:tcPr>
          <w:p w:rsidR="00FD1584" w:rsidRPr="00734179" w:rsidRDefault="00FD1584" w:rsidP="00D53B7A">
            <w:pPr>
              <w:jc w:val="center"/>
              <w:rPr>
                <w:szCs w:val="28"/>
              </w:rPr>
            </w:pPr>
            <w:r w:rsidRPr="00734179">
              <w:rPr>
                <w:szCs w:val="28"/>
              </w:rPr>
              <w:t>0-59</w:t>
            </w:r>
          </w:p>
        </w:tc>
      </w:tr>
    </w:tbl>
    <w:p w:rsidR="009354CB" w:rsidRDefault="009354CB" w:rsidP="009354CB">
      <w:pPr>
        <w:pStyle w:val="a4"/>
        <w:spacing w:before="120" w:after="240"/>
        <w:ind w:left="360"/>
        <w:contextualSpacing w:val="0"/>
        <w:jc w:val="both"/>
        <w:rPr>
          <w:rStyle w:val="32"/>
          <w:rFonts w:eastAsia="SimSun"/>
        </w:rPr>
        <w:sectPr w:rsidR="009354CB" w:rsidSect="009354CB">
          <w:headerReference w:type="first" r:id="rId11"/>
          <w:pgSz w:w="12196" w:h="16165" w:code="257"/>
          <w:pgMar w:top="720" w:right="1134" w:bottom="720" w:left="720" w:header="708" w:footer="708" w:gutter="0"/>
          <w:cols w:space="708"/>
          <w:titlePg/>
          <w:docGrid w:linePitch="360"/>
        </w:sectPr>
      </w:pPr>
    </w:p>
    <w:p w:rsidR="00591C86" w:rsidRPr="009354CB" w:rsidRDefault="009354CB" w:rsidP="009354CB">
      <w:pPr>
        <w:spacing w:after="200" w:line="276" w:lineRule="auto"/>
        <w:outlineLvl w:val="0"/>
        <w:rPr>
          <w:b/>
          <w:color w:val="000000"/>
          <w:spacing w:val="-1"/>
          <w:w w:val="106"/>
        </w:rPr>
      </w:pPr>
      <w:r w:rsidRPr="009354CB">
        <w:rPr>
          <w:b/>
          <w:bCs/>
          <w:color w:val="000000"/>
        </w:rPr>
        <w:lastRenderedPageBreak/>
        <w:t>7</w:t>
      </w:r>
      <w:r w:rsidR="00591C86" w:rsidRPr="009354CB">
        <w:rPr>
          <w:b/>
          <w:bCs/>
          <w:color w:val="000000"/>
        </w:rPr>
        <w:t>. Навчально-методична карта дисципліни</w:t>
      </w:r>
      <w:bookmarkEnd w:id="16"/>
    </w:p>
    <w:p w:rsidR="00591C86" w:rsidRPr="00591C86" w:rsidRDefault="00591C86" w:rsidP="00591C86">
      <w:pPr>
        <w:pStyle w:val="a4"/>
        <w:shd w:val="clear" w:color="auto" w:fill="FFFFFF"/>
        <w:ind w:right="-93"/>
        <w:jc w:val="center"/>
        <w:rPr>
          <w:bCs/>
          <w:i/>
          <w:color w:val="000000"/>
          <w:spacing w:val="-7"/>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1318"/>
        <w:gridCol w:w="1236"/>
        <w:gridCol w:w="83"/>
        <w:gridCol w:w="1618"/>
        <w:gridCol w:w="1418"/>
        <w:gridCol w:w="1276"/>
        <w:gridCol w:w="1417"/>
        <w:gridCol w:w="1276"/>
        <w:gridCol w:w="1333"/>
        <w:gridCol w:w="1360"/>
        <w:gridCol w:w="1276"/>
      </w:tblGrid>
      <w:tr w:rsidR="00591C86" w:rsidRPr="00E65D8B" w:rsidTr="00591C86">
        <w:trPr>
          <w:cantSplit/>
          <w:trHeight w:val="647"/>
        </w:trPr>
        <w:tc>
          <w:tcPr>
            <w:tcW w:w="564" w:type="dxa"/>
            <w:textDirection w:val="btLr"/>
          </w:tcPr>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Модулі (назви, бали)</w:t>
            </w:r>
          </w:p>
        </w:tc>
        <w:tc>
          <w:tcPr>
            <w:tcW w:w="2637" w:type="dxa"/>
            <w:gridSpan w:val="3"/>
          </w:tcPr>
          <w:p w:rsidR="00591C86" w:rsidRPr="005E7653" w:rsidRDefault="00591C86" w:rsidP="00591C86">
            <w:pPr>
              <w:tabs>
                <w:tab w:val="left" w:pos="-4536"/>
              </w:tabs>
              <w:snapToGrid w:val="0"/>
              <w:ind w:right="49"/>
              <w:jc w:val="center"/>
              <w:rPr>
                <w:b/>
                <w:color w:val="000000"/>
                <w:spacing w:val="1"/>
                <w:sz w:val="18"/>
                <w:szCs w:val="18"/>
              </w:rPr>
            </w:pPr>
            <w:r w:rsidRPr="005E7653">
              <w:rPr>
                <w:b/>
                <w:color w:val="000000"/>
                <w:spacing w:val="1"/>
                <w:sz w:val="18"/>
                <w:szCs w:val="18"/>
              </w:rPr>
              <w:t>Змістовий модуль І</w:t>
            </w:r>
          </w:p>
          <w:p w:rsidR="00591C86" w:rsidRPr="005E7653" w:rsidRDefault="00591C86" w:rsidP="00591C86">
            <w:pPr>
              <w:tabs>
                <w:tab w:val="left" w:pos="-4536"/>
              </w:tabs>
              <w:snapToGrid w:val="0"/>
              <w:ind w:right="49"/>
              <w:rPr>
                <w:b/>
                <w:color w:val="000000"/>
                <w:spacing w:val="-1"/>
                <w:w w:val="106"/>
                <w:sz w:val="18"/>
                <w:szCs w:val="18"/>
              </w:rPr>
            </w:pPr>
          </w:p>
        </w:tc>
        <w:tc>
          <w:tcPr>
            <w:tcW w:w="1618" w:type="dxa"/>
          </w:tcPr>
          <w:p w:rsidR="00591C86" w:rsidRPr="005E7653" w:rsidRDefault="00591C86" w:rsidP="00591C86">
            <w:pPr>
              <w:tabs>
                <w:tab w:val="left" w:pos="-4536"/>
              </w:tabs>
              <w:snapToGrid w:val="0"/>
              <w:ind w:right="49"/>
              <w:jc w:val="center"/>
              <w:rPr>
                <w:b/>
                <w:color w:val="000000"/>
                <w:spacing w:val="-1"/>
                <w:w w:val="106"/>
                <w:sz w:val="18"/>
                <w:szCs w:val="18"/>
              </w:rPr>
            </w:pPr>
            <w:r w:rsidRPr="005E7653">
              <w:rPr>
                <w:b/>
                <w:color w:val="000000"/>
                <w:spacing w:val="-1"/>
                <w:w w:val="106"/>
                <w:sz w:val="18"/>
                <w:szCs w:val="18"/>
              </w:rPr>
              <w:t>Змістовий модуль ІІ</w:t>
            </w:r>
          </w:p>
          <w:p w:rsidR="00591C86" w:rsidRPr="005E7653" w:rsidRDefault="00591C86" w:rsidP="00591C86">
            <w:pPr>
              <w:ind w:right="-108"/>
              <w:jc w:val="center"/>
              <w:rPr>
                <w:b/>
                <w:color w:val="000000"/>
                <w:spacing w:val="1"/>
                <w:sz w:val="18"/>
                <w:szCs w:val="18"/>
              </w:rPr>
            </w:pPr>
          </w:p>
        </w:tc>
        <w:tc>
          <w:tcPr>
            <w:tcW w:w="2694" w:type="dxa"/>
            <w:gridSpan w:val="2"/>
          </w:tcPr>
          <w:p w:rsidR="00591C86" w:rsidRPr="005E7653" w:rsidRDefault="00591C86" w:rsidP="00591C86">
            <w:pPr>
              <w:tabs>
                <w:tab w:val="left" w:pos="-4536"/>
              </w:tabs>
              <w:snapToGrid w:val="0"/>
              <w:ind w:right="49"/>
              <w:jc w:val="center"/>
              <w:rPr>
                <w:b/>
                <w:color w:val="000000"/>
                <w:spacing w:val="-1"/>
                <w:w w:val="106"/>
                <w:sz w:val="18"/>
                <w:szCs w:val="18"/>
              </w:rPr>
            </w:pPr>
            <w:r w:rsidRPr="005E7653">
              <w:rPr>
                <w:b/>
                <w:color w:val="000000"/>
                <w:spacing w:val="-1"/>
                <w:w w:val="106"/>
                <w:sz w:val="18"/>
                <w:szCs w:val="18"/>
              </w:rPr>
              <w:t>Змістовий модуль ІІІ</w:t>
            </w:r>
          </w:p>
          <w:p w:rsidR="00591C86" w:rsidRPr="005E7653" w:rsidRDefault="00591C86" w:rsidP="00591C86">
            <w:pPr>
              <w:tabs>
                <w:tab w:val="left" w:pos="-4536"/>
              </w:tabs>
              <w:snapToGrid w:val="0"/>
              <w:ind w:right="49"/>
              <w:jc w:val="center"/>
              <w:rPr>
                <w:b/>
                <w:color w:val="000000"/>
                <w:spacing w:val="1"/>
                <w:sz w:val="18"/>
                <w:szCs w:val="18"/>
              </w:rPr>
            </w:pPr>
          </w:p>
        </w:tc>
        <w:tc>
          <w:tcPr>
            <w:tcW w:w="2693" w:type="dxa"/>
            <w:gridSpan w:val="2"/>
          </w:tcPr>
          <w:p w:rsidR="00591C86" w:rsidRPr="005E7653" w:rsidRDefault="00591C86" w:rsidP="00591C86">
            <w:pPr>
              <w:tabs>
                <w:tab w:val="left" w:pos="-4536"/>
              </w:tabs>
              <w:snapToGrid w:val="0"/>
              <w:ind w:right="49"/>
              <w:jc w:val="center"/>
              <w:rPr>
                <w:b/>
                <w:color w:val="000000"/>
                <w:spacing w:val="-1"/>
                <w:w w:val="106"/>
                <w:sz w:val="18"/>
                <w:szCs w:val="18"/>
                <w:lang w:val="ru-RU"/>
              </w:rPr>
            </w:pPr>
            <w:r w:rsidRPr="005E7653">
              <w:rPr>
                <w:b/>
                <w:color w:val="000000"/>
                <w:spacing w:val="-1"/>
                <w:w w:val="106"/>
                <w:sz w:val="18"/>
                <w:szCs w:val="18"/>
              </w:rPr>
              <w:t>Змістовий модуль І</w:t>
            </w:r>
            <w:r w:rsidRPr="005E7653">
              <w:rPr>
                <w:b/>
                <w:color w:val="000000"/>
                <w:spacing w:val="-1"/>
                <w:w w:val="106"/>
                <w:sz w:val="18"/>
                <w:szCs w:val="18"/>
                <w:lang w:val="en-US"/>
              </w:rPr>
              <w:t>V</w:t>
            </w:r>
          </w:p>
          <w:p w:rsidR="00591C86" w:rsidRPr="005E7653" w:rsidRDefault="00591C86" w:rsidP="00591C86">
            <w:pPr>
              <w:ind w:right="-108"/>
              <w:jc w:val="center"/>
              <w:rPr>
                <w:b/>
                <w:color w:val="000000"/>
                <w:spacing w:val="1"/>
                <w:sz w:val="18"/>
                <w:szCs w:val="18"/>
              </w:rPr>
            </w:pPr>
          </w:p>
        </w:tc>
        <w:tc>
          <w:tcPr>
            <w:tcW w:w="3969" w:type="dxa"/>
            <w:gridSpan w:val="3"/>
          </w:tcPr>
          <w:p w:rsidR="00591C86" w:rsidRPr="005E7653" w:rsidRDefault="00591C86" w:rsidP="00591C86">
            <w:pPr>
              <w:tabs>
                <w:tab w:val="left" w:pos="-4536"/>
              </w:tabs>
              <w:snapToGrid w:val="0"/>
              <w:ind w:right="49"/>
              <w:jc w:val="center"/>
              <w:rPr>
                <w:b/>
                <w:color w:val="000000"/>
                <w:spacing w:val="-1"/>
                <w:w w:val="106"/>
                <w:sz w:val="18"/>
                <w:szCs w:val="18"/>
                <w:lang w:val="ru-RU"/>
              </w:rPr>
            </w:pPr>
            <w:r w:rsidRPr="005E7653">
              <w:rPr>
                <w:b/>
                <w:color w:val="000000"/>
                <w:spacing w:val="-1"/>
                <w:w w:val="106"/>
                <w:sz w:val="18"/>
                <w:szCs w:val="18"/>
              </w:rPr>
              <w:t xml:space="preserve">Змістовий модуль </w:t>
            </w:r>
            <w:r w:rsidRPr="005E7653">
              <w:rPr>
                <w:b/>
                <w:color w:val="000000"/>
                <w:spacing w:val="-1"/>
                <w:w w:val="106"/>
                <w:sz w:val="18"/>
                <w:szCs w:val="18"/>
                <w:lang w:val="en-US"/>
              </w:rPr>
              <w:t>V</w:t>
            </w:r>
          </w:p>
          <w:p w:rsidR="00591C86" w:rsidRPr="005E7653" w:rsidRDefault="00591C86" w:rsidP="00591C86">
            <w:pPr>
              <w:jc w:val="center"/>
              <w:rPr>
                <w:b/>
                <w:color w:val="000000"/>
                <w:spacing w:val="1"/>
                <w:sz w:val="18"/>
                <w:szCs w:val="18"/>
              </w:rPr>
            </w:pPr>
          </w:p>
        </w:tc>
      </w:tr>
      <w:tr w:rsidR="00591C86" w:rsidRPr="00E65D8B" w:rsidTr="00591C86">
        <w:trPr>
          <w:cantSplit/>
          <w:trHeight w:val="2081"/>
        </w:trPr>
        <w:tc>
          <w:tcPr>
            <w:tcW w:w="564" w:type="dxa"/>
            <w:textDirection w:val="btLr"/>
          </w:tcPr>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Лекції (теми, бали)</w:t>
            </w:r>
          </w:p>
        </w:tc>
        <w:tc>
          <w:tcPr>
            <w:tcW w:w="1318" w:type="dxa"/>
            <w:textDirection w:val="btLr"/>
          </w:tcPr>
          <w:p w:rsidR="00591C86" w:rsidRPr="00591C86" w:rsidRDefault="00591C86" w:rsidP="00591C86">
            <w:pPr>
              <w:ind w:left="113" w:right="113"/>
              <w:jc w:val="center"/>
              <w:rPr>
                <w:color w:val="000000"/>
                <w:spacing w:val="-1"/>
                <w:w w:val="106"/>
                <w:sz w:val="18"/>
                <w:szCs w:val="18"/>
              </w:rPr>
            </w:pPr>
            <w:r w:rsidRPr="00591C86">
              <w:rPr>
                <w:sz w:val="18"/>
                <w:szCs w:val="18"/>
              </w:rPr>
              <w:t>Історичні передумови європейської інтеграції 1</w:t>
            </w:r>
          </w:p>
        </w:tc>
        <w:tc>
          <w:tcPr>
            <w:tcW w:w="1319" w:type="dxa"/>
            <w:gridSpan w:val="2"/>
            <w:textDirection w:val="btLr"/>
          </w:tcPr>
          <w:p w:rsidR="00591C86" w:rsidRPr="00591C86" w:rsidRDefault="00591C86" w:rsidP="00591C86">
            <w:pPr>
              <w:ind w:left="113" w:right="113"/>
              <w:jc w:val="center"/>
              <w:rPr>
                <w:color w:val="000000"/>
                <w:spacing w:val="-1"/>
                <w:w w:val="106"/>
                <w:sz w:val="18"/>
                <w:szCs w:val="18"/>
              </w:rPr>
            </w:pPr>
            <w:r w:rsidRPr="00591C86">
              <w:rPr>
                <w:sz w:val="18"/>
                <w:szCs w:val="18"/>
              </w:rPr>
              <w:t>Створення та розвиток Європейського економічного Співтовариства (ЄЕС) 1</w:t>
            </w:r>
          </w:p>
        </w:tc>
        <w:tc>
          <w:tcPr>
            <w:tcW w:w="1618" w:type="dxa"/>
            <w:textDirection w:val="btLr"/>
          </w:tcPr>
          <w:p w:rsidR="00591C86" w:rsidRPr="00591C86" w:rsidRDefault="00591C86" w:rsidP="00591C86">
            <w:pPr>
              <w:ind w:left="113" w:right="113"/>
              <w:jc w:val="center"/>
              <w:rPr>
                <w:sz w:val="18"/>
                <w:szCs w:val="18"/>
              </w:rPr>
            </w:pPr>
            <w:r w:rsidRPr="00591C86">
              <w:rPr>
                <w:sz w:val="18"/>
                <w:szCs w:val="18"/>
              </w:rPr>
              <w:t>Євросоюз в системі міжнародних відносин</w:t>
            </w:r>
            <w:r>
              <w:rPr>
                <w:sz w:val="18"/>
                <w:szCs w:val="18"/>
              </w:rPr>
              <w:t xml:space="preserve"> 1</w:t>
            </w:r>
          </w:p>
        </w:tc>
        <w:tc>
          <w:tcPr>
            <w:tcW w:w="1418" w:type="dxa"/>
            <w:textDirection w:val="btLr"/>
          </w:tcPr>
          <w:p w:rsidR="00591C86" w:rsidRPr="00591C86" w:rsidRDefault="00591C86" w:rsidP="00591C86">
            <w:pPr>
              <w:ind w:left="113" w:right="113"/>
              <w:jc w:val="center"/>
              <w:rPr>
                <w:sz w:val="18"/>
                <w:szCs w:val="18"/>
              </w:rPr>
            </w:pPr>
            <w:r w:rsidRPr="00591C86">
              <w:rPr>
                <w:color w:val="000000"/>
                <w:sz w:val="18"/>
                <w:szCs w:val="18"/>
              </w:rPr>
              <w:t>Арабські країни в умовах глобалізації та інтеграції</w:t>
            </w:r>
            <w:r>
              <w:rPr>
                <w:color w:val="000000"/>
                <w:sz w:val="18"/>
                <w:szCs w:val="18"/>
              </w:rPr>
              <w:t xml:space="preserve"> 1</w:t>
            </w:r>
          </w:p>
        </w:tc>
        <w:tc>
          <w:tcPr>
            <w:tcW w:w="1276" w:type="dxa"/>
            <w:textDirection w:val="btLr"/>
          </w:tcPr>
          <w:p w:rsidR="00591C86" w:rsidRPr="00591C86" w:rsidRDefault="00591C86" w:rsidP="00591C86">
            <w:pPr>
              <w:ind w:left="113" w:right="41"/>
              <w:jc w:val="center"/>
              <w:rPr>
                <w:sz w:val="18"/>
                <w:szCs w:val="18"/>
              </w:rPr>
            </w:pPr>
            <w:r w:rsidRPr="00591C86">
              <w:rPr>
                <w:color w:val="000000"/>
                <w:sz w:val="18"/>
                <w:szCs w:val="18"/>
              </w:rPr>
              <w:t xml:space="preserve">Державотворення в країнах </w:t>
            </w:r>
            <w:proofErr w:type="spellStart"/>
            <w:r w:rsidRPr="00591C86">
              <w:rPr>
                <w:color w:val="000000"/>
                <w:sz w:val="18"/>
                <w:szCs w:val="18"/>
              </w:rPr>
              <w:t>Магрибу</w:t>
            </w:r>
            <w:proofErr w:type="spellEnd"/>
            <w:r w:rsidRPr="00591C86">
              <w:rPr>
                <w:color w:val="000000"/>
                <w:sz w:val="18"/>
                <w:szCs w:val="18"/>
              </w:rPr>
              <w:t xml:space="preserve">:  Алжирі, Марокко, Мавританії, Тунісі, </w:t>
            </w:r>
            <w:proofErr w:type="spellStart"/>
            <w:r w:rsidRPr="00591C86">
              <w:rPr>
                <w:color w:val="000000"/>
                <w:sz w:val="18"/>
                <w:szCs w:val="18"/>
              </w:rPr>
              <w:t>Лівіяї</w:t>
            </w:r>
            <w:proofErr w:type="spellEnd"/>
            <w:r>
              <w:rPr>
                <w:color w:val="000000"/>
                <w:sz w:val="18"/>
                <w:szCs w:val="18"/>
              </w:rPr>
              <w:t xml:space="preserve"> 1</w:t>
            </w:r>
          </w:p>
        </w:tc>
        <w:tc>
          <w:tcPr>
            <w:tcW w:w="1417" w:type="dxa"/>
            <w:textDirection w:val="btLr"/>
          </w:tcPr>
          <w:p w:rsidR="00591C86" w:rsidRPr="00591C86" w:rsidRDefault="00591C86" w:rsidP="00591C86">
            <w:pPr>
              <w:ind w:left="113" w:right="41"/>
              <w:jc w:val="center"/>
              <w:rPr>
                <w:sz w:val="18"/>
                <w:szCs w:val="18"/>
              </w:rPr>
            </w:pPr>
            <w:r w:rsidRPr="00591C86">
              <w:rPr>
                <w:color w:val="000000"/>
                <w:sz w:val="18"/>
                <w:szCs w:val="18"/>
              </w:rPr>
              <w:t>Політичні режими к</w:t>
            </w:r>
            <w:r w:rsidRPr="00591C86">
              <w:rPr>
                <w:rFonts w:cstheme="minorHAnsi"/>
                <w:bCs/>
                <w:color w:val="000000"/>
                <w:sz w:val="18"/>
                <w:szCs w:val="18"/>
              </w:rPr>
              <w:t>раїн Східного Середземномор'я (</w:t>
            </w:r>
            <w:r w:rsidRPr="00591C86">
              <w:rPr>
                <w:rFonts w:cstheme="minorHAnsi"/>
                <w:color w:val="000000"/>
                <w:sz w:val="18"/>
                <w:szCs w:val="18"/>
              </w:rPr>
              <w:t>Сирія, Ліван, Йорданія та Ірак)</w:t>
            </w:r>
            <w:r>
              <w:rPr>
                <w:rFonts w:cstheme="minorHAnsi"/>
                <w:color w:val="000000"/>
                <w:sz w:val="18"/>
                <w:szCs w:val="18"/>
              </w:rPr>
              <w:t xml:space="preserve"> 1</w:t>
            </w:r>
          </w:p>
        </w:tc>
        <w:tc>
          <w:tcPr>
            <w:tcW w:w="1276" w:type="dxa"/>
            <w:textDirection w:val="btLr"/>
          </w:tcPr>
          <w:p w:rsidR="00591C86" w:rsidRPr="00591C86" w:rsidRDefault="00591C86" w:rsidP="00591C86">
            <w:pPr>
              <w:ind w:left="113" w:right="41"/>
              <w:jc w:val="center"/>
              <w:rPr>
                <w:sz w:val="18"/>
                <w:szCs w:val="18"/>
              </w:rPr>
            </w:pPr>
            <w:r w:rsidRPr="00591C86">
              <w:rPr>
                <w:color w:val="000000"/>
                <w:sz w:val="18"/>
                <w:szCs w:val="18"/>
              </w:rPr>
              <w:t>Особливості державотворчих намірів арабів Палестини</w:t>
            </w:r>
            <w:r>
              <w:rPr>
                <w:color w:val="000000"/>
                <w:sz w:val="18"/>
                <w:szCs w:val="18"/>
              </w:rPr>
              <w:t xml:space="preserve"> 1</w:t>
            </w:r>
          </w:p>
        </w:tc>
        <w:tc>
          <w:tcPr>
            <w:tcW w:w="1333" w:type="dxa"/>
            <w:textDirection w:val="btLr"/>
          </w:tcPr>
          <w:p w:rsidR="002F4114" w:rsidRPr="002F4114" w:rsidRDefault="002F4114" w:rsidP="002F4114">
            <w:pPr>
              <w:rPr>
                <w:sz w:val="20"/>
                <w:szCs w:val="20"/>
              </w:rPr>
            </w:pPr>
            <w:r w:rsidRPr="002F4114">
              <w:rPr>
                <w:sz w:val="20"/>
                <w:szCs w:val="20"/>
              </w:rPr>
              <w:t>Суспільно-політичні трансформації в Ірані та Афганістані у міжвоєнному часі</w:t>
            </w:r>
          </w:p>
          <w:p w:rsidR="00591C86" w:rsidRPr="002F4114" w:rsidRDefault="00591C86" w:rsidP="00591C86">
            <w:pPr>
              <w:ind w:left="113" w:right="41"/>
              <w:jc w:val="center"/>
              <w:rPr>
                <w:sz w:val="20"/>
                <w:szCs w:val="20"/>
              </w:rPr>
            </w:pPr>
            <w:r w:rsidRPr="002F4114">
              <w:rPr>
                <w:sz w:val="20"/>
                <w:szCs w:val="20"/>
              </w:rPr>
              <w:t>1</w:t>
            </w:r>
          </w:p>
        </w:tc>
        <w:tc>
          <w:tcPr>
            <w:tcW w:w="1360" w:type="dxa"/>
            <w:textDirection w:val="btLr"/>
          </w:tcPr>
          <w:p w:rsidR="00591C86" w:rsidRPr="002F4114" w:rsidRDefault="002F4114" w:rsidP="00591C86">
            <w:pPr>
              <w:ind w:left="113" w:right="41"/>
              <w:jc w:val="center"/>
              <w:rPr>
                <w:sz w:val="20"/>
                <w:szCs w:val="20"/>
              </w:rPr>
            </w:pPr>
            <w:proofErr w:type="spellStart"/>
            <w:r w:rsidRPr="002F4114">
              <w:rPr>
                <w:sz w:val="20"/>
                <w:szCs w:val="20"/>
              </w:rPr>
              <w:t>Державо-</w:t>
            </w:r>
            <w:proofErr w:type="spellEnd"/>
            <w:r w:rsidRPr="002F4114">
              <w:rPr>
                <w:sz w:val="20"/>
                <w:szCs w:val="20"/>
              </w:rPr>
              <w:t xml:space="preserve"> і </w:t>
            </w:r>
            <w:proofErr w:type="spellStart"/>
            <w:r w:rsidRPr="002F4114">
              <w:rPr>
                <w:sz w:val="20"/>
                <w:szCs w:val="20"/>
              </w:rPr>
              <w:t>націєтворення</w:t>
            </w:r>
            <w:proofErr w:type="spellEnd"/>
            <w:r w:rsidRPr="002F4114">
              <w:rPr>
                <w:sz w:val="20"/>
                <w:szCs w:val="20"/>
              </w:rPr>
              <w:t xml:space="preserve"> на арабському Сході (20-30-ті рр. ХХ ст.) </w:t>
            </w:r>
            <w:r w:rsidR="00591C86" w:rsidRPr="002F4114">
              <w:rPr>
                <w:sz w:val="20"/>
                <w:szCs w:val="20"/>
              </w:rPr>
              <w:t xml:space="preserve">1 </w:t>
            </w:r>
          </w:p>
        </w:tc>
        <w:tc>
          <w:tcPr>
            <w:tcW w:w="1276" w:type="dxa"/>
            <w:textDirection w:val="btLr"/>
          </w:tcPr>
          <w:p w:rsidR="00591C86" w:rsidRPr="002F4114" w:rsidRDefault="002F4114" w:rsidP="00591C86">
            <w:pPr>
              <w:ind w:left="113" w:right="41"/>
              <w:jc w:val="center"/>
              <w:rPr>
                <w:sz w:val="20"/>
                <w:szCs w:val="20"/>
              </w:rPr>
            </w:pPr>
            <w:r w:rsidRPr="002F4114">
              <w:rPr>
                <w:sz w:val="20"/>
                <w:szCs w:val="20"/>
              </w:rPr>
              <w:t>Трансформація Туреччини у першій половині ХХ ст.: від імперії до республіки</w:t>
            </w:r>
            <w:r w:rsidR="00591C86" w:rsidRPr="002F4114">
              <w:rPr>
                <w:sz w:val="20"/>
                <w:szCs w:val="20"/>
              </w:rPr>
              <w:t>1</w:t>
            </w:r>
          </w:p>
        </w:tc>
      </w:tr>
      <w:tr w:rsidR="00591C86" w:rsidRPr="00E65D8B" w:rsidTr="00591C86">
        <w:trPr>
          <w:cantSplit/>
          <w:trHeight w:val="2252"/>
        </w:trPr>
        <w:tc>
          <w:tcPr>
            <w:tcW w:w="564" w:type="dxa"/>
            <w:textDirection w:val="btLr"/>
          </w:tcPr>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Семінарські заняття</w:t>
            </w:r>
          </w:p>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(теми, бали)</w:t>
            </w:r>
          </w:p>
        </w:tc>
        <w:tc>
          <w:tcPr>
            <w:tcW w:w="1318" w:type="dxa"/>
            <w:textDirection w:val="btLr"/>
          </w:tcPr>
          <w:p w:rsidR="00591C86" w:rsidRPr="00591C86" w:rsidRDefault="00591C86" w:rsidP="00591C86">
            <w:pPr>
              <w:ind w:left="113" w:right="113"/>
              <w:jc w:val="center"/>
              <w:rPr>
                <w:color w:val="000000"/>
                <w:spacing w:val="-1"/>
                <w:w w:val="106"/>
                <w:sz w:val="18"/>
                <w:szCs w:val="18"/>
              </w:rPr>
            </w:pPr>
            <w:r w:rsidRPr="00591C86">
              <w:rPr>
                <w:sz w:val="18"/>
                <w:szCs w:val="18"/>
              </w:rPr>
              <w:t xml:space="preserve">Становлення європейської моделі інтеграції  </w:t>
            </w:r>
            <w:r>
              <w:rPr>
                <w:sz w:val="18"/>
                <w:szCs w:val="18"/>
              </w:rPr>
              <w:t>10</w:t>
            </w:r>
          </w:p>
        </w:tc>
        <w:tc>
          <w:tcPr>
            <w:tcW w:w="1319" w:type="dxa"/>
            <w:gridSpan w:val="2"/>
            <w:textDirection w:val="btLr"/>
          </w:tcPr>
          <w:p w:rsidR="00591C86" w:rsidRPr="00591C86" w:rsidRDefault="00591C86" w:rsidP="00591C86">
            <w:pPr>
              <w:ind w:left="113" w:right="113"/>
              <w:jc w:val="center"/>
              <w:rPr>
                <w:color w:val="000000"/>
                <w:spacing w:val="-1"/>
                <w:w w:val="106"/>
                <w:sz w:val="18"/>
                <w:szCs w:val="18"/>
              </w:rPr>
            </w:pPr>
            <w:r w:rsidRPr="00591C86">
              <w:rPr>
                <w:sz w:val="18"/>
                <w:szCs w:val="18"/>
              </w:rPr>
              <w:t xml:space="preserve">Еволюція </w:t>
            </w:r>
            <w:proofErr w:type="spellStart"/>
            <w:r w:rsidRPr="00591C86">
              <w:rPr>
                <w:sz w:val="18"/>
                <w:szCs w:val="18"/>
              </w:rPr>
              <w:t>етнополітичної</w:t>
            </w:r>
            <w:proofErr w:type="spellEnd"/>
            <w:r w:rsidRPr="00591C86">
              <w:rPr>
                <w:sz w:val="18"/>
                <w:szCs w:val="18"/>
              </w:rPr>
              <w:t xml:space="preserve"> та конфесійної карти Євросоюзу </w:t>
            </w:r>
            <w:r>
              <w:rPr>
                <w:sz w:val="18"/>
                <w:szCs w:val="18"/>
              </w:rPr>
              <w:t xml:space="preserve"> 10</w:t>
            </w:r>
          </w:p>
        </w:tc>
        <w:tc>
          <w:tcPr>
            <w:tcW w:w="1618" w:type="dxa"/>
            <w:textDirection w:val="btLr"/>
            <w:vAlign w:val="center"/>
          </w:tcPr>
          <w:p w:rsidR="00591C86" w:rsidRPr="00591C86" w:rsidRDefault="00591C86" w:rsidP="00591C86">
            <w:pPr>
              <w:ind w:left="113" w:right="113"/>
              <w:jc w:val="center"/>
              <w:rPr>
                <w:sz w:val="18"/>
                <w:szCs w:val="18"/>
              </w:rPr>
            </w:pPr>
            <w:r w:rsidRPr="00591C86">
              <w:rPr>
                <w:sz w:val="18"/>
                <w:szCs w:val="18"/>
              </w:rPr>
              <w:t>Євроінтеграційний курс України</w:t>
            </w:r>
            <w:r>
              <w:rPr>
                <w:sz w:val="18"/>
                <w:szCs w:val="18"/>
              </w:rPr>
              <w:t xml:space="preserve"> 10</w:t>
            </w:r>
          </w:p>
        </w:tc>
        <w:tc>
          <w:tcPr>
            <w:tcW w:w="1418" w:type="dxa"/>
            <w:textDirection w:val="btLr"/>
          </w:tcPr>
          <w:p w:rsidR="00591C86" w:rsidRPr="00591C86" w:rsidRDefault="00591C86" w:rsidP="00591C86">
            <w:pPr>
              <w:ind w:left="113" w:right="113"/>
              <w:jc w:val="center"/>
              <w:rPr>
                <w:sz w:val="18"/>
                <w:szCs w:val="18"/>
              </w:rPr>
            </w:pPr>
            <w:r w:rsidRPr="00591C86">
              <w:rPr>
                <w:rFonts w:eastAsia="PetersburgC"/>
                <w:sz w:val="18"/>
                <w:szCs w:val="18"/>
              </w:rPr>
              <w:t>Авторитаризм і демократичні тенденції  в розвитку країн Арабського світу</w:t>
            </w:r>
            <w:r>
              <w:rPr>
                <w:rFonts w:eastAsia="PetersburgC"/>
                <w:sz w:val="18"/>
                <w:szCs w:val="18"/>
              </w:rPr>
              <w:t xml:space="preserve"> 10</w:t>
            </w:r>
          </w:p>
        </w:tc>
        <w:tc>
          <w:tcPr>
            <w:tcW w:w="1276" w:type="dxa"/>
            <w:textDirection w:val="btLr"/>
          </w:tcPr>
          <w:p w:rsidR="00591C86" w:rsidRPr="00591C86" w:rsidRDefault="00591C86" w:rsidP="00591C86">
            <w:pPr>
              <w:ind w:left="113" w:right="113"/>
              <w:jc w:val="center"/>
              <w:rPr>
                <w:sz w:val="18"/>
                <w:szCs w:val="18"/>
              </w:rPr>
            </w:pPr>
            <w:r w:rsidRPr="00591C86">
              <w:rPr>
                <w:color w:val="000000"/>
                <w:sz w:val="18"/>
                <w:szCs w:val="18"/>
              </w:rPr>
              <w:t>Політичний розвиток Єгипту та Судану</w:t>
            </w:r>
            <w:r>
              <w:rPr>
                <w:color w:val="000000"/>
                <w:sz w:val="18"/>
                <w:szCs w:val="18"/>
              </w:rPr>
              <w:t xml:space="preserve"> 10</w:t>
            </w:r>
          </w:p>
        </w:tc>
        <w:tc>
          <w:tcPr>
            <w:tcW w:w="1417" w:type="dxa"/>
            <w:textDirection w:val="btLr"/>
          </w:tcPr>
          <w:p w:rsidR="00591C86" w:rsidRPr="00591C86" w:rsidRDefault="00591C86" w:rsidP="00591C86">
            <w:pPr>
              <w:ind w:left="113" w:right="113"/>
              <w:jc w:val="center"/>
              <w:rPr>
                <w:sz w:val="18"/>
                <w:szCs w:val="18"/>
              </w:rPr>
            </w:pPr>
            <w:r w:rsidRPr="00591C86">
              <w:rPr>
                <w:color w:val="000000"/>
                <w:sz w:val="18"/>
                <w:szCs w:val="18"/>
              </w:rPr>
              <w:t xml:space="preserve">Політичний розвиток </w:t>
            </w:r>
            <w:r w:rsidRPr="00591C86">
              <w:rPr>
                <w:rFonts w:cstheme="minorHAnsi"/>
                <w:color w:val="000000"/>
                <w:sz w:val="18"/>
                <w:szCs w:val="18"/>
              </w:rPr>
              <w:t>Сирії  та Лівану</w:t>
            </w:r>
            <w:r>
              <w:rPr>
                <w:rFonts w:cstheme="minorHAnsi"/>
                <w:color w:val="000000"/>
                <w:sz w:val="18"/>
                <w:szCs w:val="18"/>
              </w:rPr>
              <w:t xml:space="preserve"> 10</w:t>
            </w:r>
          </w:p>
        </w:tc>
        <w:tc>
          <w:tcPr>
            <w:tcW w:w="1276" w:type="dxa"/>
            <w:textDirection w:val="btLr"/>
          </w:tcPr>
          <w:p w:rsidR="00591C86" w:rsidRPr="00591C86" w:rsidRDefault="00591C86" w:rsidP="00591C86">
            <w:pPr>
              <w:ind w:left="113" w:right="113"/>
              <w:jc w:val="center"/>
              <w:rPr>
                <w:sz w:val="18"/>
                <w:szCs w:val="18"/>
              </w:rPr>
            </w:pPr>
            <w:r w:rsidRPr="00591C86">
              <w:rPr>
                <w:color w:val="000000"/>
                <w:sz w:val="18"/>
                <w:szCs w:val="18"/>
              </w:rPr>
              <w:t xml:space="preserve">Політичний розвиток </w:t>
            </w:r>
            <w:r w:rsidRPr="00591C86">
              <w:rPr>
                <w:rFonts w:cstheme="minorHAnsi"/>
                <w:color w:val="000000"/>
                <w:sz w:val="18"/>
                <w:szCs w:val="18"/>
              </w:rPr>
              <w:t>Йорданії та Іраку</w:t>
            </w:r>
            <w:r>
              <w:rPr>
                <w:rFonts w:cstheme="minorHAnsi"/>
                <w:color w:val="000000"/>
                <w:sz w:val="18"/>
                <w:szCs w:val="18"/>
              </w:rPr>
              <w:t xml:space="preserve"> 10</w:t>
            </w:r>
          </w:p>
        </w:tc>
        <w:tc>
          <w:tcPr>
            <w:tcW w:w="1333" w:type="dxa"/>
            <w:textDirection w:val="btLr"/>
          </w:tcPr>
          <w:p w:rsidR="00591C86" w:rsidRPr="002F4114" w:rsidRDefault="002F4114" w:rsidP="00591C86">
            <w:pPr>
              <w:ind w:left="113" w:right="113"/>
              <w:jc w:val="center"/>
              <w:rPr>
                <w:sz w:val="20"/>
                <w:szCs w:val="20"/>
              </w:rPr>
            </w:pPr>
            <w:r w:rsidRPr="002F4114">
              <w:rPr>
                <w:rStyle w:val="af2"/>
                <w:b w:val="0"/>
                <w:sz w:val="20"/>
                <w:szCs w:val="20"/>
              </w:rPr>
              <w:t>Суспільно-політичні перетворення в Ірані, Афганістані та Іраку</w:t>
            </w:r>
            <w:r w:rsidR="00591C86" w:rsidRPr="002F4114">
              <w:rPr>
                <w:sz w:val="20"/>
                <w:szCs w:val="20"/>
              </w:rPr>
              <w:t>10</w:t>
            </w:r>
          </w:p>
        </w:tc>
        <w:tc>
          <w:tcPr>
            <w:tcW w:w="1360" w:type="dxa"/>
            <w:textDirection w:val="btLr"/>
          </w:tcPr>
          <w:p w:rsidR="00591C86" w:rsidRPr="002F4114" w:rsidRDefault="002F4114" w:rsidP="00591C86">
            <w:pPr>
              <w:ind w:left="113" w:right="113"/>
              <w:jc w:val="center"/>
              <w:rPr>
                <w:sz w:val="20"/>
                <w:szCs w:val="20"/>
              </w:rPr>
            </w:pPr>
            <w:r w:rsidRPr="002F4114">
              <w:rPr>
                <w:sz w:val="20"/>
                <w:szCs w:val="20"/>
              </w:rPr>
              <w:t>Внутрішня й зовнішня політика Ірану у повоєнний час</w:t>
            </w:r>
            <w:r w:rsidR="00591C86" w:rsidRPr="002F4114">
              <w:rPr>
                <w:sz w:val="20"/>
                <w:szCs w:val="20"/>
              </w:rPr>
              <w:t>10</w:t>
            </w:r>
          </w:p>
        </w:tc>
        <w:tc>
          <w:tcPr>
            <w:tcW w:w="1276" w:type="dxa"/>
            <w:textDirection w:val="btLr"/>
          </w:tcPr>
          <w:p w:rsidR="002F4114" w:rsidRPr="002F4114" w:rsidRDefault="002F4114" w:rsidP="002F4114">
            <w:pPr>
              <w:jc w:val="center"/>
              <w:rPr>
                <w:sz w:val="20"/>
                <w:szCs w:val="20"/>
              </w:rPr>
            </w:pPr>
            <w:proofErr w:type="spellStart"/>
            <w:r w:rsidRPr="002F4114">
              <w:rPr>
                <w:sz w:val="20"/>
                <w:szCs w:val="20"/>
              </w:rPr>
              <w:t>Етно-релігійні</w:t>
            </w:r>
            <w:proofErr w:type="spellEnd"/>
            <w:r w:rsidRPr="002F4114">
              <w:rPr>
                <w:sz w:val="20"/>
                <w:szCs w:val="20"/>
              </w:rPr>
              <w:t xml:space="preserve"> конфлікти у країнах Близького Сходу</w:t>
            </w:r>
          </w:p>
          <w:p w:rsidR="00591C86" w:rsidRPr="002F4114" w:rsidRDefault="00591C86" w:rsidP="00591C86">
            <w:pPr>
              <w:ind w:left="113" w:right="113"/>
              <w:jc w:val="center"/>
              <w:rPr>
                <w:sz w:val="20"/>
                <w:szCs w:val="20"/>
              </w:rPr>
            </w:pPr>
            <w:r w:rsidRPr="002F4114">
              <w:rPr>
                <w:sz w:val="20"/>
                <w:szCs w:val="20"/>
              </w:rPr>
              <w:t>10</w:t>
            </w:r>
          </w:p>
        </w:tc>
      </w:tr>
      <w:tr w:rsidR="00591C86" w:rsidRPr="00E65D8B" w:rsidTr="00591C86">
        <w:trPr>
          <w:cantSplit/>
          <w:trHeight w:val="653"/>
        </w:trPr>
        <w:tc>
          <w:tcPr>
            <w:tcW w:w="564" w:type="dxa"/>
            <w:textDirection w:val="btLr"/>
          </w:tcPr>
          <w:p w:rsidR="00591C86" w:rsidRPr="00F054F4" w:rsidRDefault="00591C86" w:rsidP="00591C86">
            <w:pPr>
              <w:ind w:left="113" w:right="34"/>
              <w:jc w:val="center"/>
              <w:rPr>
                <w:bCs/>
                <w:color w:val="000000"/>
                <w:spacing w:val="-7"/>
                <w:sz w:val="18"/>
                <w:szCs w:val="18"/>
              </w:rPr>
            </w:pPr>
            <w:r w:rsidRPr="00F054F4">
              <w:rPr>
                <w:bCs/>
                <w:color w:val="000000"/>
                <w:spacing w:val="-7"/>
                <w:sz w:val="18"/>
                <w:szCs w:val="18"/>
              </w:rPr>
              <w:t xml:space="preserve">СР </w:t>
            </w:r>
          </w:p>
          <w:p w:rsidR="00591C86" w:rsidRPr="00F054F4" w:rsidRDefault="00591C86" w:rsidP="00591C86">
            <w:pPr>
              <w:ind w:left="113" w:right="34"/>
              <w:jc w:val="center"/>
              <w:rPr>
                <w:bCs/>
                <w:color w:val="000000"/>
                <w:spacing w:val="-7"/>
                <w:sz w:val="18"/>
                <w:szCs w:val="18"/>
              </w:rPr>
            </w:pPr>
            <w:r w:rsidRPr="00F054F4">
              <w:rPr>
                <w:bCs/>
                <w:color w:val="000000"/>
                <w:spacing w:val="-7"/>
                <w:sz w:val="18"/>
                <w:szCs w:val="18"/>
              </w:rPr>
              <w:t>(бали)</w:t>
            </w:r>
          </w:p>
        </w:tc>
        <w:tc>
          <w:tcPr>
            <w:tcW w:w="2637" w:type="dxa"/>
            <w:gridSpan w:val="3"/>
            <w:vAlign w:val="center"/>
          </w:tcPr>
          <w:p w:rsidR="00591C86" w:rsidRPr="00F054F4" w:rsidRDefault="002646B5" w:rsidP="002646B5">
            <w:pPr>
              <w:ind w:right="41"/>
              <w:jc w:val="center"/>
              <w:rPr>
                <w:bCs/>
                <w:color w:val="000000"/>
                <w:spacing w:val="-7"/>
                <w:sz w:val="18"/>
                <w:szCs w:val="18"/>
              </w:rPr>
            </w:pPr>
            <w:r>
              <w:rPr>
                <w:bCs/>
                <w:color w:val="000000"/>
                <w:spacing w:val="-7"/>
                <w:sz w:val="18"/>
                <w:szCs w:val="18"/>
              </w:rPr>
              <w:t>10</w:t>
            </w:r>
          </w:p>
        </w:tc>
        <w:tc>
          <w:tcPr>
            <w:tcW w:w="1618" w:type="dxa"/>
            <w:vAlign w:val="center"/>
          </w:tcPr>
          <w:p w:rsidR="00591C86" w:rsidRPr="004B4E2E" w:rsidRDefault="002646B5" w:rsidP="00591C86">
            <w:pPr>
              <w:ind w:right="41"/>
              <w:jc w:val="center"/>
              <w:rPr>
                <w:bCs/>
                <w:color w:val="000000"/>
                <w:spacing w:val="-7"/>
                <w:sz w:val="18"/>
                <w:szCs w:val="18"/>
                <w:lang w:val="ru-RU"/>
              </w:rPr>
            </w:pPr>
            <w:r>
              <w:rPr>
                <w:bCs/>
                <w:color w:val="000000"/>
                <w:spacing w:val="-7"/>
                <w:sz w:val="18"/>
                <w:szCs w:val="18"/>
                <w:lang w:val="ru-RU"/>
              </w:rPr>
              <w:t>5</w:t>
            </w:r>
          </w:p>
        </w:tc>
        <w:tc>
          <w:tcPr>
            <w:tcW w:w="2694" w:type="dxa"/>
            <w:gridSpan w:val="2"/>
            <w:vAlign w:val="center"/>
          </w:tcPr>
          <w:p w:rsidR="00591C86" w:rsidRPr="004B4E2E" w:rsidRDefault="002646B5" w:rsidP="00591C86">
            <w:pPr>
              <w:ind w:right="41"/>
              <w:jc w:val="center"/>
              <w:rPr>
                <w:bCs/>
                <w:color w:val="000000"/>
                <w:spacing w:val="-7"/>
                <w:sz w:val="18"/>
                <w:szCs w:val="18"/>
                <w:lang w:val="ru-RU"/>
              </w:rPr>
            </w:pPr>
            <w:r>
              <w:rPr>
                <w:bCs/>
                <w:color w:val="000000"/>
                <w:spacing w:val="-7"/>
                <w:sz w:val="18"/>
                <w:szCs w:val="18"/>
                <w:lang w:val="ru-RU"/>
              </w:rPr>
              <w:t>10</w:t>
            </w:r>
          </w:p>
        </w:tc>
        <w:tc>
          <w:tcPr>
            <w:tcW w:w="2693" w:type="dxa"/>
            <w:gridSpan w:val="2"/>
            <w:vAlign w:val="center"/>
          </w:tcPr>
          <w:p w:rsidR="00591C86" w:rsidRPr="004B4E2E" w:rsidRDefault="002646B5" w:rsidP="00591C86">
            <w:pPr>
              <w:ind w:right="41"/>
              <w:jc w:val="center"/>
              <w:rPr>
                <w:bCs/>
                <w:color w:val="000000"/>
                <w:spacing w:val="-7"/>
                <w:sz w:val="18"/>
                <w:szCs w:val="18"/>
                <w:lang w:val="ru-RU"/>
              </w:rPr>
            </w:pPr>
            <w:r>
              <w:rPr>
                <w:bCs/>
                <w:color w:val="000000"/>
                <w:spacing w:val="-7"/>
                <w:sz w:val="18"/>
                <w:szCs w:val="18"/>
                <w:lang w:val="ru-RU"/>
              </w:rPr>
              <w:t>10</w:t>
            </w:r>
          </w:p>
        </w:tc>
        <w:tc>
          <w:tcPr>
            <w:tcW w:w="3969" w:type="dxa"/>
            <w:gridSpan w:val="3"/>
            <w:vAlign w:val="center"/>
          </w:tcPr>
          <w:p w:rsidR="00591C86" w:rsidRPr="004B4E2E" w:rsidRDefault="002646B5" w:rsidP="00591C86">
            <w:pPr>
              <w:ind w:right="41"/>
              <w:jc w:val="center"/>
              <w:rPr>
                <w:bCs/>
                <w:color w:val="000000"/>
                <w:spacing w:val="-7"/>
                <w:sz w:val="18"/>
                <w:szCs w:val="18"/>
                <w:lang w:val="ru-RU"/>
              </w:rPr>
            </w:pPr>
            <w:r>
              <w:rPr>
                <w:bCs/>
                <w:color w:val="000000"/>
                <w:spacing w:val="-7"/>
                <w:sz w:val="18"/>
                <w:szCs w:val="18"/>
                <w:lang w:val="ru-RU"/>
              </w:rPr>
              <w:t>15</w:t>
            </w:r>
          </w:p>
        </w:tc>
      </w:tr>
      <w:tr w:rsidR="00591C86" w:rsidRPr="00E65D8B" w:rsidTr="00591C86">
        <w:trPr>
          <w:cantSplit/>
          <w:trHeight w:val="807"/>
        </w:trPr>
        <w:tc>
          <w:tcPr>
            <w:tcW w:w="564" w:type="dxa"/>
            <w:textDirection w:val="btLr"/>
          </w:tcPr>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Поточний контроль (вид, бали)</w:t>
            </w:r>
          </w:p>
        </w:tc>
        <w:tc>
          <w:tcPr>
            <w:tcW w:w="13611" w:type="dxa"/>
            <w:gridSpan w:val="11"/>
            <w:vAlign w:val="center"/>
          </w:tcPr>
          <w:p w:rsidR="00591C86" w:rsidRPr="00E65D8B" w:rsidRDefault="00591C86" w:rsidP="00591C86">
            <w:pPr>
              <w:ind w:right="41"/>
              <w:jc w:val="center"/>
              <w:rPr>
                <w:bCs/>
                <w:color w:val="000000"/>
                <w:spacing w:val="-7"/>
                <w:sz w:val="18"/>
                <w:szCs w:val="18"/>
              </w:rPr>
            </w:pPr>
            <w:r w:rsidRPr="00E65D8B">
              <w:rPr>
                <w:bCs/>
                <w:color w:val="000000"/>
                <w:spacing w:val="-7"/>
                <w:sz w:val="18"/>
                <w:szCs w:val="18"/>
              </w:rPr>
              <w:t>Відповідь на семінарському занятті – 10</w:t>
            </w:r>
          </w:p>
        </w:tc>
      </w:tr>
      <w:tr w:rsidR="00591C86" w:rsidRPr="00E65D8B" w:rsidTr="00591C86">
        <w:trPr>
          <w:cantSplit/>
          <w:trHeight w:val="834"/>
        </w:trPr>
        <w:tc>
          <w:tcPr>
            <w:tcW w:w="564" w:type="dxa"/>
            <w:textDirection w:val="btLr"/>
          </w:tcPr>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Модульний контроль (бали)</w:t>
            </w:r>
          </w:p>
        </w:tc>
        <w:tc>
          <w:tcPr>
            <w:tcW w:w="2554" w:type="dxa"/>
            <w:gridSpan w:val="2"/>
            <w:vAlign w:val="center"/>
          </w:tcPr>
          <w:p w:rsidR="00591C86" w:rsidRPr="00E65D8B" w:rsidRDefault="00591C86" w:rsidP="00591C86">
            <w:pPr>
              <w:rPr>
                <w:bCs/>
                <w:color w:val="000000"/>
                <w:spacing w:val="-7"/>
                <w:sz w:val="18"/>
                <w:szCs w:val="18"/>
              </w:rPr>
            </w:pPr>
            <w:r w:rsidRPr="00E65D8B">
              <w:rPr>
                <w:bCs/>
                <w:color w:val="000000"/>
                <w:spacing w:val="-7"/>
                <w:sz w:val="18"/>
                <w:szCs w:val="18"/>
              </w:rPr>
              <w:t xml:space="preserve">Модульна контрольна робота – </w:t>
            </w:r>
            <w:r>
              <w:rPr>
                <w:bCs/>
                <w:color w:val="000000"/>
                <w:spacing w:val="-7"/>
                <w:sz w:val="18"/>
                <w:szCs w:val="18"/>
                <w:lang w:val="en-US"/>
              </w:rPr>
              <w:t>25</w:t>
            </w:r>
          </w:p>
        </w:tc>
        <w:tc>
          <w:tcPr>
            <w:tcW w:w="1701" w:type="dxa"/>
            <w:gridSpan w:val="2"/>
            <w:vAlign w:val="center"/>
          </w:tcPr>
          <w:p w:rsidR="00591C86" w:rsidRPr="00E65D8B" w:rsidRDefault="00591C86" w:rsidP="00591C86">
            <w:pPr>
              <w:rPr>
                <w:bCs/>
                <w:color w:val="000000"/>
                <w:spacing w:val="-7"/>
                <w:sz w:val="18"/>
                <w:szCs w:val="18"/>
              </w:rPr>
            </w:pPr>
            <w:r w:rsidRPr="00E65D8B">
              <w:rPr>
                <w:bCs/>
                <w:color w:val="000000"/>
                <w:spacing w:val="-7"/>
                <w:sz w:val="18"/>
                <w:szCs w:val="18"/>
              </w:rPr>
              <w:t xml:space="preserve">Модульна контрольна робота – </w:t>
            </w:r>
            <w:r>
              <w:rPr>
                <w:bCs/>
                <w:color w:val="000000"/>
                <w:spacing w:val="-7"/>
                <w:sz w:val="18"/>
                <w:szCs w:val="18"/>
                <w:lang w:val="en-US"/>
              </w:rPr>
              <w:t>25</w:t>
            </w:r>
          </w:p>
        </w:tc>
        <w:tc>
          <w:tcPr>
            <w:tcW w:w="2694" w:type="dxa"/>
            <w:gridSpan w:val="2"/>
            <w:vAlign w:val="center"/>
          </w:tcPr>
          <w:p w:rsidR="00591C86" w:rsidRPr="00147CE0" w:rsidRDefault="00591C86" w:rsidP="00591C86">
            <w:pPr>
              <w:rPr>
                <w:bCs/>
                <w:color w:val="000000"/>
                <w:spacing w:val="-7"/>
                <w:sz w:val="18"/>
                <w:szCs w:val="18"/>
                <w:lang w:val="en-US"/>
              </w:rPr>
            </w:pPr>
            <w:r w:rsidRPr="00E65D8B">
              <w:rPr>
                <w:bCs/>
                <w:color w:val="000000"/>
                <w:spacing w:val="-7"/>
                <w:sz w:val="18"/>
                <w:szCs w:val="18"/>
              </w:rPr>
              <w:t xml:space="preserve">Модульна контрольна робота – </w:t>
            </w:r>
            <w:r>
              <w:rPr>
                <w:bCs/>
                <w:color w:val="000000"/>
                <w:spacing w:val="-7"/>
                <w:sz w:val="18"/>
                <w:szCs w:val="18"/>
                <w:lang w:val="en-US"/>
              </w:rPr>
              <w:t>25</w:t>
            </w:r>
          </w:p>
        </w:tc>
        <w:tc>
          <w:tcPr>
            <w:tcW w:w="2693" w:type="dxa"/>
            <w:gridSpan w:val="2"/>
            <w:vAlign w:val="center"/>
          </w:tcPr>
          <w:p w:rsidR="00591C86" w:rsidRPr="00E65D8B" w:rsidRDefault="00591C86" w:rsidP="00591C86">
            <w:pPr>
              <w:rPr>
                <w:bCs/>
                <w:color w:val="000000"/>
                <w:spacing w:val="-7"/>
                <w:sz w:val="18"/>
                <w:szCs w:val="18"/>
              </w:rPr>
            </w:pPr>
            <w:r w:rsidRPr="00E65D8B">
              <w:rPr>
                <w:bCs/>
                <w:color w:val="000000"/>
                <w:spacing w:val="-7"/>
                <w:sz w:val="18"/>
                <w:szCs w:val="18"/>
              </w:rPr>
              <w:t xml:space="preserve">Модульна контрольна робота – </w:t>
            </w:r>
            <w:r>
              <w:rPr>
                <w:bCs/>
                <w:color w:val="000000"/>
                <w:spacing w:val="-7"/>
                <w:sz w:val="18"/>
                <w:szCs w:val="18"/>
                <w:lang w:val="en-US"/>
              </w:rPr>
              <w:t>25</w:t>
            </w:r>
          </w:p>
        </w:tc>
        <w:tc>
          <w:tcPr>
            <w:tcW w:w="3969" w:type="dxa"/>
            <w:gridSpan w:val="3"/>
            <w:vAlign w:val="center"/>
          </w:tcPr>
          <w:p w:rsidR="00591C86" w:rsidRPr="00E65D8B" w:rsidRDefault="00591C86" w:rsidP="00591C86">
            <w:pPr>
              <w:rPr>
                <w:bCs/>
                <w:color w:val="000000"/>
                <w:spacing w:val="-7"/>
                <w:sz w:val="18"/>
                <w:szCs w:val="18"/>
              </w:rPr>
            </w:pPr>
            <w:r w:rsidRPr="00E65D8B">
              <w:rPr>
                <w:bCs/>
                <w:color w:val="000000"/>
                <w:spacing w:val="-7"/>
                <w:sz w:val="18"/>
                <w:szCs w:val="18"/>
              </w:rPr>
              <w:t xml:space="preserve">Модульна контрольна робота – </w:t>
            </w:r>
            <w:r>
              <w:rPr>
                <w:bCs/>
                <w:color w:val="000000"/>
                <w:spacing w:val="-7"/>
                <w:sz w:val="18"/>
                <w:szCs w:val="18"/>
                <w:lang w:val="en-US"/>
              </w:rPr>
              <w:t>25</w:t>
            </w:r>
          </w:p>
        </w:tc>
      </w:tr>
      <w:tr w:rsidR="00591C86" w:rsidRPr="00E65D8B" w:rsidTr="00591C86">
        <w:trPr>
          <w:cantSplit/>
          <w:trHeight w:val="692"/>
        </w:trPr>
        <w:tc>
          <w:tcPr>
            <w:tcW w:w="564" w:type="dxa"/>
            <w:textDirection w:val="btLr"/>
          </w:tcPr>
          <w:p w:rsidR="00591C86" w:rsidRPr="00E65D8B" w:rsidRDefault="00591C86" w:rsidP="00591C86">
            <w:pPr>
              <w:ind w:left="113" w:right="34"/>
              <w:jc w:val="center"/>
              <w:rPr>
                <w:bCs/>
                <w:color w:val="000000"/>
                <w:spacing w:val="-7"/>
                <w:sz w:val="18"/>
                <w:szCs w:val="18"/>
              </w:rPr>
            </w:pPr>
            <w:r w:rsidRPr="00E65D8B">
              <w:rPr>
                <w:bCs/>
                <w:color w:val="000000"/>
                <w:spacing w:val="-7"/>
                <w:sz w:val="18"/>
                <w:szCs w:val="18"/>
              </w:rPr>
              <w:t>Підсумковий контроль (вид, бали)</w:t>
            </w:r>
          </w:p>
        </w:tc>
        <w:tc>
          <w:tcPr>
            <w:tcW w:w="13611" w:type="dxa"/>
            <w:gridSpan w:val="11"/>
            <w:vAlign w:val="center"/>
          </w:tcPr>
          <w:p w:rsidR="00591C86" w:rsidRPr="006436A8" w:rsidRDefault="00591C86" w:rsidP="00591C86">
            <w:pPr>
              <w:rPr>
                <w:bCs/>
                <w:color w:val="000000"/>
                <w:spacing w:val="-7"/>
                <w:sz w:val="18"/>
                <w:szCs w:val="18"/>
              </w:rPr>
            </w:pPr>
            <w:r>
              <w:rPr>
                <w:bCs/>
                <w:color w:val="000000"/>
                <w:spacing w:val="-7"/>
                <w:sz w:val="18"/>
                <w:szCs w:val="18"/>
              </w:rPr>
              <w:t>іспит</w:t>
            </w:r>
          </w:p>
        </w:tc>
      </w:tr>
    </w:tbl>
    <w:p w:rsidR="00591C86" w:rsidRDefault="00591C86" w:rsidP="00591C86">
      <w:pPr>
        <w:rPr>
          <w:sz w:val="28"/>
          <w:szCs w:val="28"/>
        </w:rPr>
        <w:sectPr w:rsidR="00591C86" w:rsidSect="009354CB">
          <w:pgSz w:w="16165" w:h="12196" w:orient="landscape" w:code="257"/>
          <w:pgMar w:top="1134" w:right="720" w:bottom="720" w:left="720" w:header="708" w:footer="708" w:gutter="0"/>
          <w:cols w:space="708"/>
          <w:titlePg/>
          <w:docGrid w:linePitch="360"/>
        </w:sectPr>
      </w:pPr>
    </w:p>
    <w:p w:rsidR="00D33BA0" w:rsidRPr="003D794B" w:rsidRDefault="00D33BA0" w:rsidP="00D33BA0">
      <w:pPr>
        <w:pStyle w:val="a8"/>
        <w:outlineLvl w:val="0"/>
        <w:rPr>
          <w:b/>
          <w:bCs/>
          <w:color w:val="000000"/>
          <w:spacing w:val="-7"/>
        </w:rPr>
      </w:pPr>
      <w:bookmarkStart w:id="17" w:name="_Toc464210458"/>
      <w:bookmarkStart w:id="18" w:name="_Toc464298296"/>
      <w:bookmarkStart w:id="19" w:name="_Toc464314033"/>
      <w:r w:rsidRPr="003D794B">
        <w:rPr>
          <w:b/>
          <w:bCs/>
          <w:color w:val="000000"/>
          <w:spacing w:val="-7"/>
        </w:rPr>
        <w:lastRenderedPageBreak/>
        <w:t>8.Рекомендована література</w:t>
      </w:r>
    </w:p>
    <w:p w:rsidR="00D33BA0" w:rsidRPr="003D794B" w:rsidRDefault="00D33BA0" w:rsidP="00D33BA0">
      <w:pPr>
        <w:pStyle w:val="a8"/>
        <w:ind w:left="360"/>
        <w:outlineLvl w:val="0"/>
        <w:rPr>
          <w:b/>
          <w:bCs/>
          <w:color w:val="000000"/>
          <w:spacing w:val="-7"/>
        </w:rPr>
      </w:pPr>
    </w:p>
    <w:p w:rsidR="00D33BA0" w:rsidRPr="003D794B" w:rsidRDefault="00D33BA0" w:rsidP="00D33BA0">
      <w:pPr>
        <w:pStyle w:val="a8"/>
        <w:outlineLvl w:val="0"/>
        <w:rPr>
          <w:b/>
          <w:bCs/>
          <w:color w:val="000000"/>
          <w:spacing w:val="-7"/>
        </w:rPr>
      </w:pPr>
      <w:r w:rsidRPr="003D794B">
        <w:rPr>
          <w:b/>
          <w:bCs/>
          <w:color w:val="000000"/>
          <w:spacing w:val="-7"/>
        </w:rPr>
        <w:t>Основна:</w:t>
      </w:r>
    </w:p>
    <w:bookmarkEnd w:id="17"/>
    <w:bookmarkEnd w:id="18"/>
    <w:bookmarkEnd w:id="19"/>
    <w:p w:rsidR="00956F55" w:rsidRPr="00591C86" w:rsidRDefault="00956F55" w:rsidP="00591C86">
      <w:pPr>
        <w:jc w:val="center"/>
        <w:rPr>
          <w:bCs/>
          <w:color w:val="000000"/>
          <w:spacing w:val="-7"/>
        </w:rPr>
      </w:pPr>
    </w:p>
    <w:p w:rsidR="00591C86" w:rsidRPr="00591C86" w:rsidRDefault="00591C86" w:rsidP="00F11725">
      <w:pPr>
        <w:numPr>
          <w:ilvl w:val="0"/>
          <w:numId w:val="3"/>
        </w:numPr>
      </w:pPr>
      <w:r w:rsidRPr="00591C86">
        <w:t xml:space="preserve">Андрущенко С.В. Україна в сучасному </w:t>
      </w:r>
      <w:proofErr w:type="spellStart"/>
      <w:r w:rsidRPr="00591C86">
        <w:t>геополтичному</w:t>
      </w:r>
      <w:proofErr w:type="spellEnd"/>
      <w:r w:rsidRPr="00591C86">
        <w:t xml:space="preserve"> середовищі. – К., 2005.</w:t>
      </w:r>
    </w:p>
    <w:p w:rsidR="00591C86" w:rsidRPr="00591C86" w:rsidRDefault="00591C86" w:rsidP="00F11725">
      <w:pPr>
        <w:numPr>
          <w:ilvl w:val="0"/>
          <w:numId w:val="3"/>
        </w:numPr>
      </w:pPr>
      <w:proofErr w:type="spellStart"/>
      <w:r w:rsidRPr="00591C86">
        <w:t>Европейский</w:t>
      </w:r>
      <w:proofErr w:type="spellEnd"/>
      <w:r w:rsidRPr="00591C86">
        <w:t xml:space="preserve"> Союз на </w:t>
      </w:r>
      <w:proofErr w:type="spellStart"/>
      <w:r w:rsidRPr="00591C86">
        <w:t>пороге</w:t>
      </w:r>
      <w:proofErr w:type="spellEnd"/>
      <w:r w:rsidRPr="00591C86">
        <w:t xml:space="preserve"> XXI </w:t>
      </w:r>
      <w:proofErr w:type="spellStart"/>
      <w:r w:rsidRPr="00591C86">
        <w:t>века</w:t>
      </w:r>
      <w:proofErr w:type="spellEnd"/>
      <w:r w:rsidRPr="00591C86">
        <w:t>. – М., 2001.</w:t>
      </w:r>
    </w:p>
    <w:p w:rsidR="00591C86" w:rsidRPr="00591C86" w:rsidRDefault="00591C86" w:rsidP="00F11725">
      <w:pPr>
        <w:pStyle w:val="a4"/>
        <w:numPr>
          <w:ilvl w:val="0"/>
          <w:numId w:val="3"/>
        </w:numPr>
      </w:pPr>
      <w:proofErr w:type="spellStart"/>
      <w:r w:rsidRPr="00591C86">
        <w:t>Левикова</w:t>
      </w:r>
      <w:proofErr w:type="spellEnd"/>
      <w:r w:rsidRPr="00591C86">
        <w:t xml:space="preserve"> С.И. </w:t>
      </w:r>
      <w:proofErr w:type="spellStart"/>
      <w:r w:rsidRPr="00591C86">
        <w:t>Молодежная</w:t>
      </w:r>
      <w:proofErr w:type="spellEnd"/>
      <w:r w:rsidRPr="00591C86">
        <w:t xml:space="preserve"> субкультура  </w:t>
      </w:r>
      <w:proofErr w:type="spellStart"/>
      <w:r w:rsidRPr="00591C86">
        <w:t>Уч</w:t>
      </w:r>
      <w:proofErr w:type="spellEnd"/>
      <w:r w:rsidRPr="00591C86">
        <w:t xml:space="preserve">. </w:t>
      </w:r>
      <w:proofErr w:type="spellStart"/>
      <w:r w:rsidRPr="00591C86">
        <w:t>Пособие</w:t>
      </w:r>
      <w:proofErr w:type="spellEnd"/>
      <w:r w:rsidRPr="00591C86">
        <w:t>. – М., 2004.</w:t>
      </w:r>
    </w:p>
    <w:p w:rsidR="00591C86" w:rsidRPr="00591C86" w:rsidRDefault="00591C86" w:rsidP="00F11725">
      <w:pPr>
        <w:numPr>
          <w:ilvl w:val="0"/>
          <w:numId w:val="3"/>
        </w:numPr>
      </w:pPr>
      <w:r w:rsidRPr="00591C86">
        <w:t>Мак-Ніл В. Піднесення Заходу. Історія людського суспільства. – К., 2002.</w:t>
      </w:r>
    </w:p>
    <w:p w:rsidR="00591C86" w:rsidRPr="00591C86" w:rsidRDefault="00591C86" w:rsidP="00F11725">
      <w:pPr>
        <w:numPr>
          <w:ilvl w:val="0"/>
          <w:numId w:val="3"/>
        </w:numPr>
      </w:pPr>
      <w:proofErr w:type="spellStart"/>
      <w:r w:rsidRPr="00591C86">
        <w:t>Надтока</w:t>
      </w:r>
      <w:proofErr w:type="spellEnd"/>
      <w:r w:rsidRPr="00591C86">
        <w:t xml:space="preserve"> Г.М. Україна між Росією та ЄС: пошук пріоритетів стратегічного розвитку // Україна та Росія : як зміцнити фундамент стратегічного партнерства. – К., 2008. – С. 253-259.</w:t>
      </w:r>
    </w:p>
    <w:p w:rsidR="00591C86" w:rsidRPr="00591C86" w:rsidRDefault="00591C86" w:rsidP="00F11725">
      <w:pPr>
        <w:pStyle w:val="a4"/>
        <w:numPr>
          <w:ilvl w:val="0"/>
          <w:numId w:val="3"/>
        </w:numPr>
      </w:pPr>
      <w:proofErr w:type="spellStart"/>
      <w:r w:rsidRPr="00591C86">
        <w:t>Нерсесянц</w:t>
      </w:r>
      <w:proofErr w:type="spellEnd"/>
      <w:r w:rsidRPr="00591C86">
        <w:t xml:space="preserve"> В.С. </w:t>
      </w:r>
      <w:proofErr w:type="spellStart"/>
      <w:r w:rsidRPr="00591C86">
        <w:t>Философия</w:t>
      </w:r>
      <w:proofErr w:type="spellEnd"/>
      <w:r w:rsidRPr="00591C86">
        <w:t xml:space="preserve"> права: </w:t>
      </w:r>
      <w:proofErr w:type="spellStart"/>
      <w:r w:rsidRPr="00591C86">
        <w:t>история</w:t>
      </w:r>
      <w:proofErr w:type="spellEnd"/>
      <w:r w:rsidRPr="00591C86">
        <w:t xml:space="preserve"> и </w:t>
      </w:r>
      <w:proofErr w:type="spellStart"/>
      <w:r w:rsidRPr="00591C86">
        <w:t>современность</w:t>
      </w:r>
      <w:proofErr w:type="spellEnd"/>
      <w:r w:rsidRPr="00591C86">
        <w:t xml:space="preserve"> // Гегель Ф. </w:t>
      </w:r>
      <w:proofErr w:type="spellStart"/>
      <w:r w:rsidRPr="00591C86">
        <w:t>Философия</w:t>
      </w:r>
      <w:proofErr w:type="spellEnd"/>
      <w:r w:rsidRPr="00591C86">
        <w:t xml:space="preserve"> права. – М., 1990. – С. 3-42.</w:t>
      </w:r>
    </w:p>
    <w:p w:rsidR="00591C86" w:rsidRDefault="00591C86" w:rsidP="00D33BA0">
      <w:pPr>
        <w:ind w:left="720"/>
      </w:pPr>
    </w:p>
    <w:p w:rsidR="00D33BA0" w:rsidRDefault="00D33BA0" w:rsidP="00D33BA0"/>
    <w:p w:rsidR="00D33BA0" w:rsidRDefault="00D33BA0" w:rsidP="00D33BA0">
      <w:pPr>
        <w:rPr>
          <w:b/>
        </w:rPr>
      </w:pPr>
      <w:r w:rsidRPr="00D33BA0">
        <w:rPr>
          <w:b/>
        </w:rPr>
        <w:t xml:space="preserve">Додаткова: </w:t>
      </w:r>
    </w:p>
    <w:p w:rsidR="00D33BA0" w:rsidRPr="00D33BA0" w:rsidRDefault="00D33BA0" w:rsidP="00D33BA0">
      <w:pPr>
        <w:rPr>
          <w:b/>
        </w:rPr>
      </w:pPr>
    </w:p>
    <w:p w:rsidR="00591C86" w:rsidRPr="00591C86" w:rsidRDefault="00591C86" w:rsidP="00F11725">
      <w:pPr>
        <w:numPr>
          <w:ilvl w:val="0"/>
          <w:numId w:val="3"/>
        </w:numPr>
      </w:pPr>
      <w:proofErr w:type="spellStart"/>
      <w:r w:rsidRPr="00591C86">
        <w:t>Проді</w:t>
      </w:r>
      <w:proofErr w:type="spellEnd"/>
      <w:r w:rsidRPr="00591C86">
        <w:t xml:space="preserve"> Р. Задум об’єднаної Європи / Пер. з італ. – К., 2002.</w:t>
      </w:r>
    </w:p>
    <w:p w:rsidR="00591C86" w:rsidRPr="00591C86" w:rsidRDefault="00591C86" w:rsidP="00F11725">
      <w:pPr>
        <w:numPr>
          <w:ilvl w:val="0"/>
          <w:numId w:val="3"/>
        </w:numPr>
      </w:pPr>
      <w:r w:rsidRPr="00591C86">
        <w:t>Тоді Ф. Нарис історії Європейського Союзу. – К., 2001.</w:t>
      </w:r>
    </w:p>
    <w:p w:rsidR="00591C86" w:rsidRPr="00591C86" w:rsidRDefault="00591C86" w:rsidP="00F11725">
      <w:pPr>
        <w:numPr>
          <w:ilvl w:val="0"/>
          <w:numId w:val="3"/>
        </w:numPr>
      </w:pPr>
      <w:r w:rsidRPr="00591C86">
        <w:t>Україна в Європі: пошуки спільного майбутнього. – К., 2009.</w:t>
      </w:r>
    </w:p>
    <w:p w:rsidR="00591C86" w:rsidRPr="00591C86" w:rsidRDefault="00591C86" w:rsidP="00F11725">
      <w:pPr>
        <w:numPr>
          <w:ilvl w:val="0"/>
          <w:numId w:val="3"/>
        </w:numPr>
      </w:pPr>
      <w:proofErr w:type="spellStart"/>
      <w:r w:rsidRPr="00591C86">
        <w:t>Шнирков</w:t>
      </w:r>
      <w:proofErr w:type="spellEnd"/>
      <w:r w:rsidRPr="00591C86">
        <w:t xml:space="preserve"> О.І., Копійка В.В. Україна-Європейський Союз: економіка, політика, право. – К., 2006.</w:t>
      </w:r>
    </w:p>
    <w:p w:rsidR="00591C86" w:rsidRDefault="00591C86" w:rsidP="00F11725">
      <w:pPr>
        <w:pStyle w:val="a4"/>
        <w:numPr>
          <w:ilvl w:val="0"/>
          <w:numId w:val="3"/>
        </w:numPr>
        <w:spacing w:after="200"/>
        <w:jc w:val="both"/>
      </w:pPr>
      <w:r w:rsidRPr="00591C86">
        <w:t xml:space="preserve">Політична історія XX століття: </w:t>
      </w:r>
      <w:proofErr w:type="spellStart"/>
      <w:r w:rsidRPr="00591C86">
        <w:t>Навч</w:t>
      </w:r>
      <w:proofErr w:type="spellEnd"/>
      <w:r w:rsidRPr="00591C86">
        <w:t xml:space="preserve">. посібник. Вид. 2-ге, перероб. й </w:t>
      </w:r>
      <w:proofErr w:type="spellStart"/>
      <w:r w:rsidRPr="00591C86">
        <w:t>доп</w:t>
      </w:r>
      <w:proofErr w:type="spellEnd"/>
      <w:r w:rsidRPr="00591C86">
        <w:t xml:space="preserve">. / За ред. </w:t>
      </w:r>
      <w:proofErr w:type="spellStart"/>
      <w:r w:rsidRPr="00591C86">
        <w:t>Сала</w:t>
      </w:r>
      <w:proofErr w:type="spellEnd"/>
      <w:r w:rsidRPr="00591C86">
        <w:t xml:space="preserve">бая В. Ф. — К.: КНЕУ, 2001. </w:t>
      </w:r>
    </w:p>
    <w:p w:rsidR="00591C86" w:rsidRDefault="00591C86" w:rsidP="00F11725">
      <w:pPr>
        <w:pStyle w:val="a4"/>
        <w:numPr>
          <w:ilvl w:val="0"/>
          <w:numId w:val="3"/>
        </w:numPr>
        <w:spacing w:after="200"/>
        <w:jc w:val="both"/>
      </w:pPr>
      <w:proofErr w:type="spellStart"/>
      <w:r w:rsidRPr="00591C86">
        <w:rPr>
          <w:iCs/>
        </w:rPr>
        <w:t>Потульницький</w:t>
      </w:r>
      <w:proofErr w:type="spellEnd"/>
      <w:r w:rsidRPr="00591C86">
        <w:rPr>
          <w:iCs/>
        </w:rPr>
        <w:t xml:space="preserve"> В.А.</w:t>
      </w:r>
      <w:r w:rsidRPr="00591C86">
        <w:t xml:space="preserve"> Україна і всесвітня історія: Історіософія світової та української історії. – К., 2002. </w:t>
      </w:r>
    </w:p>
    <w:p w:rsidR="00591C86" w:rsidRPr="00B40FEA" w:rsidRDefault="00591C86" w:rsidP="00591C86">
      <w:pPr>
        <w:pStyle w:val="a4"/>
        <w:rPr>
          <w:sz w:val="28"/>
          <w:szCs w:val="28"/>
        </w:rPr>
      </w:pPr>
    </w:p>
    <w:p w:rsidR="00591C86" w:rsidRDefault="00591C86" w:rsidP="00591C86"/>
    <w:p w:rsidR="00621ABB" w:rsidRPr="00591C86" w:rsidRDefault="00621ABB" w:rsidP="0094136E">
      <w:pPr>
        <w:rPr>
          <w:b/>
          <w:sz w:val="28"/>
          <w:szCs w:val="28"/>
        </w:rPr>
      </w:pPr>
    </w:p>
    <w:sectPr w:rsidR="00621ABB" w:rsidRPr="00591C86" w:rsidSect="000426D9">
      <w:headerReference w:type="default" r:id="rId12"/>
      <w:headerReference w:type="first" r:id="rId13"/>
      <w:pgSz w:w="12196" w:h="16165" w:code="257"/>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D6" w:rsidRDefault="00D736D6">
      <w:r>
        <w:separator/>
      </w:r>
    </w:p>
  </w:endnote>
  <w:endnote w:type="continuationSeparator" w:id="0">
    <w:p w:rsidR="00D736D6" w:rsidRDefault="00D7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sburg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0002"/>
      <w:docPartObj>
        <w:docPartGallery w:val="Page Numbers (Bottom of Page)"/>
        <w:docPartUnique/>
      </w:docPartObj>
    </w:sdtPr>
    <w:sdtEndPr/>
    <w:sdtContent>
      <w:p w:rsidR="00E45A89" w:rsidRDefault="00E45A89">
        <w:pPr>
          <w:pStyle w:val="ab"/>
          <w:jc w:val="right"/>
        </w:pPr>
        <w:r>
          <w:fldChar w:fldCharType="begin"/>
        </w:r>
        <w:r>
          <w:instrText>PAGE   \* MERGEFORMAT</w:instrText>
        </w:r>
        <w:r>
          <w:fldChar w:fldCharType="separate"/>
        </w:r>
        <w:r w:rsidR="00195AF0" w:rsidRPr="00195AF0">
          <w:rPr>
            <w:noProof/>
            <w:lang w:val="ru-RU"/>
          </w:rPr>
          <w:t>1</w:t>
        </w:r>
        <w:r>
          <w:rPr>
            <w:noProof/>
            <w:lang w:val="ru-RU"/>
          </w:rPr>
          <w:fldChar w:fldCharType="end"/>
        </w:r>
      </w:p>
    </w:sdtContent>
  </w:sdt>
  <w:p w:rsidR="00E45A89" w:rsidRDefault="00E45A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D6" w:rsidRDefault="00D736D6">
      <w:r>
        <w:separator/>
      </w:r>
    </w:p>
  </w:footnote>
  <w:footnote w:type="continuationSeparator" w:id="0">
    <w:p w:rsidR="00D736D6" w:rsidRDefault="00D7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89" w:rsidRDefault="00E45A8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89" w:rsidRDefault="00E45A8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A89" w:rsidRDefault="00E45A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AAB"/>
    <w:multiLevelType w:val="hybridMultilevel"/>
    <w:tmpl w:val="31F01A3C"/>
    <w:lvl w:ilvl="0" w:tplc="D0722D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D524808"/>
    <w:multiLevelType w:val="hybridMultilevel"/>
    <w:tmpl w:val="848C55B2"/>
    <w:lvl w:ilvl="0" w:tplc="1FC657EC">
      <w:start w:val="2"/>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0D9A1060"/>
    <w:multiLevelType w:val="hybridMultilevel"/>
    <w:tmpl w:val="7C426ABA"/>
    <w:lvl w:ilvl="0" w:tplc="BE52E6C4">
      <w:start w:val="5"/>
      <w:numFmt w:val="decimal"/>
      <w:lvlText w:val="%1."/>
      <w:lvlJc w:val="left"/>
      <w:pPr>
        <w:ind w:left="3839" w:hanging="360"/>
      </w:pPr>
      <w:rPr>
        <w:rFonts w:hint="default"/>
      </w:rPr>
    </w:lvl>
    <w:lvl w:ilvl="1" w:tplc="04190019">
      <w:start w:val="1"/>
      <w:numFmt w:val="lowerLetter"/>
      <w:lvlText w:val="%2."/>
      <w:lvlJc w:val="left"/>
      <w:pPr>
        <w:ind w:left="4559" w:hanging="360"/>
      </w:pPr>
    </w:lvl>
    <w:lvl w:ilvl="2" w:tplc="0419001B" w:tentative="1">
      <w:start w:val="1"/>
      <w:numFmt w:val="lowerRoman"/>
      <w:lvlText w:val="%3."/>
      <w:lvlJc w:val="right"/>
      <w:pPr>
        <w:ind w:left="5279" w:hanging="180"/>
      </w:pPr>
    </w:lvl>
    <w:lvl w:ilvl="3" w:tplc="0419000F" w:tentative="1">
      <w:start w:val="1"/>
      <w:numFmt w:val="decimal"/>
      <w:lvlText w:val="%4."/>
      <w:lvlJc w:val="left"/>
      <w:pPr>
        <w:ind w:left="5999" w:hanging="360"/>
      </w:pPr>
    </w:lvl>
    <w:lvl w:ilvl="4" w:tplc="04190019" w:tentative="1">
      <w:start w:val="1"/>
      <w:numFmt w:val="lowerLetter"/>
      <w:lvlText w:val="%5."/>
      <w:lvlJc w:val="left"/>
      <w:pPr>
        <w:ind w:left="6719" w:hanging="360"/>
      </w:pPr>
    </w:lvl>
    <w:lvl w:ilvl="5" w:tplc="0419001B" w:tentative="1">
      <w:start w:val="1"/>
      <w:numFmt w:val="lowerRoman"/>
      <w:lvlText w:val="%6."/>
      <w:lvlJc w:val="right"/>
      <w:pPr>
        <w:ind w:left="7439" w:hanging="180"/>
      </w:pPr>
    </w:lvl>
    <w:lvl w:ilvl="6" w:tplc="0419000F" w:tentative="1">
      <w:start w:val="1"/>
      <w:numFmt w:val="decimal"/>
      <w:lvlText w:val="%7."/>
      <w:lvlJc w:val="left"/>
      <w:pPr>
        <w:ind w:left="8159" w:hanging="360"/>
      </w:pPr>
    </w:lvl>
    <w:lvl w:ilvl="7" w:tplc="04190019" w:tentative="1">
      <w:start w:val="1"/>
      <w:numFmt w:val="lowerLetter"/>
      <w:lvlText w:val="%8."/>
      <w:lvlJc w:val="left"/>
      <w:pPr>
        <w:ind w:left="8879" w:hanging="360"/>
      </w:pPr>
    </w:lvl>
    <w:lvl w:ilvl="8" w:tplc="0419001B" w:tentative="1">
      <w:start w:val="1"/>
      <w:numFmt w:val="lowerRoman"/>
      <w:lvlText w:val="%9."/>
      <w:lvlJc w:val="right"/>
      <w:pPr>
        <w:ind w:left="9599" w:hanging="180"/>
      </w:pPr>
    </w:lvl>
  </w:abstractNum>
  <w:abstractNum w:abstractNumId="3">
    <w:nsid w:val="2CBA113C"/>
    <w:multiLevelType w:val="hybridMultilevel"/>
    <w:tmpl w:val="27E621AA"/>
    <w:lvl w:ilvl="0" w:tplc="7E9CAF2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F6D242E"/>
    <w:multiLevelType w:val="hybridMultilevel"/>
    <w:tmpl w:val="8C38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75EA0"/>
    <w:multiLevelType w:val="multilevel"/>
    <w:tmpl w:val="E73C886E"/>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7736AAF"/>
    <w:multiLevelType w:val="multilevel"/>
    <w:tmpl w:val="357C35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0B6A27"/>
    <w:multiLevelType w:val="hybridMultilevel"/>
    <w:tmpl w:val="3A4AA51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CF4651E"/>
    <w:multiLevelType w:val="hybridMultilevel"/>
    <w:tmpl w:val="DD28DD7C"/>
    <w:lvl w:ilvl="0" w:tplc="D0722D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19759E5"/>
    <w:multiLevelType w:val="hybridMultilevel"/>
    <w:tmpl w:val="BDCCE9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1E57687"/>
    <w:multiLevelType w:val="hybridMultilevel"/>
    <w:tmpl w:val="BCFE08C2"/>
    <w:lvl w:ilvl="0" w:tplc="D0722D7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61A7001C"/>
    <w:multiLevelType w:val="hybridMultilevel"/>
    <w:tmpl w:val="B4883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11"/>
  </w:num>
  <w:num w:numId="6">
    <w:abstractNumId w:val="2"/>
  </w:num>
  <w:num w:numId="7">
    <w:abstractNumId w:val="5"/>
  </w:num>
  <w:num w:numId="8">
    <w:abstractNumId w:val="8"/>
  </w:num>
  <w:num w:numId="9">
    <w:abstractNumId w:val="0"/>
  </w:num>
  <w:num w:numId="10">
    <w:abstractNumId w:val="10"/>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376A"/>
    <w:rsid w:val="0000147E"/>
    <w:rsid w:val="000426D9"/>
    <w:rsid w:val="000737CB"/>
    <w:rsid w:val="0008651E"/>
    <w:rsid w:val="00095401"/>
    <w:rsid w:val="00097924"/>
    <w:rsid w:val="000A421C"/>
    <w:rsid w:val="000B7270"/>
    <w:rsid w:val="000C2F2F"/>
    <w:rsid w:val="000D11EF"/>
    <w:rsid w:val="000F5541"/>
    <w:rsid w:val="001252B3"/>
    <w:rsid w:val="00127D20"/>
    <w:rsid w:val="0013206B"/>
    <w:rsid w:val="001423EE"/>
    <w:rsid w:val="00156E5E"/>
    <w:rsid w:val="00195AF0"/>
    <w:rsid w:val="001B21E1"/>
    <w:rsid w:val="001F03DC"/>
    <w:rsid w:val="001F74BB"/>
    <w:rsid w:val="002178A6"/>
    <w:rsid w:val="00217DFA"/>
    <w:rsid w:val="002276EE"/>
    <w:rsid w:val="002342CC"/>
    <w:rsid w:val="002403F6"/>
    <w:rsid w:val="002562DC"/>
    <w:rsid w:val="00261011"/>
    <w:rsid w:val="00263050"/>
    <w:rsid w:val="002646B5"/>
    <w:rsid w:val="002A78DB"/>
    <w:rsid w:val="002D41D2"/>
    <w:rsid w:val="002E0723"/>
    <w:rsid w:val="002E10A0"/>
    <w:rsid w:val="002E3DFC"/>
    <w:rsid w:val="002F4114"/>
    <w:rsid w:val="002F5C76"/>
    <w:rsid w:val="0032684F"/>
    <w:rsid w:val="00327B4E"/>
    <w:rsid w:val="00335AFC"/>
    <w:rsid w:val="00355F09"/>
    <w:rsid w:val="00360877"/>
    <w:rsid w:val="00367120"/>
    <w:rsid w:val="00377E0B"/>
    <w:rsid w:val="003D68FA"/>
    <w:rsid w:val="003F24F2"/>
    <w:rsid w:val="003F4E57"/>
    <w:rsid w:val="003F68A1"/>
    <w:rsid w:val="00414BCA"/>
    <w:rsid w:val="00415F35"/>
    <w:rsid w:val="004174B5"/>
    <w:rsid w:val="00417CA7"/>
    <w:rsid w:val="00437DB5"/>
    <w:rsid w:val="004B21C0"/>
    <w:rsid w:val="004B74A2"/>
    <w:rsid w:val="005313EE"/>
    <w:rsid w:val="005500F2"/>
    <w:rsid w:val="00586C20"/>
    <w:rsid w:val="00591C86"/>
    <w:rsid w:val="005A36FC"/>
    <w:rsid w:val="005E7653"/>
    <w:rsid w:val="00610FB5"/>
    <w:rsid w:val="00621ABB"/>
    <w:rsid w:val="006276B9"/>
    <w:rsid w:val="00671900"/>
    <w:rsid w:val="00671AFF"/>
    <w:rsid w:val="0067616A"/>
    <w:rsid w:val="006E3E88"/>
    <w:rsid w:val="00711AE4"/>
    <w:rsid w:val="00725F76"/>
    <w:rsid w:val="00762725"/>
    <w:rsid w:val="007937D4"/>
    <w:rsid w:val="007A173B"/>
    <w:rsid w:val="007A4165"/>
    <w:rsid w:val="007B67C1"/>
    <w:rsid w:val="007C275E"/>
    <w:rsid w:val="007C631F"/>
    <w:rsid w:val="007D6A35"/>
    <w:rsid w:val="00813B5C"/>
    <w:rsid w:val="008336C4"/>
    <w:rsid w:val="008574C0"/>
    <w:rsid w:val="00865A90"/>
    <w:rsid w:val="0089134C"/>
    <w:rsid w:val="008A5426"/>
    <w:rsid w:val="008A7D9B"/>
    <w:rsid w:val="008D01C3"/>
    <w:rsid w:val="0091785E"/>
    <w:rsid w:val="0092056B"/>
    <w:rsid w:val="009354CB"/>
    <w:rsid w:val="0094136E"/>
    <w:rsid w:val="00954E88"/>
    <w:rsid w:val="00956F55"/>
    <w:rsid w:val="00964DA9"/>
    <w:rsid w:val="00995A14"/>
    <w:rsid w:val="009A14D4"/>
    <w:rsid w:val="009A31D2"/>
    <w:rsid w:val="009A354F"/>
    <w:rsid w:val="009D4786"/>
    <w:rsid w:val="009E644D"/>
    <w:rsid w:val="009F101B"/>
    <w:rsid w:val="009F6B7F"/>
    <w:rsid w:val="00A623A5"/>
    <w:rsid w:val="00A63A9E"/>
    <w:rsid w:val="00A72AE3"/>
    <w:rsid w:val="00A73293"/>
    <w:rsid w:val="00A8320A"/>
    <w:rsid w:val="00AA299B"/>
    <w:rsid w:val="00AA46CF"/>
    <w:rsid w:val="00AB1FC3"/>
    <w:rsid w:val="00AD4BFF"/>
    <w:rsid w:val="00AE3222"/>
    <w:rsid w:val="00AF009F"/>
    <w:rsid w:val="00B1458A"/>
    <w:rsid w:val="00B161EF"/>
    <w:rsid w:val="00B16DDF"/>
    <w:rsid w:val="00B21963"/>
    <w:rsid w:val="00B30C42"/>
    <w:rsid w:val="00B413CB"/>
    <w:rsid w:val="00B42BD9"/>
    <w:rsid w:val="00B70008"/>
    <w:rsid w:val="00B95826"/>
    <w:rsid w:val="00BB0C54"/>
    <w:rsid w:val="00BE3852"/>
    <w:rsid w:val="00C13CD0"/>
    <w:rsid w:val="00C2174E"/>
    <w:rsid w:val="00C22359"/>
    <w:rsid w:val="00C24CC1"/>
    <w:rsid w:val="00C659A8"/>
    <w:rsid w:val="00C73F30"/>
    <w:rsid w:val="00CB47AC"/>
    <w:rsid w:val="00CB5B22"/>
    <w:rsid w:val="00CC1138"/>
    <w:rsid w:val="00CC58AA"/>
    <w:rsid w:val="00CF3C58"/>
    <w:rsid w:val="00D00F97"/>
    <w:rsid w:val="00D06CB1"/>
    <w:rsid w:val="00D24542"/>
    <w:rsid w:val="00D33BA0"/>
    <w:rsid w:val="00D527E2"/>
    <w:rsid w:val="00D736D6"/>
    <w:rsid w:val="00DA3734"/>
    <w:rsid w:val="00DE0547"/>
    <w:rsid w:val="00E327E1"/>
    <w:rsid w:val="00E45A89"/>
    <w:rsid w:val="00E57BFE"/>
    <w:rsid w:val="00E67861"/>
    <w:rsid w:val="00E76E30"/>
    <w:rsid w:val="00E9721F"/>
    <w:rsid w:val="00EC1372"/>
    <w:rsid w:val="00EC6DFF"/>
    <w:rsid w:val="00F11725"/>
    <w:rsid w:val="00F45291"/>
    <w:rsid w:val="00FA14ED"/>
    <w:rsid w:val="00FA1DD3"/>
    <w:rsid w:val="00FD1584"/>
    <w:rsid w:val="00FF376A"/>
    <w:rsid w:val="00FF3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6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A623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000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623A5"/>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7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F376A"/>
    <w:pPr>
      <w:ind w:left="720"/>
      <w:contextualSpacing/>
    </w:pPr>
  </w:style>
  <w:style w:type="paragraph" w:styleId="a5">
    <w:name w:val="Document Map"/>
    <w:basedOn w:val="a"/>
    <w:link w:val="a6"/>
    <w:uiPriority w:val="99"/>
    <w:semiHidden/>
    <w:unhideWhenUsed/>
    <w:rsid w:val="00FF376A"/>
    <w:rPr>
      <w:rFonts w:ascii="Tahoma" w:hAnsi="Tahoma" w:cs="Tahoma"/>
      <w:sz w:val="16"/>
      <w:szCs w:val="16"/>
    </w:rPr>
  </w:style>
  <w:style w:type="character" w:customStyle="1" w:styleId="a6">
    <w:name w:val="Схема документа Знак"/>
    <w:basedOn w:val="a0"/>
    <w:link w:val="a5"/>
    <w:uiPriority w:val="99"/>
    <w:semiHidden/>
    <w:rsid w:val="00FF376A"/>
    <w:rPr>
      <w:rFonts w:ascii="Tahoma" w:eastAsia="Times New Roman" w:hAnsi="Tahoma" w:cs="Tahoma"/>
      <w:sz w:val="16"/>
      <w:szCs w:val="16"/>
      <w:lang w:val="uk-UA" w:eastAsia="ru-RU"/>
    </w:rPr>
  </w:style>
  <w:style w:type="character" w:styleId="a7">
    <w:name w:val="line number"/>
    <w:basedOn w:val="a0"/>
    <w:uiPriority w:val="99"/>
    <w:semiHidden/>
    <w:unhideWhenUsed/>
    <w:rsid w:val="00FF376A"/>
  </w:style>
  <w:style w:type="paragraph" w:styleId="a8">
    <w:name w:val="No Spacing"/>
    <w:uiPriority w:val="1"/>
    <w:qFormat/>
    <w:rsid w:val="00FF376A"/>
    <w:pPr>
      <w:spacing w:after="0" w:line="240" w:lineRule="auto"/>
    </w:pPr>
    <w:rPr>
      <w:rFonts w:ascii="Times New Roman" w:eastAsia="Times New Roman" w:hAnsi="Times New Roman" w:cs="Times New Roman"/>
      <w:sz w:val="24"/>
      <w:szCs w:val="24"/>
      <w:lang w:val="uk-UA" w:eastAsia="ru-RU"/>
    </w:rPr>
  </w:style>
  <w:style w:type="paragraph" w:styleId="a9">
    <w:name w:val="header"/>
    <w:basedOn w:val="a"/>
    <w:link w:val="aa"/>
    <w:uiPriority w:val="99"/>
    <w:unhideWhenUsed/>
    <w:rsid w:val="00FF376A"/>
    <w:pPr>
      <w:tabs>
        <w:tab w:val="center" w:pos="4819"/>
        <w:tab w:val="right" w:pos="9639"/>
      </w:tabs>
    </w:pPr>
  </w:style>
  <w:style w:type="character" w:customStyle="1" w:styleId="aa">
    <w:name w:val="Верхній колонтитул Знак"/>
    <w:basedOn w:val="a0"/>
    <w:link w:val="a9"/>
    <w:uiPriority w:val="99"/>
    <w:rsid w:val="00FF376A"/>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FF376A"/>
    <w:pPr>
      <w:tabs>
        <w:tab w:val="center" w:pos="4819"/>
        <w:tab w:val="right" w:pos="9639"/>
      </w:tabs>
    </w:pPr>
  </w:style>
  <w:style w:type="character" w:customStyle="1" w:styleId="ac">
    <w:name w:val="Нижній колонтитул Знак"/>
    <w:basedOn w:val="a0"/>
    <w:link w:val="ab"/>
    <w:uiPriority w:val="99"/>
    <w:rsid w:val="00FF376A"/>
    <w:rPr>
      <w:rFonts w:ascii="Times New Roman" w:eastAsia="Times New Roman" w:hAnsi="Times New Roman" w:cs="Times New Roman"/>
      <w:sz w:val="24"/>
      <w:szCs w:val="24"/>
      <w:lang w:val="uk-UA" w:eastAsia="ru-RU"/>
    </w:rPr>
  </w:style>
  <w:style w:type="character" w:styleId="ad">
    <w:name w:val="page number"/>
    <w:basedOn w:val="a0"/>
    <w:rsid w:val="00FF376A"/>
  </w:style>
  <w:style w:type="paragraph" w:styleId="ae">
    <w:name w:val="Body Text"/>
    <w:basedOn w:val="a"/>
    <w:link w:val="af"/>
    <w:rsid w:val="00FF376A"/>
    <w:pPr>
      <w:widowControl w:val="0"/>
      <w:autoSpaceDE w:val="0"/>
      <w:autoSpaceDN w:val="0"/>
      <w:adjustRightInd w:val="0"/>
      <w:spacing w:after="120"/>
    </w:pPr>
    <w:rPr>
      <w:sz w:val="20"/>
      <w:szCs w:val="20"/>
    </w:rPr>
  </w:style>
  <w:style w:type="character" w:customStyle="1" w:styleId="af">
    <w:name w:val="Основний текст Знак"/>
    <w:basedOn w:val="a0"/>
    <w:link w:val="ae"/>
    <w:rsid w:val="00FF376A"/>
    <w:rPr>
      <w:rFonts w:ascii="Times New Roman" w:eastAsia="Times New Roman" w:hAnsi="Times New Roman" w:cs="Times New Roman"/>
      <w:sz w:val="20"/>
      <w:szCs w:val="20"/>
      <w:lang w:val="uk-UA" w:eastAsia="ru-RU"/>
    </w:rPr>
  </w:style>
  <w:style w:type="character" w:styleId="af0">
    <w:name w:val="Hyperlink"/>
    <w:basedOn w:val="a0"/>
    <w:uiPriority w:val="99"/>
    <w:unhideWhenUsed/>
    <w:rsid w:val="0089134C"/>
    <w:rPr>
      <w:color w:val="0000FF" w:themeColor="hyperlink"/>
      <w:u w:val="single"/>
    </w:rPr>
  </w:style>
  <w:style w:type="character" w:customStyle="1" w:styleId="apple-converted-space">
    <w:name w:val="apple-converted-space"/>
    <w:basedOn w:val="a0"/>
    <w:rsid w:val="00CC58AA"/>
  </w:style>
  <w:style w:type="paragraph" w:styleId="af1">
    <w:name w:val="Normal (Web)"/>
    <w:basedOn w:val="a"/>
    <w:unhideWhenUsed/>
    <w:rsid w:val="00CC58AA"/>
    <w:pPr>
      <w:spacing w:before="100" w:beforeAutospacing="1" w:after="100" w:afterAutospacing="1"/>
    </w:pPr>
    <w:rPr>
      <w:lang w:val="ru-RU"/>
    </w:rPr>
  </w:style>
  <w:style w:type="character" w:styleId="af2">
    <w:name w:val="Strong"/>
    <w:basedOn w:val="a0"/>
    <w:uiPriority w:val="22"/>
    <w:qFormat/>
    <w:rsid w:val="00CC58AA"/>
    <w:rPr>
      <w:b/>
      <w:bCs/>
    </w:rPr>
  </w:style>
  <w:style w:type="character" w:customStyle="1" w:styleId="30">
    <w:name w:val="Заголовок 3 Знак"/>
    <w:basedOn w:val="a0"/>
    <w:link w:val="3"/>
    <w:uiPriority w:val="9"/>
    <w:rsid w:val="00A623A5"/>
    <w:rPr>
      <w:rFonts w:ascii="Times New Roman" w:eastAsia="Times New Roman" w:hAnsi="Times New Roman" w:cs="Times New Roman"/>
      <w:b/>
      <w:bCs/>
      <w:sz w:val="27"/>
      <w:szCs w:val="27"/>
      <w:lang w:eastAsia="ru-RU"/>
    </w:rPr>
  </w:style>
  <w:style w:type="character" w:styleId="af3">
    <w:name w:val="Emphasis"/>
    <w:basedOn w:val="a0"/>
    <w:qFormat/>
    <w:rsid w:val="00A623A5"/>
    <w:rPr>
      <w:i/>
      <w:iCs/>
    </w:rPr>
  </w:style>
  <w:style w:type="character" w:customStyle="1" w:styleId="10">
    <w:name w:val="Заголовок 1 Знак"/>
    <w:basedOn w:val="a0"/>
    <w:link w:val="1"/>
    <w:uiPriority w:val="9"/>
    <w:rsid w:val="00A623A5"/>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rsid w:val="00B70008"/>
    <w:rPr>
      <w:rFonts w:asciiTheme="majorHAnsi" w:eastAsiaTheme="majorEastAsia" w:hAnsiTheme="majorHAnsi" w:cstheme="majorBidi"/>
      <w:color w:val="365F91" w:themeColor="accent1" w:themeShade="BF"/>
      <w:sz w:val="26"/>
      <w:szCs w:val="26"/>
      <w:lang w:val="uk-UA" w:eastAsia="ru-RU"/>
    </w:rPr>
  </w:style>
  <w:style w:type="paragraph" w:styleId="af4">
    <w:name w:val="Plain Text"/>
    <w:basedOn w:val="a"/>
    <w:link w:val="af5"/>
    <w:rsid w:val="001B21E1"/>
    <w:rPr>
      <w:rFonts w:ascii="Courier New" w:hAnsi="Courier New" w:cs="Courier New"/>
      <w:sz w:val="20"/>
      <w:szCs w:val="20"/>
    </w:rPr>
  </w:style>
  <w:style w:type="character" w:customStyle="1" w:styleId="af5">
    <w:name w:val="Текст Знак"/>
    <w:basedOn w:val="a0"/>
    <w:link w:val="af4"/>
    <w:rsid w:val="001B21E1"/>
    <w:rPr>
      <w:rFonts w:ascii="Courier New" w:eastAsia="Times New Roman" w:hAnsi="Courier New" w:cs="Courier New"/>
      <w:sz w:val="20"/>
      <w:szCs w:val="20"/>
      <w:lang w:val="uk-UA" w:eastAsia="ru-RU"/>
    </w:rPr>
  </w:style>
  <w:style w:type="paragraph" w:styleId="21">
    <w:name w:val="toc 2"/>
    <w:basedOn w:val="a"/>
    <w:next w:val="a"/>
    <w:autoRedefine/>
    <w:uiPriority w:val="39"/>
    <w:unhideWhenUsed/>
    <w:rsid w:val="0094136E"/>
    <w:pPr>
      <w:spacing w:after="100"/>
      <w:ind w:left="240"/>
    </w:pPr>
  </w:style>
  <w:style w:type="paragraph" w:styleId="11">
    <w:name w:val="toc 1"/>
    <w:basedOn w:val="a"/>
    <w:next w:val="a"/>
    <w:autoRedefine/>
    <w:uiPriority w:val="39"/>
    <w:unhideWhenUsed/>
    <w:rsid w:val="0094136E"/>
    <w:pPr>
      <w:spacing w:after="100"/>
    </w:pPr>
  </w:style>
  <w:style w:type="paragraph" w:styleId="31">
    <w:name w:val="toc 3"/>
    <w:basedOn w:val="a"/>
    <w:next w:val="a"/>
    <w:autoRedefine/>
    <w:uiPriority w:val="39"/>
    <w:unhideWhenUsed/>
    <w:rsid w:val="0094136E"/>
    <w:pPr>
      <w:spacing w:after="100"/>
      <w:ind w:left="480"/>
    </w:pPr>
  </w:style>
  <w:style w:type="paragraph" w:styleId="af6">
    <w:name w:val="Body Text Indent"/>
    <w:basedOn w:val="a"/>
    <w:link w:val="af7"/>
    <w:unhideWhenUsed/>
    <w:rsid w:val="00956F55"/>
    <w:pPr>
      <w:spacing w:after="120"/>
      <w:ind w:left="283"/>
    </w:pPr>
    <w:rPr>
      <w:lang w:val="ru-RU"/>
    </w:rPr>
  </w:style>
  <w:style w:type="character" w:customStyle="1" w:styleId="af7">
    <w:name w:val="Основний текст з відступом Знак"/>
    <w:basedOn w:val="a0"/>
    <w:link w:val="af6"/>
    <w:rsid w:val="00956F55"/>
    <w:rPr>
      <w:rFonts w:ascii="Times New Roman" w:eastAsia="Times New Roman" w:hAnsi="Times New Roman" w:cs="Times New Roman"/>
      <w:sz w:val="24"/>
      <w:szCs w:val="24"/>
      <w:lang w:eastAsia="ru-RU"/>
    </w:rPr>
  </w:style>
  <w:style w:type="character" w:customStyle="1" w:styleId="af8">
    <w:name w:val="Текст виноски Знак"/>
    <w:aliases w:val="Footnote Text Char1 Знак,Footnote Text Char Char Знак,Footnote Text Char2 Char Char Знак,Footnote Text Char1 Char Char1 Char Знак,Footnote Text Char Char Char Char1 Char Знак,Footnote Text Char Char1 Char1 Char Знак"/>
    <w:link w:val="af9"/>
    <w:semiHidden/>
    <w:locked/>
    <w:rsid w:val="00956F55"/>
    <w:rPr>
      <w:rFonts w:ascii="Calibri" w:hAnsi="Calibri" w:cs="Calibri"/>
      <w:lang w:eastAsia="ru-RU"/>
    </w:rPr>
  </w:style>
  <w:style w:type="paragraph" w:styleId="af9">
    <w:name w:val="footnote text"/>
    <w:aliases w:val="Footnote Text Char1,Footnote Text Char Char,Footnote Text Char2 Char Char,Footnote Text Char1 Char Char1 Char,Footnote Text Char Char Char Char1 Char,Footnote Text Char Char1 Char1 Char,Footnote Text Char1 Char Char Char Char"/>
    <w:basedOn w:val="a"/>
    <w:link w:val="af8"/>
    <w:semiHidden/>
    <w:unhideWhenUsed/>
    <w:rsid w:val="00956F55"/>
    <w:rPr>
      <w:rFonts w:ascii="Calibri" w:eastAsiaTheme="minorHAnsi" w:hAnsi="Calibri" w:cs="Calibri"/>
      <w:sz w:val="22"/>
      <w:szCs w:val="22"/>
      <w:lang w:val="ru-RU"/>
    </w:rPr>
  </w:style>
  <w:style w:type="character" w:customStyle="1" w:styleId="12">
    <w:name w:val="Текст сноски Знак1"/>
    <w:basedOn w:val="a0"/>
    <w:uiPriority w:val="99"/>
    <w:semiHidden/>
    <w:rsid w:val="00956F55"/>
    <w:rPr>
      <w:rFonts w:ascii="Times New Roman" w:eastAsia="Times New Roman" w:hAnsi="Times New Roman" w:cs="Times New Roman"/>
      <w:sz w:val="20"/>
      <w:szCs w:val="20"/>
      <w:lang w:val="uk-UA" w:eastAsia="ru-RU"/>
    </w:rPr>
  </w:style>
  <w:style w:type="paragraph" w:customStyle="1" w:styleId="Style10">
    <w:name w:val="Style10"/>
    <w:basedOn w:val="a"/>
    <w:rsid w:val="00956F55"/>
    <w:pPr>
      <w:widowControl w:val="0"/>
      <w:autoSpaceDE w:val="0"/>
      <w:autoSpaceDN w:val="0"/>
      <w:adjustRightInd w:val="0"/>
      <w:spacing w:line="280" w:lineRule="exact"/>
    </w:pPr>
    <w:rPr>
      <w:lang w:val="ru-RU"/>
    </w:rPr>
  </w:style>
  <w:style w:type="character" w:customStyle="1" w:styleId="hps">
    <w:name w:val="hps"/>
    <w:basedOn w:val="a0"/>
    <w:rsid w:val="00CC1138"/>
  </w:style>
  <w:style w:type="character" w:customStyle="1" w:styleId="22">
    <w:name w:val="Основной текст (2)_"/>
    <w:link w:val="23"/>
    <w:rsid w:val="003F68A1"/>
    <w:rPr>
      <w:shd w:val="clear" w:color="auto" w:fill="FFFFFF"/>
    </w:rPr>
  </w:style>
  <w:style w:type="paragraph" w:customStyle="1" w:styleId="23">
    <w:name w:val="Основной текст (2)"/>
    <w:basedOn w:val="a"/>
    <w:link w:val="22"/>
    <w:rsid w:val="003F68A1"/>
    <w:pPr>
      <w:widowControl w:val="0"/>
      <w:shd w:val="clear" w:color="auto" w:fill="FFFFFF"/>
      <w:spacing w:before="600" w:after="120" w:line="0" w:lineRule="atLeast"/>
      <w:ind w:hanging="380"/>
    </w:pPr>
    <w:rPr>
      <w:rFonts w:asciiTheme="minorHAnsi" w:eastAsiaTheme="minorHAnsi" w:hAnsiTheme="minorHAnsi" w:cstheme="minorBidi"/>
      <w:sz w:val="22"/>
      <w:szCs w:val="22"/>
      <w:lang w:val="ru-RU" w:eastAsia="en-US"/>
    </w:rPr>
  </w:style>
  <w:style w:type="character" w:customStyle="1" w:styleId="32">
    <w:name w:val="Основной текст (3) + Не полужирный"/>
    <w:rsid w:val="003F68A1"/>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submenu-table">
    <w:name w:val="submenu-table"/>
    <w:basedOn w:val="a0"/>
    <w:rsid w:val="009354CB"/>
  </w:style>
  <w:style w:type="paragraph" w:styleId="afa">
    <w:name w:val="Balloon Text"/>
    <w:basedOn w:val="a"/>
    <w:link w:val="afb"/>
    <w:uiPriority w:val="99"/>
    <w:semiHidden/>
    <w:unhideWhenUsed/>
    <w:rsid w:val="000B7270"/>
    <w:rPr>
      <w:rFonts w:ascii="Tahoma" w:hAnsi="Tahoma" w:cs="Tahoma"/>
      <w:sz w:val="16"/>
      <w:szCs w:val="16"/>
    </w:rPr>
  </w:style>
  <w:style w:type="character" w:customStyle="1" w:styleId="afb">
    <w:name w:val="Текст у виносці Знак"/>
    <w:basedOn w:val="a0"/>
    <w:link w:val="afa"/>
    <w:uiPriority w:val="99"/>
    <w:semiHidden/>
    <w:rsid w:val="000B7270"/>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0328">
      <w:bodyDiv w:val="1"/>
      <w:marLeft w:val="0"/>
      <w:marRight w:val="0"/>
      <w:marTop w:val="0"/>
      <w:marBottom w:val="0"/>
      <w:divBdr>
        <w:top w:val="none" w:sz="0" w:space="0" w:color="auto"/>
        <w:left w:val="none" w:sz="0" w:space="0" w:color="auto"/>
        <w:bottom w:val="none" w:sz="0" w:space="0" w:color="auto"/>
        <w:right w:val="none" w:sz="0" w:space="0" w:color="auto"/>
      </w:divBdr>
    </w:div>
    <w:div w:id="432364098">
      <w:bodyDiv w:val="1"/>
      <w:marLeft w:val="0"/>
      <w:marRight w:val="0"/>
      <w:marTop w:val="0"/>
      <w:marBottom w:val="0"/>
      <w:divBdr>
        <w:top w:val="none" w:sz="0" w:space="0" w:color="auto"/>
        <w:left w:val="none" w:sz="0" w:space="0" w:color="auto"/>
        <w:bottom w:val="none" w:sz="0" w:space="0" w:color="auto"/>
        <w:right w:val="none" w:sz="0" w:space="0" w:color="auto"/>
      </w:divBdr>
    </w:div>
    <w:div w:id="496654162">
      <w:bodyDiv w:val="1"/>
      <w:marLeft w:val="0"/>
      <w:marRight w:val="0"/>
      <w:marTop w:val="0"/>
      <w:marBottom w:val="0"/>
      <w:divBdr>
        <w:top w:val="none" w:sz="0" w:space="0" w:color="auto"/>
        <w:left w:val="none" w:sz="0" w:space="0" w:color="auto"/>
        <w:bottom w:val="none" w:sz="0" w:space="0" w:color="auto"/>
        <w:right w:val="none" w:sz="0" w:space="0" w:color="auto"/>
      </w:divBdr>
    </w:div>
    <w:div w:id="707611065">
      <w:bodyDiv w:val="1"/>
      <w:marLeft w:val="0"/>
      <w:marRight w:val="0"/>
      <w:marTop w:val="0"/>
      <w:marBottom w:val="0"/>
      <w:divBdr>
        <w:top w:val="none" w:sz="0" w:space="0" w:color="auto"/>
        <w:left w:val="none" w:sz="0" w:space="0" w:color="auto"/>
        <w:bottom w:val="none" w:sz="0" w:space="0" w:color="auto"/>
        <w:right w:val="none" w:sz="0" w:space="0" w:color="auto"/>
      </w:divBdr>
    </w:div>
    <w:div w:id="970667547">
      <w:bodyDiv w:val="1"/>
      <w:marLeft w:val="0"/>
      <w:marRight w:val="0"/>
      <w:marTop w:val="0"/>
      <w:marBottom w:val="0"/>
      <w:divBdr>
        <w:top w:val="none" w:sz="0" w:space="0" w:color="auto"/>
        <w:left w:val="none" w:sz="0" w:space="0" w:color="auto"/>
        <w:bottom w:val="none" w:sz="0" w:space="0" w:color="auto"/>
        <w:right w:val="none" w:sz="0" w:space="0" w:color="auto"/>
      </w:divBdr>
    </w:div>
    <w:div w:id="998971003">
      <w:bodyDiv w:val="1"/>
      <w:marLeft w:val="0"/>
      <w:marRight w:val="0"/>
      <w:marTop w:val="0"/>
      <w:marBottom w:val="0"/>
      <w:divBdr>
        <w:top w:val="none" w:sz="0" w:space="0" w:color="auto"/>
        <w:left w:val="none" w:sz="0" w:space="0" w:color="auto"/>
        <w:bottom w:val="none" w:sz="0" w:space="0" w:color="auto"/>
        <w:right w:val="none" w:sz="0" w:space="0" w:color="auto"/>
      </w:divBdr>
    </w:div>
    <w:div w:id="1069618310">
      <w:bodyDiv w:val="1"/>
      <w:marLeft w:val="0"/>
      <w:marRight w:val="0"/>
      <w:marTop w:val="0"/>
      <w:marBottom w:val="0"/>
      <w:divBdr>
        <w:top w:val="none" w:sz="0" w:space="0" w:color="auto"/>
        <w:left w:val="none" w:sz="0" w:space="0" w:color="auto"/>
        <w:bottom w:val="none" w:sz="0" w:space="0" w:color="auto"/>
        <w:right w:val="none" w:sz="0" w:space="0" w:color="auto"/>
      </w:divBdr>
    </w:div>
    <w:div w:id="1104610493">
      <w:bodyDiv w:val="1"/>
      <w:marLeft w:val="0"/>
      <w:marRight w:val="0"/>
      <w:marTop w:val="0"/>
      <w:marBottom w:val="0"/>
      <w:divBdr>
        <w:top w:val="none" w:sz="0" w:space="0" w:color="auto"/>
        <w:left w:val="none" w:sz="0" w:space="0" w:color="auto"/>
        <w:bottom w:val="none" w:sz="0" w:space="0" w:color="auto"/>
        <w:right w:val="none" w:sz="0" w:space="0" w:color="auto"/>
      </w:divBdr>
    </w:div>
    <w:div w:id="1112869722">
      <w:bodyDiv w:val="1"/>
      <w:marLeft w:val="0"/>
      <w:marRight w:val="0"/>
      <w:marTop w:val="0"/>
      <w:marBottom w:val="0"/>
      <w:divBdr>
        <w:top w:val="none" w:sz="0" w:space="0" w:color="auto"/>
        <w:left w:val="none" w:sz="0" w:space="0" w:color="auto"/>
        <w:bottom w:val="none" w:sz="0" w:space="0" w:color="auto"/>
        <w:right w:val="none" w:sz="0" w:space="0" w:color="auto"/>
      </w:divBdr>
    </w:div>
    <w:div w:id="1416129195">
      <w:bodyDiv w:val="1"/>
      <w:marLeft w:val="0"/>
      <w:marRight w:val="0"/>
      <w:marTop w:val="0"/>
      <w:marBottom w:val="0"/>
      <w:divBdr>
        <w:top w:val="none" w:sz="0" w:space="0" w:color="auto"/>
        <w:left w:val="none" w:sz="0" w:space="0" w:color="auto"/>
        <w:bottom w:val="none" w:sz="0" w:space="0" w:color="auto"/>
        <w:right w:val="none" w:sz="0" w:space="0" w:color="auto"/>
      </w:divBdr>
    </w:div>
    <w:div w:id="1464082680">
      <w:bodyDiv w:val="1"/>
      <w:marLeft w:val="0"/>
      <w:marRight w:val="0"/>
      <w:marTop w:val="0"/>
      <w:marBottom w:val="0"/>
      <w:divBdr>
        <w:top w:val="none" w:sz="0" w:space="0" w:color="auto"/>
        <w:left w:val="none" w:sz="0" w:space="0" w:color="auto"/>
        <w:bottom w:val="none" w:sz="0" w:space="0" w:color="auto"/>
        <w:right w:val="none" w:sz="0" w:space="0" w:color="auto"/>
      </w:divBdr>
    </w:div>
    <w:div w:id="1545943015">
      <w:bodyDiv w:val="1"/>
      <w:marLeft w:val="0"/>
      <w:marRight w:val="0"/>
      <w:marTop w:val="0"/>
      <w:marBottom w:val="0"/>
      <w:divBdr>
        <w:top w:val="none" w:sz="0" w:space="0" w:color="auto"/>
        <w:left w:val="none" w:sz="0" w:space="0" w:color="auto"/>
        <w:bottom w:val="none" w:sz="0" w:space="0" w:color="auto"/>
        <w:right w:val="none" w:sz="0" w:space="0" w:color="auto"/>
      </w:divBdr>
    </w:div>
    <w:div w:id="1628199604">
      <w:bodyDiv w:val="1"/>
      <w:marLeft w:val="0"/>
      <w:marRight w:val="0"/>
      <w:marTop w:val="0"/>
      <w:marBottom w:val="0"/>
      <w:divBdr>
        <w:top w:val="none" w:sz="0" w:space="0" w:color="auto"/>
        <w:left w:val="none" w:sz="0" w:space="0" w:color="auto"/>
        <w:bottom w:val="none" w:sz="0" w:space="0" w:color="auto"/>
        <w:right w:val="none" w:sz="0" w:space="0" w:color="auto"/>
      </w:divBdr>
    </w:div>
    <w:div w:id="20555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6F7DE-A8AC-4FC9-B62A-1C8A2B85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3465</Words>
  <Characters>19757</Characters>
  <Application>Microsoft Office Word</Application>
  <DocSecurity>0</DocSecurity>
  <Lines>164</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cp:lastModifiedBy>
  <cp:revision>12</cp:revision>
  <cp:lastPrinted>2018-12-10T12:34:00Z</cp:lastPrinted>
  <dcterms:created xsi:type="dcterms:W3CDTF">2017-04-10T09:18:00Z</dcterms:created>
  <dcterms:modified xsi:type="dcterms:W3CDTF">2019-01-28T09:06:00Z</dcterms:modified>
</cp:coreProperties>
</file>