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79" w:rsidRPr="006148DB" w:rsidRDefault="00830BE1" w:rsidP="00A26679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524625" cy="8982075"/>
            <wp:effectExtent l="0" t="0" r="0" b="0"/>
            <wp:docPr id="1" name="Рисунок 1" descr="Опис : D:\Свєта\Яна\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D:\Свєта\Яна\На сайт\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41" w:rsidRDefault="00526241" w:rsidP="00526241">
      <w:pPr>
        <w:rPr>
          <w:sz w:val="28"/>
          <w:szCs w:val="28"/>
          <w:lang w:val="en-US"/>
        </w:rPr>
      </w:pPr>
    </w:p>
    <w:p w:rsidR="00A26679" w:rsidRPr="00526241" w:rsidRDefault="00A26679" w:rsidP="00526241">
      <w:pPr>
        <w:rPr>
          <w:lang w:val="uk-UA"/>
        </w:rPr>
      </w:pPr>
      <w:r w:rsidRPr="006148DB">
        <w:rPr>
          <w:b/>
          <w:bCs/>
          <w:sz w:val="28"/>
          <w:szCs w:val="28"/>
          <w:lang w:val="uk-UA"/>
        </w:rPr>
        <w:lastRenderedPageBreak/>
        <w:t>Розробники:</w:t>
      </w:r>
      <w:r w:rsidRPr="006148DB">
        <w:rPr>
          <w:sz w:val="28"/>
          <w:szCs w:val="28"/>
          <w:lang w:val="uk-UA"/>
        </w:rPr>
        <w:t xml:space="preserve"> доктор історичних наук, професор кафедри всесвітньої історії Київського університету імені Бориса Грінченка Саган Галина Василівна</w:t>
      </w:r>
    </w:p>
    <w:p w:rsidR="00A26679" w:rsidRPr="006148DB" w:rsidRDefault="00A26679" w:rsidP="00A26679">
      <w:pPr>
        <w:jc w:val="both"/>
        <w:rPr>
          <w:sz w:val="28"/>
          <w:szCs w:val="28"/>
          <w:lang w:val="uk-UA"/>
        </w:rPr>
      </w:pPr>
    </w:p>
    <w:p w:rsidR="00A26679" w:rsidRPr="006148DB" w:rsidRDefault="00A26679" w:rsidP="00A26679">
      <w:pPr>
        <w:jc w:val="both"/>
        <w:rPr>
          <w:sz w:val="28"/>
          <w:szCs w:val="28"/>
          <w:lang w:val="uk-UA"/>
        </w:rPr>
      </w:pPr>
      <w:r w:rsidRPr="006148DB">
        <w:rPr>
          <w:b/>
          <w:bCs/>
          <w:sz w:val="28"/>
          <w:szCs w:val="28"/>
          <w:lang w:val="uk-UA"/>
        </w:rPr>
        <w:t>Викладачі:</w:t>
      </w:r>
      <w:r w:rsidRPr="006148DB">
        <w:rPr>
          <w:sz w:val="28"/>
          <w:szCs w:val="28"/>
          <w:lang w:val="uk-UA"/>
        </w:rPr>
        <w:t xml:space="preserve"> доктор історичних наук, професор кафедри всесвітньої історії Київського університету імені Бориса Грінченка Саган Галина Василівна</w:t>
      </w:r>
    </w:p>
    <w:p w:rsidR="00A26679" w:rsidRPr="006148DB" w:rsidRDefault="00A26679" w:rsidP="00A26679">
      <w:pPr>
        <w:jc w:val="both"/>
        <w:rPr>
          <w:sz w:val="28"/>
          <w:szCs w:val="28"/>
          <w:lang w:val="uk-UA"/>
        </w:rPr>
      </w:pPr>
    </w:p>
    <w:p w:rsidR="00A26679" w:rsidRPr="006148DB" w:rsidRDefault="00A26679" w:rsidP="00A26679">
      <w:pPr>
        <w:jc w:val="both"/>
        <w:rPr>
          <w:sz w:val="28"/>
          <w:szCs w:val="28"/>
          <w:lang w:val="uk-UA"/>
        </w:rPr>
      </w:pPr>
    </w:p>
    <w:p w:rsidR="00A26679" w:rsidRPr="006148DB" w:rsidRDefault="00A26679" w:rsidP="00A26679">
      <w:pPr>
        <w:jc w:val="both"/>
        <w:rPr>
          <w:sz w:val="28"/>
          <w:szCs w:val="28"/>
          <w:lang w:val="uk-UA"/>
        </w:rPr>
      </w:pPr>
    </w:p>
    <w:p w:rsidR="00A26679" w:rsidRPr="00D61B10" w:rsidRDefault="00A26679" w:rsidP="00A26679">
      <w:pPr>
        <w:jc w:val="both"/>
        <w:rPr>
          <w:bCs/>
          <w:sz w:val="28"/>
          <w:szCs w:val="28"/>
        </w:rPr>
      </w:pPr>
      <w:r w:rsidRPr="00D61B10">
        <w:rPr>
          <w:rStyle w:val="3"/>
          <w:rFonts w:eastAsia="SimSun"/>
          <w:bCs/>
          <w:sz w:val="28"/>
          <w:szCs w:val="28"/>
        </w:rPr>
        <w:t>Робочу програму розглянуто і затверджено на засіданні кафедри (циклової комісії)</w:t>
      </w:r>
      <w:r w:rsidRPr="00D61B10">
        <w:rPr>
          <w:bCs/>
          <w:sz w:val="28"/>
          <w:szCs w:val="28"/>
        </w:rPr>
        <w:t xml:space="preserve"> _____________________________________________________</w:t>
      </w:r>
    </w:p>
    <w:p w:rsidR="00A26679" w:rsidRPr="00D61B10" w:rsidRDefault="00A26679" w:rsidP="00A26679">
      <w:pPr>
        <w:rPr>
          <w:bCs/>
          <w:sz w:val="28"/>
          <w:szCs w:val="28"/>
        </w:rPr>
      </w:pPr>
      <w:r w:rsidRPr="00D61B10">
        <w:rPr>
          <w:bCs/>
          <w:sz w:val="28"/>
          <w:szCs w:val="28"/>
        </w:rPr>
        <w:t>Протокол від ___.___. 20___ р. № __</w:t>
      </w:r>
    </w:p>
    <w:p w:rsidR="00A26679" w:rsidRPr="00D61B10" w:rsidRDefault="00A26679" w:rsidP="00A26679">
      <w:pPr>
        <w:rPr>
          <w:bCs/>
          <w:sz w:val="28"/>
          <w:szCs w:val="28"/>
        </w:rPr>
      </w:pPr>
      <w:r w:rsidRPr="00D61B10">
        <w:rPr>
          <w:bCs/>
          <w:sz w:val="28"/>
          <w:szCs w:val="28"/>
        </w:rPr>
        <w:t xml:space="preserve">Завідувач кафедри __________________ </w:t>
      </w:r>
      <w:r w:rsidRPr="00D61B10">
        <w:rPr>
          <w:bCs/>
        </w:rPr>
        <w:t>(ініціали, прізвище)</w:t>
      </w:r>
    </w:p>
    <w:p w:rsidR="00A26679" w:rsidRPr="00D61B10" w:rsidRDefault="00A26679" w:rsidP="00A26679">
      <w:pPr>
        <w:ind w:left="2124" w:firstLine="708"/>
        <w:rPr>
          <w:bCs/>
          <w:vertAlign w:val="superscript"/>
        </w:rPr>
      </w:pPr>
      <w:r w:rsidRPr="00D61B10">
        <w:rPr>
          <w:bCs/>
          <w:vertAlign w:val="superscript"/>
        </w:rPr>
        <w:t>(підпис)</w:t>
      </w: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jc w:val="both"/>
        <w:rPr>
          <w:rStyle w:val="3"/>
          <w:rFonts w:eastAsia="SimSun"/>
          <w:b w:val="0"/>
          <w:bCs/>
          <w:sz w:val="28"/>
          <w:szCs w:val="28"/>
        </w:rPr>
      </w:pPr>
      <w:r w:rsidRPr="00D61B10">
        <w:rPr>
          <w:rStyle w:val="3"/>
          <w:rFonts w:eastAsia="SimSun"/>
          <w:bCs/>
          <w:sz w:val="28"/>
          <w:szCs w:val="28"/>
        </w:rPr>
        <w:t>Робочу програму погоджено з гарантом освітньої програми (керівником освітньої програми ______________________________________)</w:t>
      </w:r>
    </w:p>
    <w:p w:rsidR="00A26679" w:rsidRPr="00D61B10" w:rsidRDefault="00A26679" w:rsidP="00A26679">
      <w:pPr>
        <w:jc w:val="center"/>
        <w:rPr>
          <w:bCs/>
          <w:sz w:val="28"/>
          <w:szCs w:val="28"/>
        </w:rPr>
      </w:pPr>
      <w:r w:rsidRPr="00D61B10">
        <w:rPr>
          <w:rStyle w:val="3"/>
          <w:rFonts w:eastAsia="SimSun"/>
          <w:bCs/>
          <w:sz w:val="28"/>
          <w:szCs w:val="28"/>
          <w:vertAlign w:val="superscript"/>
        </w:rPr>
        <w:t>(назва освітньої програми)</w:t>
      </w: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  <w:r w:rsidRPr="00D61B10">
        <w:rPr>
          <w:bCs/>
          <w:sz w:val="28"/>
          <w:szCs w:val="28"/>
        </w:rPr>
        <w:t>___.___. 20___ р.</w:t>
      </w:r>
    </w:p>
    <w:p w:rsidR="00A26679" w:rsidRPr="00D61B10" w:rsidRDefault="00A26679" w:rsidP="00A26679">
      <w:pPr>
        <w:rPr>
          <w:bCs/>
          <w:sz w:val="28"/>
          <w:szCs w:val="28"/>
        </w:rPr>
      </w:pPr>
      <w:r w:rsidRPr="00D61B10">
        <w:rPr>
          <w:bCs/>
          <w:sz w:val="28"/>
          <w:szCs w:val="28"/>
        </w:rPr>
        <w:t xml:space="preserve">Керівник освітньої програми __________________ </w:t>
      </w:r>
      <w:r w:rsidRPr="00D61B10">
        <w:rPr>
          <w:bCs/>
        </w:rPr>
        <w:t>(ініціали, прізвище)</w:t>
      </w:r>
    </w:p>
    <w:p w:rsidR="00A26679" w:rsidRPr="00D61B10" w:rsidRDefault="00A26679" w:rsidP="00A26679">
      <w:pPr>
        <w:ind w:left="3540" w:firstLine="708"/>
        <w:rPr>
          <w:bCs/>
          <w:vertAlign w:val="superscript"/>
        </w:rPr>
      </w:pPr>
      <w:r w:rsidRPr="00D61B10">
        <w:rPr>
          <w:bCs/>
          <w:vertAlign w:val="superscript"/>
        </w:rPr>
        <w:t>(підпис)</w:t>
      </w: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  <w:r w:rsidRPr="00D61B10">
        <w:rPr>
          <w:rStyle w:val="3"/>
          <w:rFonts w:eastAsia="SimSun"/>
          <w:bCs/>
          <w:sz w:val="28"/>
          <w:szCs w:val="28"/>
        </w:rPr>
        <w:t>Робочу програму перевірено</w:t>
      </w: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  <w:r w:rsidRPr="00D61B10">
        <w:rPr>
          <w:bCs/>
          <w:sz w:val="28"/>
          <w:szCs w:val="28"/>
        </w:rPr>
        <w:t>___.___. 20___ р.</w:t>
      </w:r>
    </w:p>
    <w:p w:rsidR="00A26679" w:rsidRPr="00D61B10" w:rsidRDefault="00A26679" w:rsidP="00A26679">
      <w:pPr>
        <w:rPr>
          <w:bCs/>
          <w:sz w:val="28"/>
          <w:szCs w:val="28"/>
        </w:rPr>
      </w:pPr>
      <w:r w:rsidRPr="00D61B10">
        <w:rPr>
          <w:bCs/>
          <w:sz w:val="28"/>
          <w:szCs w:val="28"/>
        </w:rPr>
        <w:t xml:space="preserve">Заступник директора/декана __________________ </w:t>
      </w:r>
      <w:r w:rsidRPr="00D61B10">
        <w:rPr>
          <w:bCs/>
        </w:rPr>
        <w:t>(ініціали, прізвище)</w:t>
      </w:r>
    </w:p>
    <w:p w:rsidR="00A26679" w:rsidRPr="00104754" w:rsidRDefault="00A26679" w:rsidP="00A26679">
      <w:pPr>
        <w:ind w:left="3540" w:firstLine="708"/>
        <w:rPr>
          <w:rStyle w:val="3"/>
          <w:b w:val="0"/>
          <w:bCs/>
          <w:szCs w:val="24"/>
          <w:vertAlign w:val="superscript"/>
        </w:rPr>
      </w:pPr>
      <w:r w:rsidRPr="00D61B10">
        <w:rPr>
          <w:bCs/>
          <w:vertAlign w:val="superscript"/>
        </w:rPr>
        <w:t>(підпис)</w:t>
      </w: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  <w:r w:rsidRPr="00D61B10">
        <w:rPr>
          <w:rStyle w:val="3"/>
          <w:rFonts w:eastAsia="SimSun"/>
          <w:bCs/>
          <w:sz w:val="28"/>
          <w:szCs w:val="28"/>
        </w:rPr>
        <w:t xml:space="preserve">Пролонговано: </w:t>
      </w:r>
    </w:p>
    <w:p w:rsidR="00A26679" w:rsidRPr="00D61B10" w:rsidRDefault="00A26679" w:rsidP="00A26679">
      <w:pPr>
        <w:rPr>
          <w:rStyle w:val="3"/>
          <w:rFonts w:eastAsia="SimSun"/>
          <w:b w:val="0"/>
          <w:bCs/>
          <w:sz w:val="28"/>
          <w:szCs w:val="28"/>
        </w:rPr>
      </w:pPr>
    </w:p>
    <w:p w:rsidR="00A26679" w:rsidRPr="00D61B10" w:rsidRDefault="00A26679" w:rsidP="00A26679">
      <w:pPr>
        <w:rPr>
          <w:bCs/>
        </w:rPr>
      </w:pPr>
      <w:r w:rsidRPr="00D61B10">
        <w:rPr>
          <w:rStyle w:val="3"/>
          <w:rFonts w:eastAsia="SimSun"/>
          <w:bCs/>
          <w:szCs w:val="24"/>
        </w:rPr>
        <w:t>на 20__/20__ н.р. _________</w:t>
      </w:r>
      <w:r w:rsidRPr="00D61B10">
        <w:rPr>
          <w:bCs/>
        </w:rPr>
        <w:t>__ (________________), «____»____ 20___ р., протокол № ___</w:t>
      </w:r>
    </w:p>
    <w:p w:rsidR="00A26679" w:rsidRPr="00D61B10" w:rsidRDefault="00A26679" w:rsidP="00A26679">
      <w:pPr>
        <w:ind w:left="1416" w:firstLine="708"/>
        <w:rPr>
          <w:bCs/>
          <w:vertAlign w:val="superscript"/>
        </w:rPr>
      </w:pPr>
      <w:r w:rsidRPr="00D61B10">
        <w:rPr>
          <w:bCs/>
          <w:vertAlign w:val="superscript"/>
        </w:rPr>
        <w:t>(підпис)</w:t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  <w:t>(ПІБ)</w:t>
      </w:r>
    </w:p>
    <w:p w:rsidR="00A26679" w:rsidRPr="00D61B10" w:rsidRDefault="00A26679" w:rsidP="00A26679">
      <w:pPr>
        <w:rPr>
          <w:bCs/>
        </w:rPr>
      </w:pPr>
      <w:r w:rsidRPr="00D61B10">
        <w:rPr>
          <w:rStyle w:val="3"/>
          <w:rFonts w:eastAsia="SimSun"/>
          <w:bCs/>
          <w:szCs w:val="24"/>
        </w:rPr>
        <w:t>на 20__/20__ н.р. _________</w:t>
      </w:r>
      <w:r w:rsidRPr="00D61B10">
        <w:rPr>
          <w:bCs/>
        </w:rPr>
        <w:t>__ (________________), «____»____ 20___ р., протокол № ___</w:t>
      </w:r>
    </w:p>
    <w:p w:rsidR="00A26679" w:rsidRPr="00D61B10" w:rsidRDefault="00A26679" w:rsidP="00A26679">
      <w:pPr>
        <w:ind w:left="1416" w:firstLine="708"/>
        <w:rPr>
          <w:bCs/>
          <w:vertAlign w:val="superscript"/>
        </w:rPr>
      </w:pPr>
      <w:r w:rsidRPr="00D61B10">
        <w:rPr>
          <w:bCs/>
          <w:vertAlign w:val="superscript"/>
        </w:rPr>
        <w:t>(підпис)</w:t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  <w:t>(ПІБ)</w:t>
      </w:r>
    </w:p>
    <w:p w:rsidR="00A26679" w:rsidRPr="00D61B10" w:rsidRDefault="00A26679" w:rsidP="00A26679">
      <w:pPr>
        <w:rPr>
          <w:bCs/>
        </w:rPr>
      </w:pPr>
      <w:r w:rsidRPr="00D61B10">
        <w:rPr>
          <w:rStyle w:val="3"/>
          <w:rFonts w:eastAsia="SimSun"/>
          <w:bCs/>
          <w:szCs w:val="24"/>
        </w:rPr>
        <w:t>на 20__/20__ н.р. _________</w:t>
      </w:r>
      <w:r w:rsidRPr="00D61B10">
        <w:rPr>
          <w:bCs/>
        </w:rPr>
        <w:t>__ (________________), «____»____ 20___ р., протокол № ___</w:t>
      </w:r>
    </w:p>
    <w:p w:rsidR="00A26679" w:rsidRPr="00D61B10" w:rsidRDefault="00A26679" w:rsidP="00A26679">
      <w:pPr>
        <w:ind w:left="1416" w:firstLine="708"/>
        <w:rPr>
          <w:bCs/>
          <w:vertAlign w:val="superscript"/>
        </w:rPr>
      </w:pPr>
      <w:r w:rsidRPr="00D61B10">
        <w:rPr>
          <w:bCs/>
          <w:vertAlign w:val="superscript"/>
        </w:rPr>
        <w:t>(підпис)</w:t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  <w:t>(ПІБ)</w:t>
      </w:r>
    </w:p>
    <w:p w:rsidR="00A26679" w:rsidRPr="00D61B10" w:rsidRDefault="00A26679" w:rsidP="00A26679">
      <w:pPr>
        <w:rPr>
          <w:bCs/>
        </w:rPr>
      </w:pPr>
      <w:r w:rsidRPr="00D61B10">
        <w:rPr>
          <w:rStyle w:val="3"/>
          <w:rFonts w:eastAsia="SimSun"/>
          <w:bCs/>
          <w:szCs w:val="24"/>
        </w:rPr>
        <w:t>на 20__/20__ н.р. _________</w:t>
      </w:r>
      <w:r w:rsidRPr="00D61B10">
        <w:rPr>
          <w:bCs/>
        </w:rPr>
        <w:t>__ (________________), «____»____ 20___ р., протокол № ___</w:t>
      </w:r>
    </w:p>
    <w:p w:rsidR="00A26679" w:rsidRPr="00D61B10" w:rsidRDefault="00A26679" w:rsidP="00A26679">
      <w:pPr>
        <w:ind w:left="1416" w:firstLine="708"/>
        <w:rPr>
          <w:bCs/>
          <w:vertAlign w:val="superscript"/>
        </w:rPr>
      </w:pPr>
      <w:r w:rsidRPr="00D61B10">
        <w:rPr>
          <w:bCs/>
          <w:vertAlign w:val="superscript"/>
        </w:rPr>
        <w:t>(підпис)</w:t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</w:r>
      <w:r w:rsidRPr="00D61B10">
        <w:rPr>
          <w:bCs/>
          <w:vertAlign w:val="superscript"/>
        </w:rPr>
        <w:tab/>
        <w:t>(ПІБ)</w:t>
      </w:r>
    </w:p>
    <w:p w:rsidR="00A26679" w:rsidRPr="006148DB" w:rsidRDefault="00A26679" w:rsidP="00924995">
      <w:pPr>
        <w:numPr>
          <w:ilvl w:val="0"/>
          <w:numId w:val="23"/>
        </w:num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br w:type="page"/>
      </w:r>
      <w:bookmarkStart w:id="1" w:name="_Toc464209786"/>
      <w:bookmarkStart w:id="2" w:name="_Toc474237259"/>
      <w:r w:rsidRPr="006148DB">
        <w:rPr>
          <w:b/>
          <w:bCs/>
          <w:sz w:val="24"/>
          <w:szCs w:val="24"/>
        </w:rPr>
        <w:lastRenderedPageBreak/>
        <w:t>Опис навчальної дисципліни</w:t>
      </w:r>
      <w:bookmarkEnd w:id="1"/>
      <w:bookmarkEnd w:id="2"/>
    </w:p>
    <w:p w:rsidR="00A26679" w:rsidRPr="006148DB" w:rsidRDefault="00A26679" w:rsidP="00A26679">
      <w:pPr>
        <w:pStyle w:val="a3"/>
        <w:shd w:val="clear" w:color="auto" w:fill="FFFFFF"/>
        <w:spacing w:before="276" w:line="276" w:lineRule="exact"/>
        <w:ind w:left="385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96"/>
        <w:gridCol w:w="2109"/>
      </w:tblGrid>
      <w:tr w:rsidR="00A26679" w:rsidRPr="00A00D00" w:rsidTr="000952E7">
        <w:tc>
          <w:tcPr>
            <w:tcW w:w="5353" w:type="dxa"/>
            <w:vMerge w:val="restart"/>
            <w:vAlign w:val="center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Найменування показників</w:t>
            </w:r>
          </w:p>
        </w:tc>
        <w:tc>
          <w:tcPr>
            <w:tcW w:w="5005" w:type="dxa"/>
            <w:gridSpan w:val="2"/>
            <w:vAlign w:val="center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Характеристика дисципліни за формами навчання</w:t>
            </w:r>
          </w:p>
        </w:tc>
      </w:tr>
      <w:tr w:rsidR="00A26679" w:rsidRPr="00A00D00" w:rsidTr="000952E7">
        <w:tc>
          <w:tcPr>
            <w:tcW w:w="5353" w:type="dxa"/>
            <w:vMerge/>
            <w:vAlign w:val="center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денна</w:t>
            </w:r>
          </w:p>
        </w:tc>
        <w:tc>
          <w:tcPr>
            <w:tcW w:w="2109" w:type="dxa"/>
            <w:vAlign w:val="center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заочна</w:t>
            </w: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Вид дисципліни</w:t>
            </w:r>
          </w:p>
        </w:tc>
        <w:tc>
          <w:tcPr>
            <w:tcW w:w="5005" w:type="dxa"/>
            <w:gridSpan w:val="2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Обов</w:t>
            </w:r>
            <w:r w:rsidRPr="00A75938">
              <w:rPr>
                <w:rStyle w:val="3"/>
                <w:rFonts w:eastAsia="SimSun"/>
                <w:b w:val="0"/>
                <w:bCs/>
                <w:szCs w:val="24"/>
                <w:lang w:val="ru-RU"/>
              </w:rPr>
              <w:t>’</w:t>
            </w: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язкова</w:t>
            </w: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Мова викладання, навчання та оцін</w:t>
            </w: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ю</w:t>
            </w: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вання</w:t>
            </w:r>
          </w:p>
        </w:tc>
        <w:tc>
          <w:tcPr>
            <w:tcW w:w="5005" w:type="dxa"/>
            <w:gridSpan w:val="2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українська</w:t>
            </w: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Загальний обсяг кредитів / годин</w:t>
            </w:r>
          </w:p>
        </w:tc>
        <w:tc>
          <w:tcPr>
            <w:tcW w:w="5005" w:type="dxa"/>
            <w:gridSpan w:val="2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2</w:t>
            </w:r>
            <w:r>
              <w:rPr>
                <w:rStyle w:val="3"/>
                <w:rFonts w:eastAsia="SimSun"/>
                <w:b w:val="0"/>
                <w:bCs/>
                <w:szCs w:val="24"/>
                <w:lang w:val="en-US"/>
              </w:rPr>
              <w:t>/</w:t>
            </w:r>
            <w:r>
              <w:rPr>
                <w:rStyle w:val="3"/>
                <w:rFonts w:eastAsia="SimSun"/>
                <w:b w:val="0"/>
                <w:bCs/>
                <w:szCs w:val="24"/>
              </w:rPr>
              <w:t>180</w:t>
            </w: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Курс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2</w:t>
            </w: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Семестр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4</w:t>
            </w: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Кількість змістових модулів з розпод</w:t>
            </w: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і</w:t>
            </w: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лом:</w:t>
            </w:r>
          </w:p>
        </w:tc>
        <w:tc>
          <w:tcPr>
            <w:tcW w:w="5005" w:type="dxa"/>
            <w:gridSpan w:val="2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2</w:t>
            </w: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Обсяг кредитів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2</w:t>
            </w: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Обсяг годин, в тому числі: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60</w:t>
            </w: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ind w:firstLine="284"/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Аудиторні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28</w:t>
            </w: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ind w:firstLine="284"/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Модульний контроль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4</w:t>
            </w: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ind w:firstLine="284"/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Семестровий контроль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ind w:left="284"/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Самостійна робота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>
              <w:rPr>
                <w:rStyle w:val="3"/>
                <w:rFonts w:eastAsia="SimSun"/>
                <w:b w:val="0"/>
                <w:bCs/>
                <w:szCs w:val="24"/>
              </w:rPr>
              <w:t>28</w:t>
            </w: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  <w:tr w:rsidR="00A26679" w:rsidRPr="00A00D00" w:rsidTr="000952E7">
        <w:tc>
          <w:tcPr>
            <w:tcW w:w="5353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  <w:r w:rsidRPr="00104754">
              <w:rPr>
                <w:rStyle w:val="3"/>
                <w:rFonts w:eastAsia="SimSun"/>
                <w:b w:val="0"/>
                <w:bCs/>
                <w:szCs w:val="24"/>
              </w:rPr>
              <w:t>Форма семестрового контролю</w:t>
            </w:r>
          </w:p>
        </w:tc>
        <w:tc>
          <w:tcPr>
            <w:tcW w:w="2896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  <w:tc>
          <w:tcPr>
            <w:tcW w:w="2109" w:type="dxa"/>
          </w:tcPr>
          <w:p w:rsidR="00A26679" w:rsidRPr="00104754" w:rsidRDefault="00A26679" w:rsidP="000952E7">
            <w:pPr>
              <w:jc w:val="center"/>
              <w:rPr>
                <w:rStyle w:val="3"/>
                <w:rFonts w:eastAsia="SimSun"/>
                <w:b w:val="0"/>
                <w:bCs/>
                <w:szCs w:val="24"/>
              </w:rPr>
            </w:pPr>
          </w:p>
        </w:tc>
      </w:tr>
    </w:tbl>
    <w:p w:rsidR="00A26679" w:rsidRPr="006148DB" w:rsidRDefault="00A26679" w:rsidP="00A26679">
      <w:pPr>
        <w:pStyle w:val="a3"/>
        <w:shd w:val="clear" w:color="auto" w:fill="FFFFFF"/>
        <w:spacing w:before="276" w:line="276" w:lineRule="exact"/>
        <w:ind w:left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br w:type="page"/>
      </w:r>
    </w:p>
    <w:p w:rsidR="00A26679" w:rsidRPr="00A26679" w:rsidRDefault="00A26679" w:rsidP="00A26679">
      <w:pPr>
        <w:shd w:val="clear" w:color="auto" w:fill="FFFFFF"/>
        <w:spacing w:before="276"/>
        <w:ind w:left="25"/>
        <w:rPr>
          <w:i/>
          <w:iCs/>
          <w:lang w:val="uk-UA"/>
        </w:rPr>
      </w:pPr>
      <w:r w:rsidRPr="00A26679">
        <w:rPr>
          <w:b/>
          <w:bCs/>
          <w:color w:val="000000"/>
          <w:spacing w:val="-4"/>
          <w:lang w:val="uk-UA"/>
        </w:rPr>
        <w:lastRenderedPageBreak/>
        <w:t>2.</w:t>
      </w:r>
      <w:r w:rsidRPr="00A26679">
        <w:rPr>
          <w:b/>
          <w:lang w:val="uk-UA"/>
        </w:rPr>
        <w:t>Мета та завдання навчальної дисципліни</w:t>
      </w:r>
    </w:p>
    <w:p w:rsidR="00A26679" w:rsidRPr="00A26679" w:rsidRDefault="00A26679" w:rsidP="00A26679">
      <w:pPr>
        <w:shd w:val="clear" w:color="auto" w:fill="FFFFFF"/>
        <w:spacing w:before="276"/>
        <w:ind w:left="25"/>
        <w:rPr>
          <w:lang w:val="uk-UA"/>
        </w:rPr>
      </w:pPr>
      <w:r w:rsidRPr="00A26679">
        <w:rPr>
          <w:i/>
          <w:iCs/>
          <w:lang w:val="uk-UA"/>
        </w:rPr>
        <w:t>Мета:</w:t>
      </w:r>
      <w:r w:rsidRPr="00A26679">
        <w:rPr>
          <w:lang w:val="uk-UA"/>
        </w:rPr>
        <w:t xml:space="preserve"> </w:t>
      </w:r>
      <w:r w:rsidRPr="00A26679">
        <w:rPr>
          <w:spacing w:val="-1"/>
          <w:lang w:val="uk-UA"/>
        </w:rPr>
        <w:t xml:space="preserve">вивчення даного курсу має спонукати студентів до глибокого вивчення теоретичних основ </w:t>
      </w:r>
      <w:r w:rsidRPr="00A26679">
        <w:rPr>
          <w:lang w:val="uk-UA"/>
        </w:rPr>
        <w:t xml:space="preserve">методики викладання історії, дослідження теоретичної спадщини вітчизняної та зарубіжної </w:t>
      </w:r>
      <w:r w:rsidRPr="00A26679">
        <w:rPr>
          <w:spacing w:val="-2"/>
          <w:lang w:val="uk-UA"/>
        </w:rPr>
        <w:t xml:space="preserve">педагогічної думки, цілісне її сприймання, вироблення практичних умінь та навичок, необхідних для </w:t>
      </w:r>
      <w:r w:rsidRPr="00A26679">
        <w:rPr>
          <w:lang w:val="uk-UA"/>
        </w:rPr>
        <w:t>забезпечення високої ефективності навчання історії.</w:t>
      </w:r>
    </w:p>
    <w:p w:rsidR="00A26679" w:rsidRPr="00A26679" w:rsidRDefault="00A26679" w:rsidP="00A26679">
      <w:pPr>
        <w:shd w:val="clear" w:color="auto" w:fill="FFFFFF"/>
        <w:tabs>
          <w:tab w:val="num" w:pos="-180"/>
        </w:tabs>
        <w:ind w:right="49"/>
        <w:jc w:val="both"/>
        <w:rPr>
          <w:b/>
          <w:bCs/>
          <w:i/>
          <w:color w:val="000000"/>
          <w:spacing w:val="-4"/>
          <w:lang w:val="uk-UA"/>
        </w:rPr>
      </w:pPr>
    </w:p>
    <w:p w:rsidR="00A26679" w:rsidRPr="00A26679" w:rsidRDefault="00A26679" w:rsidP="00A26679">
      <w:pPr>
        <w:shd w:val="clear" w:color="auto" w:fill="FFFFFF"/>
        <w:tabs>
          <w:tab w:val="num" w:pos="-180"/>
        </w:tabs>
        <w:ind w:right="49"/>
        <w:jc w:val="both"/>
        <w:rPr>
          <w:b/>
          <w:bCs/>
          <w:i/>
          <w:color w:val="000000"/>
          <w:spacing w:val="-4"/>
        </w:rPr>
      </w:pPr>
      <w:r w:rsidRPr="00A26679">
        <w:rPr>
          <w:b/>
          <w:bCs/>
          <w:i/>
          <w:color w:val="000000"/>
          <w:spacing w:val="-4"/>
        </w:rPr>
        <w:t>Завдання:</w:t>
      </w:r>
    </w:p>
    <w:p w:rsidR="00A26679" w:rsidRPr="00A26679" w:rsidRDefault="00A26679" w:rsidP="00924995">
      <w:pPr>
        <w:numPr>
          <w:ilvl w:val="0"/>
          <w:numId w:val="22"/>
        </w:numPr>
        <w:shd w:val="clear" w:color="auto" w:fill="FFFFFF"/>
        <w:ind w:left="0" w:firstLine="0"/>
        <w:textAlignment w:val="baseline"/>
        <w:rPr>
          <w:lang w:val="uk-UA"/>
        </w:rPr>
      </w:pPr>
      <w:r w:rsidRPr="00A26679">
        <w:rPr>
          <w:lang w:val="uk-UA"/>
        </w:rPr>
        <w:t>Здатність до абстрактного мислення, аналізу і синтезу.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Здатність робити смислові узагальнення та висновки, виявляти в інформаційних даних і концептах хиби та вразливі місця, суперечності і неповноту аргументації.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Готовність до пізнання нового і неперервного навчання, до опанування нових знань і стратегій/способів мислення.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Здатність раціонально організовувати власну діяльність та ефективно використовувати час.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Здатність відрізняти суб’єктивні, спонтанні складові суджень від об’єктивних і аргументованих, вміти надавати п</w:t>
      </w:r>
      <w:r w:rsidRPr="00A26679">
        <w:rPr>
          <w:rFonts w:ascii="Times New Roman" w:hAnsi="Times New Roman"/>
          <w:sz w:val="20"/>
          <w:szCs w:val="20"/>
          <w:lang w:val="uk-UA"/>
        </w:rPr>
        <w:t>е</w:t>
      </w:r>
      <w:r w:rsidRPr="00A26679">
        <w:rPr>
          <w:rFonts w:ascii="Times New Roman" w:hAnsi="Times New Roman"/>
          <w:sz w:val="20"/>
          <w:szCs w:val="20"/>
          <w:lang w:val="uk-UA"/>
        </w:rPr>
        <w:t>ревагу останнім.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Критичність та самокритичність мислення.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Схильність до самоперевірки отриманих результатів, турбота про якісне виконання професійних завдань.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Увага і толерантність до іншої (й інакшої) думки, зда</w:t>
      </w:r>
      <w:r w:rsidRPr="00A26679">
        <w:rPr>
          <w:rFonts w:ascii="Times New Roman" w:hAnsi="Times New Roman"/>
          <w:sz w:val="20"/>
          <w:szCs w:val="20"/>
          <w:lang w:val="uk-UA"/>
        </w:rPr>
        <w:t>т</w:t>
      </w:r>
      <w:r w:rsidRPr="00A26679">
        <w:rPr>
          <w:rFonts w:ascii="Times New Roman" w:hAnsi="Times New Roman"/>
          <w:sz w:val="20"/>
          <w:szCs w:val="20"/>
          <w:lang w:val="uk-UA"/>
        </w:rPr>
        <w:t>ність аналізувати її зміст та структуру в процесі спілкування та адекватно на неї реагувати.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Здатність брати участь в інтелектуальних дискусіях, використовувати ввічливі форми звернення до опонента, конц</w:t>
      </w:r>
      <w:r w:rsidRPr="00A26679">
        <w:rPr>
          <w:rFonts w:ascii="Times New Roman" w:hAnsi="Times New Roman"/>
          <w:sz w:val="20"/>
          <w:szCs w:val="20"/>
          <w:lang w:val="uk-UA"/>
        </w:rPr>
        <w:t>е</w:t>
      </w:r>
      <w:r w:rsidRPr="00A26679">
        <w:rPr>
          <w:rFonts w:ascii="Times New Roman" w:hAnsi="Times New Roman"/>
          <w:sz w:val="20"/>
          <w:szCs w:val="20"/>
          <w:lang w:val="uk-UA"/>
        </w:rPr>
        <w:t>нтруватися на значущих складових судження, не переходячи на особистості.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Навички публічного мовлення, здатність ясно та вира</w:t>
      </w:r>
      <w:r w:rsidRPr="00A26679">
        <w:rPr>
          <w:rFonts w:ascii="Times New Roman" w:hAnsi="Times New Roman"/>
          <w:sz w:val="20"/>
          <w:szCs w:val="20"/>
          <w:lang w:val="uk-UA"/>
        </w:rPr>
        <w:t>з</w:t>
      </w:r>
      <w:r w:rsidRPr="00A26679">
        <w:rPr>
          <w:rFonts w:ascii="Times New Roman" w:hAnsi="Times New Roman"/>
          <w:sz w:val="20"/>
          <w:szCs w:val="20"/>
          <w:lang w:val="uk-UA"/>
        </w:rPr>
        <w:t>но висловлюватися в процесі комунікації.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Навички роботи в групі, розподіл функцій в колекти</w:t>
      </w:r>
      <w:r w:rsidRPr="00A26679">
        <w:rPr>
          <w:rFonts w:ascii="Times New Roman" w:hAnsi="Times New Roman"/>
          <w:sz w:val="20"/>
          <w:szCs w:val="20"/>
          <w:lang w:val="uk-UA"/>
        </w:rPr>
        <w:t>в</w:t>
      </w:r>
      <w:r w:rsidRPr="00A26679">
        <w:rPr>
          <w:rFonts w:ascii="Times New Roman" w:hAnsi="Times New Roman"/>
          <w:sz w:val="20"/>
          <w:szCs w:val="20"/>
          <w:lang w:val="uk-UA"/>
        </w:rPr>
        <w:t>ній роботі.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Відкритість, здатність сприймати і враховувати заув</w:t>
      </w:r>
      <w:r w:rsidRPr="00A26679">
        <w:rPr>
          <w:rFonts w:ascii="Times New Roman" w:hAnsi="Times New Roman"/>
          <w:sz w:val="20"/>
          <w:szCs w:val="20"/>
          <w:lang w:val="uk-UA"/>
        </w:rPr>
        <w:t>а</w:t>
      </w:r>
      <w:r w:rsidRPr="00A26679">
        <w:rPr>
          <w:rFonts w:ascii="Times New Roman" w:hAnsi="Times New Roman"/>
          <w:sz w:val="20"/>
          <w:szCs w:val="20"/>
          <w:lang w:val="uk-UA"/>
        </w:rPr>
        <w:t>ги, оптимізувати власну позицію в процесі обговорення, налаштованість на діалог, залучення у власні міркування висл</w:t>
      </w:r>
      <w:r w:rsidRPr="00A26679">
        <w:rPr>
          <w:rFonts w:ascii="Times New Roman" w:hAnsi="Times New Roman"/>
          <w:sz w:val="20"/>
          <w:szCs w:val="20"/>
          <w:lang w:val="uk-UA"/>
        </w:rPr>
        <w:t>о</w:t>
      </w:r>
      <w:r w:rsidRPr="00A26679">
        <w:rPr>
          <w:rFonts w:ascii="Times New Roman" w:hAnsi="Times New Roman"/>
          <w:sz w:val="20"/>
          <w:szCs w:val="20"/>
          <w:lang w:val="uk-UA"/>
        </w:rPr>
        <w:t>влених слушних ідей.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Навички використання інформаційних і комунікаці</w:t>
      </w:r>
      <w:r w:rsidRPr="00A26679">
        <w:rPr>
          <w:rFonts w:ascii="Times New Roman" w:hAnsi="Times New Roman"/>
          <w:sz w:val="20"/>
          <w:szCs w:val="20"/>
          <w:lang w:val="uk-UA"/>
        </w:rPr>
        <w:t>й</w:t>
      </w:r>
      <w:r w:rsidRPr="00A26679">
        <w:rPr>
          <w:rFonts w:ascii="Times New Roman" w:hAnsi="Times New Roman"/>
          <w:sz w:val="20"/>
          <w:szCs w:val="20"/>
          <w:lang w:val="uk-UA"/>
        </w:rPr>
        <w:t>них технологій.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Аналіз та інтерпретація гуманітарного тексту: здатність виокремити та відтворити смислову структуру тексту, оцінити послідовність та валідність аргументації, виділити продукт</w:t>
      </w:r>
      <w:r w:rsidRPr="00A26679">
        <w:rPr>
          <w:rFonts w:ascii="Times New Roman" w:hAnsi="Times New Roman"/>
          <w:sz w:val="20"/>
          <w:szCs w:val="20"/>
          <w:lang w:val="uk-UA"/>
        </w:rPr>
        <w:t>и</w:t>
      </w:r>
      <w:r w:rsidRPr="00A26679">
        <w:rPr>
          <w:rFonts w:ascii="Times New Roman" w:hAnsi="Times New Roman"/>
          <w:sz w:val="20"/>
          <w:szCs w:val="20"/>
          <w:lang w:val="uk-UA"/>
        </w:rPr>
        <w:t>вні ідеї.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Порівняння змісту різних текстів, пошук та узагал</w:t>
      </w:r>
      <w:r w:rsidRPr="00A26679">
        <w:rPr>
          <w:rFonts w:ascii="Times New Roman" w:hAnsi="Times New Roman"/>
          <w:sz w:val="20"/>
          <w:szCs w:val="20"/>
          <w:lang w:val="uk-UA"/>
        </w:rPr>
        <w:t>ь</w:t>
      </w:r>
      <w:r w:rsidRPr="00A26679">
        <w:rPr>
          <w:rFonts w:ascii="Times New Roman" w:hAnsi="Times New Roman"/>
          <w:sz w:val="20"/>
          <w:szCs w:val="20"/>
          <w:lang w:val="uk-UA"/>
        </w:rPr>
        <w:t>нення інформації з досліджуваної проблеми.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Навички написання аналітичних і публіцистичних гуманітарних текстів, реферування, створення систематизов</w:t>
      </w:r>
      <w:r w:rsidRPr="00A26679">
        <w:rPr>
          <w:rFonts w:ascii="Times New Roman" w:hAnsi="Times New Roman"/>
          <w:sz w:val="20"/>
          <w:szCs w:val="20"/>
          <w:lang w:val="uk-UA"/>
        </w:rPr>
        <w:t>а</w:t>
      </w:r>
      <w:r w:rsidRPr="00A26679">
        <w:rPr>
          <w:rFonts w:ascii="Times New Roman" w:hAnsi="Times New Roman"/>
          <w:sz w:val="20"/>
          <w:szCs w:val="20"/>
          <w:lang w:val="uk-UA"/>
        </w:rPr>
        <w:t>них оглядів спеціальної літератури. Дотримання стандартів академічного оформлення тексту.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Здатність використовувати (усно і письмово) державну мову в усіх сферах суспільного життя, читати фахову літер</w:t>
      </w:r>
      <w:r w:rsidRPr="00A26679">
        <w:rPr>
          <w:rFonts w:ascii="Times New Roman" w:hAnsi="Times New Roman"/>
          <w:sz w:val="20"/>
          <w:szCs w:val="20"/>
          <w:lang w:val="uk-UA"/>
        </w:rPr>
        <w:t>а</w:t>
      </w:r>
      <w:r w:rsidRPr="00A26679">
        <w:rPr>
          <w:rFonts w:ascii="Times New Roman" w:hAnsi="Times New Roman"/>
          <w:sz w:val="20"/>
          <w:szCs w:val="20"/>
          <w:lang w:val="uk-UA"/>
        </w:rPr>
        <w:t>туру іноземною, зокрема англійською мовою.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Інтелектуальне сумління, чесність у своїй справі та уникання симуляцій, плагіату й інших виявів недоброчесно</w:t>
      </w:r>
      <w:r w:rsidRPr="00A26679">
        <w:rPr>
          <w:rFonts w:ascii="Times New Roman" w:hAnsi="Times New Roman"/>
          <w:sz w:val="20"/>
          <w:szCs w:val="20"/>
          <w:lang w:val="uk-UA"/>
        </w:rPr>
        <w:t>с</w:t>
      </w:r>
      <w:r w:rsidRPr="00A26679">
        <w:rPr>
          <w:rFonts w:ascii="Times New Roman" w:hAnsi="Times New Roman"/>
          <w:sz w:val="20"/>
          <w:szCs w:val="20"/>
          <w:lang w:val="uk-UA"/>
        </w:rPr>
        <w:t>ті.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Розуміння необхідності відповідального ставлення до роботи, чіткого і своєчасного  виконання обов’язків.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Здатність працювати в колективі та самостійно, виявляти ініціативу, уникати некритичного слідування авторит</w:t>
      </w:r>
      <w:r w:rsidRPr="00A26679">
        <w:rPr>
          <w:rFonts w:ascii="Times New Roman" w:hAnsi="Times New Roman"/>
          <w:sz w:val="20"/>
          <w:szCs w:val="20"/>
          <w:lang w:val="uk-UA"/>
        </w:rPr>
        <w:t>е</w:t>
      </w:r>
      <w:r w:rsidRPr="00A26679">
        <w:rPr>
          <w:rFonts w:ascii="Times New Roman" w:hAnsi="Times New Roman"/>
          <w:sz w:val="20"/>
          <w:szCs w:val="20"/>
          <w:lang w:val="uk-UA"/>
        </w:rPr>
        <w:t>там.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 w:eastAsia="uk-UA"/>
        </w:rPr>
        <w:t>Здатність життєво й фахово реалізовувати себе на о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с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нові ціннісно-світоглядних надбань людства (зокрема сприйняття людини не як засобу, а як цілі й цінності), що нерозри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в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но поєднана з навичками критичного мислення, опануванням і обстоюванням громадянських чеснот і прав, соціальною відповідальністю, а також патріотичним піклуванням про прод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у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ктивний розвиток держави і суспільства.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 w:eastAsia="uk-UA"/>
        </w:rPr>
        <w:t>Здатність розуміти світоглядні, правові, соціальні, ек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о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номічні, культурно-історичні, духовно-моральні питання, що виходять за межі фахової спеціалізації, завдяки чому відпов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і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дально й ефективно діяти в різних суспільних контекстах, сприяючи позитивному розв’язанню нагальних проблем.Розуміння соціальних функцій історика, можливостей використання історії та зловживання історією.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A26679">
        <w:rPr>
          <w:rFonts w:ascii="Times New Roman" w:hAnsi="Times New Roman"/>
          <w:sz w:val="20"/>
          <w:szCs w:val="20"/>
          <w:lang w:val="uk-UA" w:eastAsia="uk-UA"/>
        </w:rPr>
        <w:t>Здатність спілкуватися державною мовою, рідною м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>о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 xml:space="preserve">вою та однією з іноземних мов із використанням термінів і методик, прийнятих в фаховому середовищі; знати й вміти використовувати в професійних цілях давні мови. 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 w:eastAsia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Знати і володіти на фаховому рівні методами викладання історії та суміжних дисциплін у загальноосвітніх навчальних закладах різних типів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 xml:space="preserve">. </w:t>
      </w:r>
    </w:p>
    <w:p w:rsidR="00A26679" w:rsidRPr="00A26679" w:rsidRDefault="00A26679" w:rsidP="00924995">
      <w:pPr>
        <w:pStyle w:val="11"/>
        <w:numPr>
          <w:ilvl w:val="0"/>
          <w:numId w:val="22"/>
        </w:numPr>
        <w:shd w:val="clear" w:color="auto" w:fill="FFFFFF"/>
        <w:tabs>
          <w:tab w:val="left" w:pos="495"/>
          <w:tab w:val="left" w:pos="920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  <w:lang w:val="uk-UA" w:eastAsia="uk-UA"/>
        </w:rPr>
      </w:pPr>
      <w:r w:rsidRPr="00A26679">
        <w:rPr>
          <w:rFonts w:ascii="Times New Roman" w:hAnsi="Times New Roman"/>
          <w:sz w:val="20"/>
          <w:szCs w:val="20"/>
          <w:lang w:val="uk-UA"/>
        </w:rPr>
        <w:t>Знати і володіти на фаховому рівні методами викладання історії та суміжних дисциплін у загальноосвітніх н</w:t>
      </w:r>
      <w:r w:rsidRPr="00A26679">
        <w:rPr>
          <w:rFonts w:ascii="Times New Roman" w:hAnsi="Times New Roman"/>
          <w:sz w:val="20"/>
          <w:szCs w:val="20"/>
          <w:lang w:val="uk-UA"/>
        </w:rPr>
        <w:t>а</w:t>
      </w:r>
      <w:r w:rsidRPr="00A26679">
        <w:rPr>
          <w:rFonts w:ascii="Times New Roman" w:hAnsi="Times New Roman"/>
          <w:sz w:val="20"/>
          <w:szCs w:val="20"/>
          <w:lang w:val="uk-UA"/>
        </w:rPr>
        <w:t>вчальних закладах різних типів</w:t>
      </w:r>
      <w:r w:rsidRPr="00A26679">
        <w:rPr>
          <w:rFonts w:ascii="Times New Roman" w:hAnsi="Times New Roman"/>
          <w:sz w:val="20"/>
          <w:szCs w:val="20"/>
          <w:lang w:val="uk-UA" w:eastAsia="uk-UA"/>
        </w:rPr>
        <w:t xml:space="preserve">. </w:t>
      </w:r>
    </w:p>
    <w:p w:rsidR="00A26679" w:rsidRPr="00A26679" w:rsidRDefault="00A26679" w:rsidP="00A26679">
      <w:pPr>
        <w:pStyle w:val="11"/>
        <w:shd w:val="clear" w:color="auto" w:fill="FFFFFF"/>
        <w:tabs>
          <w:tab w:val="left" w:pos="495"/>
          <w:tab w:val="left" w:pos="920"/>
        </w:tabs>
        <w:spacing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</w:p>
    <w:p w:rsidR="00A26679" w:rsidRPr="00A26679" w:rsidRDefault="00A26679" w:rsidP="00A26679">
      <w:pPr>
        <w:pStyle w:val="11"/>
        <w:shd w:val="clear" w:color="auto" w:fill="FFFFFF"/>
        <w:tabs>
          <w:tab w:val="left" w:pos="495"/>
          <w:tab w:val="left" w:pos="920"/>
        </w:tabs>
        <w:spacing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  <w:lang w:val="uk-UA" w:eastAsia="uk-UA"/>
        </w:rPr>
      </w:pPr>
    </w:p>
    <w:p w:rsidR="00A26679" w:rsidRPr="00A26679" w:rsidRDefault="00A26679" w:rsidP="00A26679">
      <w:pPr>
        <w:pStyle w:val="11"/>
        <w:shd w:val="clear" w:color="auto" w:fill="FFFFFF"/>
        <w:tabs>
          <w:tab w:val="left" w:pos="284"/>
          <w:tab w:val="left" w:pos="920"/>
        </w:tabs>
        <w:spacing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  <w:lang w:val="uk-UA"/>
        </w:rPr>
      </w:pPr>
      <w:r w:rsidRPr="00A26679">
        <w:rPr>
          <w:rFonts w:ascii="Times New Roman" w:hAnsi="Times New Roman"/>
          <w:b/>
          <w:sz w:val="20"/>
          <w:szCs w:val="20"/>
          <w:lang w:val="uk-UA"/>
        </w:rPr>
        <w:t>3.Результати навчання за дисципліною</w:t>
      </w:r>
    </w:p>
    <w:p w:rsidR="00A26679" w:rsidRPr="00A26679" w:rsidRDefault="00A26679" w:rsidP="00924995">
      <w:pPr>
        <w:numPr>
          <w:ilvl w:val="0"/>
          <w:numId w:val="21"/>
        </w:numPr>
        <w:shd w:val="clear" w:color="auto" w:fill="FFFFFF"/>
        <w:tabs>
          <w:tab w:val="left" w:pos="699"/>
        </w:tabs>
        <w:spacing w:before="4"/>
        <w:rPr>
          <w:lang w:val="uk-UA"/>
        </w:rPr>
        <w:sectPr w:rsidR="00A26679" w:rsidRPr="00A26679">
          <w:footerReference w:type="default" r:id="rId10"/>
          <w:pgSz w:w="11909" w:h="16834"/>
          <w:pgMar w:top="1075" w:right="360" w:bottom="360" w:left="1227" w:header="720" w:footer="720" w:gutter="0"/>
          <w:cols w:space="60"/>
          <w:noEndnote/>
        </w:sectPr>
      </w:pPr>
      <w:r w:rsidRPr="00A26679">
        <w:rPr>
          <w:lang w:val="uk-UA" w:eastAsia="uk-UA"/>
        </w:rPr>
        <w:t>Здатність застосовувати сучасні методики виклада</w:t>
      </w:r>
      <w:r w:rsidRPr="00A26679">
        <w:rPr>
          <w:lang w:val="uk-UA" w:eastAsia="uk-UA"/>
        </w:rPr>
        <w:t>н</w:t>
      </w:r>
      <w:r w:rsidRPr="00A26679">
        <w:rPr>
          <w:lang w:val="uk-UA" w:eastAsia="uk-UA"/>
        </w:rPr>
        <w:t>ня історії.</w:t>
      </w:r>
    </w:p>
    <w:p w:rsidR="00A26679" w:rsidRDefault="00A26679" w:rsidP="00A26679">
      <w:pPr>
        <w:shd w:val="clear" w:color="auto" w:fill="FFFFFF"/>
        <w:spacing w:before="152"/>
        <w:ind w:left="140"/>
        <w:rPr>
          <w:b/>
          <w:bCs/>
          <w:spacing w:val="-3"/>
          <w:sz w:val="24"/>
          <w:szCs w:val="24"/>
          <w:lang w:val="uk-UA"/>
        </w:rPr>
      </w:pPr>
      <w:r>
        <w:rPr>
          <w:rStyle w:val="3"/>
          <w:rFonts w:eastAsia="SimSun"/>
          <w:bCs/>
          <w:szCs w:val="24"/>
        </w:rPr>
        <w:lastRenderedPageBreak/>
        <w:t>4.</w:t>
      </w:r>
      <w:r w:rsidRPr="006860F8">
        <w:rPr>
          <w:rStyle w:val="3"/>
          <w:rFonts w:eastAsia="SimSun"/>
          <w:bCs/>
          <w:szCs w:val="24"/>
        </w:rPr>
        <w:t>Структура навчальної дисципліни</w:t>
      </w:r>
      <w:r w:rsidRPr="00E871B9">
        <w:rPr>
          <w:b/>
          <w:bCs/>
          <w:spacing w:val="-3"/>
          <w:sz w:val="24"/>
          <w:szCs w:val="24"/>
          <w:lang w:val="uk-UA"/>
        </w:rPr>
        <w:t xml:space="preserve"> 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550"/>
        <w:gridCol w:w="572"/>
        <w:gridCol w:w="567"/>
        <w:gridCol w:w="567"/>
        <w:gridCol w:w="578"/>
        <w:gridCol w:w="568"/>
        <w:gridCol w:w="791"/>
      </w:tblGrid>
      <w:tr w:rsidR="00A26679" w:rsidRPr="00A00D00" w:rsidTr="000952E7">
        <w:trPr>
          <w:cantSplit/>
          <w:trHeight w:val="227"/>
        </w:trPr>
        <w:tc>
          <w:tcPr>
            <w:tcW w:w="6025" w:type="dxa"/>
            <w:vMerge w:val="restart"/>
            <w:vAlign w:val="center"/>
          </w:tcPr>
          <w:p w:rsidR="00A26679" w:rsidRPr="00A00D00" w:rsidRDefault="00A26679" w:rsidP="000952E7">
            <w:pPr>
              <w:spacing w:before="120"/>
              <w:jc w:val="center"/>
              <w:rPr>
                <w:szCs w:val="28"/>
                <w:lang w:val="uk-UA"/>
              </w:rPr>
            </w:pPr>
            <w:r w:rsidRPr="00A00D00">
              <w:rPr>
                <w:w w:val="106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A26679" w:rsidRPr="00A00D00" w:rsidRDefault="00A26679" w:rsidP="000952E7">
            <w:pPr>
              <w:spacing w:before="120"/>
              <w:ind w:left="113" w:right="113"/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Усього</w:t>
            </w:r>
          </w:p>
        </w:tc>
        <w:tc>
          <w:tcPr>
            <w:tcW w:w="3643" w:type="dxa"/>
            <w:gridSpan w:val="6"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Розподіл годин між видами робіт</w:t>
            </w:r>
          </w:p>
        </w:tc>
      </w:tr>
      <w:tr w:rsidR="00A26679" w:rsidRPr="00A00D00" w:rsidTr="000952E7">
        <w:trPr>
          <w:cantSplit/>
          <w:trHeight w:val="339"/>
        </w:trPr>
        <w:tc>
          <w:tcPr>
            <w:tcW w:w="6025" w:type="dxa"/>
            <w:vMerge/>
            <w:vAlign w:val="center"/>
          </w:tcPr>
          <w:p w:rsidR="00A26679" w:rsidRPr="00A00D00" w:rsidRDefault="00A26679" w:rsidP="000952E7">
            <w:pPr>
              <w:spacing w:before="120"/>
              <w:jc w:val="center"/>
              <w:rPr>
                <w:w w:val="106"/>
                <w:szCs w:val="28"/>
                <w:lang w:val="uk-UA"/>
              </w:rPr>
            </w:pPr>
          </w:p>
        </w:tc>
        <w:tc>
          <w:tcPr>
            <w:tcW w:w="550" w:type="dxa"/>
            <w:vMerge/>
            <w:vAlign w:val="center"/>
          </w:tcPr>
          <w:p w:rsidR="00A26679" w:rsidRPr="00A00D00" w:rsidRDefault="00A26679" w:rsidP="000952E7">
            <w:pPr>
              <w:spacing w:before="120"/>
              <w:rPr>
                <w:szCs w:val="28"/>
                <w:lang w:val="uk-UA"/>
              </w:rPr>
            </w:pPr>
          </w:p>
        </w:tc>
        <w:tc>
          <w:tcPr>
            <w:tcW w:w="2852" w:type="dxa"/>
            <w:gridSpan w:val="5"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Аудиторна: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Самостійна</w:t>
            </w:r>
          </w:p>
        </w:tc>
      </w:tr>
      <w:tr w:rsidR="00A26679" w:rsidRPr="00A00D00" w:rsidTr="000952E7">
        <w:trPr>
          <w:cantSplit/>
          <w:trHeight w:val="1832"/>
        </w:trPr>
        <w:tc>
          <w:tcPr>
            <w:tcW w:w="6025" w:type="dxa"/>
            <w:vMerge/>
          </w:tcPr>
          <w:p w:rsidR="00A26679" w:rsidRPr="00A00D00" w:rsidRDefault="00A26679" w:rsidP="000952E7">
            <w:pPr>
              <w:spacing w:before="120"/>
              <w:rPr>
                <w:szCs w:val="28"/>
                <w:lang w:val="uk-UA"/>
              </w:rPr>
            </w:pPr>
          </w:p>
        </w:tc>
        <w:tc>
          <w:tcPr>
            <w:tcW w:w="550" w:type="dxa"/>
            <w:vMerge/>
            <w:vAlign w:val="center"/>
          </w:tcPr>
          <w:p w:rsidR="00A26679" w:rsidRPr="00A00D00" w:rsidRDefault="00A26679" w:rsidP="000952E7">
            <w:pPr>
              <w:spacing w:before="120"/>
              <w:ind w:left="-57" w:right="-57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A26679" w:rsidRPr="00A00D00" w:rsidRDefault="00A26679" w:rsidP="000952E7">
            <w:pPr>
              <w:ind w:left="-57" w:right="-57"/>
              <w:rPr>
                <w:bCs/>
                <w:szCs w:val="28"/>
                <w:lang w:val="uk-UA"/>
              </w:rPr>
            </w:pPr>
            <w:r w:rsidRPr="00A00D00">
              <w:rPr>
                <w:w w:val="106"/>
                <w:szCs w:val="28"/>
                <w:lang w:val="uk-UA"/>
              </w:rPr>
              <w:t xml:space="preserve">  Лекції</w:t>
            </w:r>
          </w:p>
        </w:tc>
        <w:tc>
          <w:tcPr>
            <w:tcW w:w="567" w:type="dxa"/>
            <w:textDirection w:val="btLr"/>
            <w:vAlign w:val="center"/>
          </w:tcPr>
          <w:p w:rsidR="00A26679" w:rsidRPr="00A00D00" w:rsidRDefault="00A26679" w:rsidP="000952E7">
            <w:pPr>
              <w:ind w:left="-57" w:right="-57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  Семінари</w:t>
            </w:r>
          </w:p>
        </w:tc>
        <w:tc>
          <w:tcPr>
            <w:tcW w:w="567" w:type="dxa"/>
            <w:textDirection w:val="btLr"/>
            <w:vAlign w:val="center"/>
          </w:tcPr>
          <w:p w:rsidR="00A26679" w:rsidRPr="00A00D00" w:rsidRDefault="00A26679" w:rsidP="000952E7">
            <w:pPr>
              <w:ind w:left="-57" w:right="-57"/>
              <w:rPr>
                <w:bCs/>
                <w:szCs w:val="28"/>
                <w:lang w:val="uk-UA"/>
              </w:rPr>
            </w:pPr>
            <w:r w:rsidRPr="00A00D00">
              <w:rPr>
                <w:w w:val="106"/>
                <w:szCs w:val="28"/>
                <w:lang w:val="uk-UA"/>
              </w:rPr>
              <w:t xml:space="preserve">  Практичні</w:t>
            </w:r>
          </w:p>
        </w:tc>
        <w:tc>
          <w:tcPr>
            <w:tcW w:w="578" w:type="dxa"/>
            <w:textDirection w:val="btLr"/>
            <w:vAlign w:val="center"/>
          </w:tcPr>
          <w:p w:rsidR="00A26679" w:rsidRPr="00A00D00" w:rsidRDefault="00A26679" w:rsidP="000952E7">
            <w:pPr>
              <w:ind w:left="-57" w:right="-57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  Лабораторні</w:t>
            </w:r>
          </w:p>
        </w:tc>
        <w:tc>
          <w:tcPr>
            <w:tcW w:w="568" w:type="dxa"/>
            <w:textDirection w:val="btLr"/>
            <w:vAlign w:val="center"/>
          </w:tcPr>
          <w:p w:rsidR="00A26679" w:rsidRPr="00A00D00" w:rsidRDefault="00A26679" w:rsidP="000952E7">
            <w:pPr>
              <w:ind w:left="-57" w:right="-57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  Індивідуальні</w:t>
            </w:r>
          </w:p>
        </w:tc>
        <w:tc>
          <w:tcPr>
            <w:tcW w:w="791" w:type="dxa"/>
            <w:vMerge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szCs w:val="28"/>
                <w:lang w:val="uk-UA"/>
              </w:rPr>
            </w:pPr>
          </w:p>
        </w:tc>
      </w:tr>
      <w:tr w:rsidR="00A26679" w:rsidRPr="00A00D00" w:rsidTr="000952E7">
        <w:trPr>
          <w:cantSplit/>
          <w:trHeight w:val="227"/>
        </w:trPr>
        <w:tc>
          <w:tcPr>
            <w:tcW w:w="10218" w:type="dxa"/>
            <w:gridSpan w:val="8"/>
          </w:tcPr>
          <w:p w:rsidR="00A26679" w:rsidRPr="00A00D00" w:rsidRDefault="00A26679" w:rsidP="000952E7">
            <w:pPr>
              <w:ind w:left="-2" w:right="-119"/>
              <w:rPr>
                <w:b/>
                <w:color w:val="000000"/>
                <w:spacing w:val="1"/>
              </w:rPr>
            </w:pPr>
            <w:r w:rsidRPr="00A00D00">
              <w:rPr>
                <w:b/>
                <w:bCs/>
                <w:color w:val="000000"/>
              </w:rPr>
              <w:t>Змістовий модуль 1.</w:t>
            </w:r>
            <w:r w:rsidRPr="00A00D00">
              <w:rPr>
                <w:b/>
                <w:color w:val="000000"/>
                <w:spacing w:val="1"/>
                <w:lang w:val="uk-UA"/>
              </w:rPr>
              <w:t xml:space="preserve"> </w:t>
            </w:r>
            <w:r w:rsidRPr="00CF39B5">
              <w:rPr>
                <w:b/>
                <w:bCs/>
                <w:lang w:val="uk-UA"/>
              </w:rPr>
              <w:t>Методика навчання історії як наука і фахова дисципліна</w:t>
            </w: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</w:tcPr>
          <w:p w:rsidR="00A26679" w:rsidRPr="00A00D00" w:rsidRDefault="00A26679" w:rsidP="000952E7">
            <w:pPr>
              <w:ind w:left="-2" w:right="-119"/>
            </w:pPr>
            <w:r w:rsidRPr="00A00D00">
              <w:rPr>
                <w:bCs/>
                <w:color w:val="000000"/>
              </w:rPr>
              <w:t xml:space="preserve">Тема 1. </w:t>
            </w:r>
            <w:r w:rsidRPr="00CF39B5">
              <w:rPr>
                <w:lang w:val="uk-UA"/>
              </w:rPr>
              <w:t>Вступ. Методика навчання історії як наукова та фахова дисципліна</w:t>
            </w:r>
          </w:p>
        </w:tc>
        <w:tc>
          <w:tcPr>
            <w:tcW w:w="550" w:type="dxa"/>
            <w:vAlign w:val="center"/>
          </w:tcPr>
          <w:p w:rsidR="00A26679" w:rsidRPr="00A00D00" w:rsidRDefault="006152CC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  <w:r w:rsidRPr="00A00D00">
              <w:rPr>
                <w:color w:val="000000"/>
                <w:w w:val="10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152CC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2</w:t>
            </w: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</w:tcPr>
          <w:p w:rsidR="00A26679" w:rsidRPr="00A00D00" w:rsidRDefault="00A26679" w:rsidP="000952E7">
            <w:pPr>
              <w:ind w:left="-2" w:right="-119"/>
              <w:rPr>
                <w:bCs/>
                <w:color w:val="000000"/>
              </w:rPr>
            </w:pPr>
            <w:r w:rsidRPr="00A00D00">
              <w:rPr>
                <w:bCs/>
                <w:color w:val="000000"/>
              </w:rPr>
              <w:t xml:space="preserve">Тема 2. </w:t>
            </w:r>
            <w:r w:rsidRPr="00CF39B5">
              <w:rPr>
                <w:lang w:val="uk-UA"/>
              </w:rPr>
              <w:t>Мета та структура сучасної історичної освіти в Україні</w:t>
            </w:r>
          </w:p>
        </w:tc>
        <w:tc>
          <w:tcPr>
            <w:tcW w:w="550" w:type="dxa"/>
            <w:vAlign w:val="center"/>
          </w:tcPr>
          <w:p w:rsidR="00A26679" w:rsidRPr="00A00D00" w:rsidRDefault="006152CC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  <w:r w:rsidRPr="00A00D00">
              <w:rPr>
                <w:color w:val="000000"/>
                <w:w w:val="10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152CC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2</w:t>
            </w: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</w:tcPr>
          <w:p w:rsidR="00A26679" w:rsidRPr="00A00D00" w:rsidRDefault="00A26679" w:rsidP="000952E7">
            <w:pPr>
              <w:ind w:left="-2" w:right="-119"/>
              <w:rPr>
                <w:bCs/>
                <w:color w:val="000000"/>
                <w:lang w:val="uk-UA"/>
              </w:rPr>
            </w:pPr>
            <w:r w:rsidRPr="00A00D00">
              <w:rPr>
                <w:bCs/>
                <w:color w:val="000000"/>
                <w:lang w:val="uk-UA"/>
              </w:rPr>
              <w:t>Тема</w:t>
            </w:r>
            <w:r w:rsidRPr="00CF39B5">
              <w:rPr>
                <w:spacing w:val="-3"/>
                <w:lang w:val="uk-UA"/>
              </w:rPr>
              <w:t xml:space="preserve"> 3. Зміст шкільної історичної освіти.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  <w:r w:rsidRPr="00A00D00">
              <w:rPr>
                <w:color w:val="000000"/>
                <w:w w:val="10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4</w:t>
            </w: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</w:tcPr>
          <w:p w:rsidR="00A26679" w:rsidRPr="00A00D00" w:rsidRDefault="00A26679" w:rsidP="000952E7">
            <w:pPr>
              <w:ind w:left="-2" w:right="-119"/>
              <w:rPr>
                <w:bCs/>
                <w:color w:val="000000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Pr="00CF39B5">
              <w:rPr>
                <w:lang w:val="uk-UA"/>
              </w:rPr>
              <w:t xml:space="preserve">.Сучасна стратегія шкільної історичної та суспільствознавчої освіти в Україні. </w:t>
            </w:r>
            <w:r w:rsidRPr="00CF39B5">
              <w:rPr>
                <w:spacing w:val="-1"/>
                <w:lang w:val="uk-UA"/>
              </w:rPr>
              <w:t>Учитель історії, кабінет історії.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en-US"/>
              </w:rPr>
            </w:pPr>
            <w:r w:rsidRPr="00A00D00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3</w:t>
            </w: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</w:tcPr>
          <w:p w:rsidR="00A26679" w:rsidRPr="00CF39B5" w:rsidRDefault="00A26679" w:rsidP="000952E7">
            <w:pPr>
              <w:ind w:left="-2" w:right="-119"/>
              <w:rPr>
                <w:lang w:val="uk-UA"/>
              </w:rPr>
            </w:pPr>
            <w:r w:rsidRPr="00A00D00">
              <w:rPr>
                <w:bCs/>
                <w:color w:val="000000"/>
                <w:lang w:val="uk-UA"/>
              </w:rPr>
              <w:t>Тема 5.</w:t>
            </w:r>
            <w:r w:rsidRPr="00CF39B5">
              <w:rPr>
                <w:bCs/>
                <w:lang w:val="uk-UA"/>
              </w:rPr>
              <w:t xml:space="preserve"> Програми та підручники з історії для загальноосвітніх навчальних </w:t>
            </w:r>
            <w:r w:rsidRPr="00CF39B5">
              <w:rPr>
                <w:bCs/>
                <w:spacing w:val="-3"/>
                <w:lang w:val="uk-UA"/>
              </w:rPr>
              <w:t>закладів як відображення структури та змісту шкільної історичної освіти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6A48BB" w:rsidRDefault="006A48BB" w:rsidP="000952E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6679" w:rsidRPr="00A00D00" w:rsidRDefault="006A48BB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  <w:r>
              <w:rPr>
                <w:color w:val="000000"/>
                <w:w w:val="106"/>
                <w:szCs w:val="28"/>
                <w:lang w:val="uk-UA"/>
              </w:rPr>
              <w:t>2</w:t>
            </w: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3</w:t>
            </w: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  <w:vAlign w:val="center"/>
          </w:tcPr>
          <w:p w:rsidR="00A26679" w:rsidRPr="00A00D00" w:rsidRDefault="00A26679" w:rsidP="000952E7">
            <w:pPr>
              <w:ind w:right="-57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Модульний контроль </w:t>
            </w:r>
          </w:p>
        </w:tc>
        <w:tc>
          <w:tcPr>
            <w:tcW w:w="550" w:type="dxa"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A00D00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szCs w:val="28"/>
                <w:lang w:val="uk-UA"/>
              </w:rPr>
            </w:pP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  <w:vAlign w:val="center"/>
          </w:tcPr>
          <w:p w:rsidR="00A26679" w:rsidRPr="00A00D00" w:rsidRDefault="00A26679" w:rsidP="000952E7">
            <w:pPr>
              <w:ind w:left="-57"/>
              <w:rPr>
                <w:b/>
                <w:szCs w:val="28"/>
                <w:lang w:val="uk-UA"/>
              </w:rPr>
            </w:pPr>
            <w:r w:rsidRPr="00A00D00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lang w:val="uk-UA"/>
              </w:rPr>
            </w:pPr>
            <w:r w:rsidRPr="00A00D00">
              <w:rPr>
                <w:b/>
                <w:color w:val="000000"/>
                <w:w w:val="10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6679" w:rsidRPr="00A00D00" w:rsidRDefault="006A48BB" w:rsidP="000952E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6679" w:rsidRPr="00A00D00" w:rsidRDefault="006A48BB" w:rsidP="000952E7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lang w:val="uk-UA"/>
              </w:rPr>
            </w:pPr>
            <w:r>
              <w:rPr>
                <w:b/>
                <w:color w:val="000000"/>
                <w:w w:val="106"/>
                <w:lang w:val="uk-UA"/>
              </w:rPr>
              <w:t>2</w:t>
            </w: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b/>
                <w:color w:val="000000"/>
                <w:w w:val="106"/>
                <w:szCs w:val="28"/>
                <w:lang w:val="uk-UA"/>
              </w:rPr>
            </w:pPr>
            <w:r>
              <w:rPr>
                <w:b/>
                <w:color w:val="000000"/>
                <w:w w:val="106"/>
                <w:szCs w:val="28"/>
                <w:lang w:val="uk-UA"/>
              </w:rPr>
              <w:t>14</w:t>
            </w:r>
          </w:p>
        </w:tc>
      </w:tr>
      <w:tr w:rsidR="00A26679" w:rsidRPr="00A00D00" w:rsidTr="000952E7">
        <w:trPr>
          <w:cantSplit/>
          <w:trHeight w:val="150"/>
        </w:trPr>
        <w:tc>
          <w:tcPr>
            <w:tcW w:w="10218" w:type="dxa"/>
            <w:gridSpan w:val="8"/>
          </w:tcPr>
          <w:p w:rsidR="00A26679" w:rsidRPr="00A00D00" w:rsidRDefault="00A26679" w:rsidP="00A26679">
            <w:pPr>
              <w:ind w:left="-57" w:right="-57"/>
            </w:pPr>
            <w:r w:rsidRPr="00A00D00">
              <w:rPr>
                <w:b/>
                <w:bCs/>
                <w:color w:val="000000"/>
              </w:rPr>
              <w:t xml:space="preserve">Змістовий модуль </w:t>
            </w:r>
            <w:r>
              <w:rPr>
                <w:b/>
                <w:bCs/>
                <w:color w:val="000000"/>
                <w:lang w:val="uk-UA"/>
              </w:rPr>
              <w:t>2</w:t>
            </w:r>
            <w:r w:rsidRPr="00A00D00">
              <w:rPr>
                <w:b/>
                <w:bCs/>
                <w:color w:val="000000"/>
              </w:rPr>
              <w:t xml:space="preserve">. </w:t>
            </w:r>
            <w:r w:rsidRPr="00CF39B5">
              <w:rPr>
                <w:b/>
                <w:bCs/>
                <w:lang w:val="uk-UA"/>
              </w:rPr>
              <w:t>Теорія і практика сучасного уроку</w:t>
            </w:r>
          </w:p>
        </w:tc>
      </w:tr>
      <w:tr w:rsidR="00A26679" w:rsidRPr="00A00D00" w:rsidTr="000952E7">
        <w:trPr>
          <w:cantSplit/>
          <w:trHeight w:val="120"/>
        </w:trPr>
        <w:tc>
          <w:tcPr>
            <w:tcW w:w="6025" w:type="dxa"/>
          </w:tcPr>
          <w:p w:rsidR="00A26679" w:rsidRPr="00A00D00" w:rsidRDefault="00A26679" w:rsidP="000952E7"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1</w:t>
            </w:r>
            <w:r>
              <w:rPr>
                <w:bCs/>
                <w:lang w:val="uk-UA"/>
              </w:rPr>
              <w:t>8</w:t>
            </w:r>
            <w:r w:rsidRPr="00CF39B5">
              <w:rPr>
                <w:bCs/>
                <w:lang w:val="uk-UA"/>
              </w:rPr>
              <w:t>.Урок як основна форма навчання історії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  <w:r w:rsidRPr="00A00D00">
              <w:rPr>
                <w:color w:val="000000"/>
                <w:w w:val="10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2</w:t>
            </w:r>
          </w:p>
        </w:tc>
      </w:tr>
      <w:tr w:rsidR="00A26679" w:rsidRPr="00A00D00" w:rsidTr="000952E7">
        <w:trPr>
          <w:cantSplit/>
          <w:trHeight w:val="112"/>
        </w:trPr>
        <w:tc>
          <w:tcPr>
            <w:tcW w:w="6025" w:type="dxa"/>
          </w:tcPr>
          <w:p w:rsidR="00A26679" w:rsidRPr="00A00D00" w:rsidRDefault="00A26679" w:rsidP="000952E7"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1</w:t>
            </w:r>
            <w:r>
              <w:rPr>
                <w:bCs/>
                <w:lang w:val="uk-UA"/>
              </w:rPr>
              <w:t>9</w:t>
            </w:r>
            <w:r w:rsidRPr="00CF39B5">
              <w:rPr>
                <w:bCs/>
                <w:lang w:val="uk-UA"/>
              </w:rPr>
              <w:t>. Нетрадиційні (нестандартні) уроки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  <w:r w:rsidRPr="00A00D00">
              <w:rPr>
                <w:color w:val="000000"/>
                <w:w w:val="10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4</w:t>
            </w:r>
          </w:p>
        </w:tc>
      </w:tr>
      <w:tr w:rsidR="00A26679" w:rsidRPr="00A00D00" w:rsidTr="000952E7">
        <w:trPr>
          <w:cantSplit/>
          <w:trHeight w:val="163"/>
        </w:trPr>
        <w:tc>
          <w:tcPr>
            <w:tcW w:w="6025" w:type="dxa"/>
          </w:tcPr>
          <w:p w:rsidR="00A26679" w:rsidRPr="00CF39B5" w:rsidRDefault="00A26679" w:rsidP="000952E7">
            <w:pPr>
              <w:rPr>
                <w:lang w:val="uk-UA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20</w:t>
            </w:r>
            <w:r w:rsidRPr="00CF39B5">
              <w:rPr>
                <w:bCs/>
                <w:lang w:val="uk-UA"/>
              </w:rPr>
              <w:t>. Шляхи формування мотивації на уроках історії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  <w:r w:rsidRPr="00A00D00">
              <w:rPr>
                <w:color w:val="000000"/>
                <w:w w:val="10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2</w:t>
            </w:r>
          </w:p>
        </w:tc>
      </w:tr>
      <w:tr w:rsidR="00A26679" w:rsidRPr="00A00D00" w:rsidTr="000952E7">
        <w:trPr>
          <w:cantSplit/>
          <w:trHeight w:val="100"/>
        </w:trPr>
        <w:tc>
          <w:tcPr>
            <w:tcW w:w="6025" w:type="dxa"/>
          </w:tcPr>
          <w:p w:rsidR="00A26679" w:rsidRPr="00CF39B5" w:rsidRDefault="00A26679" w:rsidP="000952E7">
            <w:pPr>
              <w:rPr>
                <w:lang w:val="uk-UA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spacing w:val="-1"/>
                <w:lang w:val="uk-UA"/>
              </w:rPr>
              <w:t xml:space="preserve"> </w:t>
            </w:r>
            <w:r>
              <w:rPr>
                <w:bCs/>
                <w:spacing w:val="-1"/>
                <w:lang w:val="uk-UA"/>
              </w:rPr>
              <w:t>2</w:t>
            </w:r>
            <w:r w:rsidRPr="00CF39B5">
              <w:rPr>
                <w:bCs/>
                <w:spacing w:val="-1"/>
                <w:lang w:val="uk-UA"/>
              </w:rPr>
              <w:t xml:space="preserve">1. Методика проведення вступного уроку та уроку вивчення нового </w:t>
            </w:r>
            <w:r w:rsidRPr="00CF39B5">
              <w:rPr>
                <w:bCs/>
                <w:lang w:val="uk-UA"/>
              </w:rPr>
              <w:t>матеріалу</w:t>
            </w:r>
          </w:p>
        </w:tc>
        <w:tc>
          <w:tcPr>
            <w:tcW w:w="550" w:type="dxa"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A00D00">
              <w:rPr>
                <w:color w:val="000000"/>
                <w:lang w:val="uk-UA"/>
              </w:rPr>
              <w:t>4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  <w:r w:rsidRPr="00A00D00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2</w:t>
            </w:r>
          </w:p>
        </w:tc>
      </w:tr>
      <w:tr w:rsidR="00A26679" w:rsidRPr="00A00D00" w:rsidTr="000952E7">
        <w:trPr>
          <w:cantSplit/>
          <w:trHeight w:val="125"/>
        </w:trPr>
        <w:tc>
          <w:tcPr>
            <w:tcW w:w="6025" w:type="dxa"/>
          </w:tcPr>
          <w:p w:rsidR="00A26679" w:rsidRPr="00A00D00" w:rsidRDefault="00A26679" w:rsidP="000952E7"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2</w:t>
            </w:r>
            <w:r>
              <w:rPr>
                <w:bCs/>
                <w:lang w:val="uk-UA"/>
              </w:rPr>
              <w:t>2</w:t>
            </w:r>
            <w:r w:rsidRPr="00CF39B5">
              <w:rPr>
                <w:bCs/>
                <w:lang w:val="uk-UA"/>
              </w:rPr>
              <w:t>. Методика проведення комбінованого уроку з історії</w:t>
            </w:r>
          </w:p>
        </w:tc>
        <w:tc>
          <w:tcPr>
            <w:tcW w:w="550" w:type="dxa"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A00D00">
              <w:rPr>
                <w:color w:val="000000"/>
                <w:lang w:val="uk-UA"/>
              </w:rPr>
              <w:t>4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  <w:r w:rsidRPr="00A00D00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2</w:t>
            </w:r>
          </w:p>
        </w:tc>
      </w:tr>
      <w:tr w:rsidR="00A26679" w:rsidRPr="00A00D00" w:rsidTr="000952E7">
        <w:trPr>
          <w:cantSplit/>
          <w:trHeight w:val="163"/>
        </w:trPr>
        <w:tc>
          <w:tcPr>
            <w:tcW w:w="6025" w:type="dxa"/>
          </w:tcPr>
          <w:p w:rsidR="00A26679" w:rsidRPr="00CF39B5" w:rsidRDefault="00A26679" w:rsidP="000952E7">
            <w:pPr>
              <w:rPr>
                <w:spacing w:val="-2"/>
                <w:lang w:val="uk-UA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2</w:t>
            </w:r>
            <w:r>
              <w:rPr>
                <w:bCs/>
                <w:lang w:val="uk-UA"/>
              </w:rPr>
              <w:t>3</w:t>
            </w:r>
            <w:r w:rsidRPr="00CF39B5">
              <w:rPr>
                <w:bCs/>
                <w:lang w:val="uk-UA"/>
              </w:rPr>
              <w:t>.Методика проведення підсумково-узагальнюючого уроку з історії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lang w:val="uk-UA"/>
              </w:rPr>
            </w:pPr>
            <w:r w:rsidRPr="00A00D00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6679" w:rsidRPr="00A00D00" w:rsidRDefault="006A48BB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  <w:r>
              <w:rPr>
                <w:color w:val="000000"/>
                <w:w w:val="106"/>
                <w:szCs w:val="28"/>
                <w:lang w:val="uk-UA"/>
              </w:rPr>
              <w:t>2</w:t>
            </w: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color w:val="000000"/>
                <w:w w:val="106"/>
                <w:lang w:val="uk-UA"/>
              </w:rPr>
            </w:pPr>
            <w:r>
              <w:rPr>
                <w:color w:val="000000"/>
                <w:w w:val="106"/>
                <w:lang w:val="uk-UA"/>
              </w:rPr>
              <w:t>2</w:t>
            </w:r>
          </w:p>
        </w:tc>
      </w:tr>
      <w:tr w:rsidR="00A26679" w:rsidRPr="00A00D00" w:rsidTr="000952E7">
        <w:trPr>
          <w:cantSplit/>
          <w:trHeight w:val="104"/>
        </w:trPr>
        <w:tc>
          <w:tcPr>
            <w:tcW w:w="6025" w:type="dxa"/>
            <w:vAlign w:val="center"/>
          </w:tcPr>
          <w:p w:rsidR="00A26679" w:rsidRPr="00A00D00" w:rsidRDefault="00A26679" w:rsidP="000952E7">
            <w:pPr>
              <w:ind w:right="-57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Модульний контроль </w:t>
            </w:r>
          </w:p>
        </w:tc>
        <w:tc>
          <w:tcPr>
            <w:tcW w:w="550" w:type="dxa"/>
            <w:vAlign w:val="center"/>
          </w:tcPr>
          <w:p w:rsidR="00A26679" w:rsidRPr="00A00D00" w:rsidRDefault="00A26679" w:rsidP="000952E7">
            <w:pPr>
              <w:ind w:left="-57" w:right="-57"/>
              <w:jc w:val="center"/>
              <w:rPr>
                <w:color w:val="000000"/>
                <w:szCs w:val="28"/>
                <w:lang w:val="uk-UA"/>
              </w:rPr>
            </w:pPr>
            <w:r w:rsidRPr="00A00D00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A26679" w:rsidP="000952E7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</w:p>
        </w:tc>
      </w:tr>
      <w:tr w:rsidR="00A26679" w:rsidRPr="00A00D00" w:rsidTr="000952E7">
        <w:trPr>
          <w:cantSplit/>
          <w:trHeight w:val="137"/>
        </w:trPr>
        <w:tc>
          <w:tcPr>
            <w:tcW w:w="6025" w:type="dxa"/>
            <w:vAlign w:val="center"/>
          </w:tcPr>
          <w:p w:rsidR="00A26679" w:rsidRPr="00A00D00" w:rsidRDefault="00A26679" w:rsidP="000952E7">
            <w:pPr>
              <w:ind w:left="-57"/>
              <w:rPr>
                <w:b/>
                <w:szCs w:val="28"/>
                <w:lang w:val="uk-UA"/>
              </w:rPr>
            </w:pPr>
            <w:r w:rsidRPr="00A00D00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</w:t>
            </w:r>
          </w:p>
        </w:tc>
        <w:tc>
          <w:tcPr>
            <w:tcW w:w="572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lang w:val="uk-UA"/>
              </w:rPr>
            </w:pPr>
            <w:r w:rsidRPr="00A00D00">
              <w:rPr>
                <w:b/>
                <w:color w:val="000000"/>
                <w:w w:val="10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00D00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A26679" w:rsidRPr="00A00D00" w:rsidRDefault="006A48BB" w:rsidP="000952E7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lang w:val="uk-UA"/>
              </w:rPr>
            </w:pPr>
            <w:r>
              <w:rPr>
                <w:b/>
                <w:color w:val="000000"/>
                <w:w w:val="106"/>
                <w:lang w:val="uk-UA"/>
              </w:rPr>
              <w:t>2</w:t>
            </w: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A26679" w:rsidP="006A48BB">
            <w:pPr>
              <w:jc w:val="center"/>
              <w:rPr>
                <w:color w:val="000000"/>
                <w:w w:val="106"/>
                <w:szCs w:val="28"/>
                <w:lang w:val="uk-UA"/>
              </w:rPr>
            </w:pPr>
            <w:r w:rsidRPr="00A00D00">
              <w:rPr>
                <w:b/>
                <w:color w:val="000000"/>
                <w:w w:val="106"/>
                <w:lang w:val="uk-UA"/>
              </w:rPr>
              <w:t>1</w:t>
            </w:r>
            <w:r w:rsidR="006A48BB">
              <w:rPr>
                <w:b/>
                <w:color w:val="000000"/>
                <w:w w:val="106"/>
                <w:lang w:val="uk-UA"/>
              </w:rPr>
              <w:t>4</w:t>
            </w: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  <w:vAlign w:val="center"/>
          </w:tcPr>
          <w:p w:rsidR="00A26679" w:rsidRPr="00A00D00" w:rsidRDefault="00A26679" w:rsidP="000952E7">
            <w:pPr>
              <w:ind w:left="-57"/>
              <w:rPr>
                <w:b/>
                <w:szCs w:val="28"/>
                <w:lang w:val="uk-UA"/>
              </w:rPr>
            </w:pPr>
            <w:r w:rsidRPr="00A00D00">
              <w:rPr>
                <w:b/>
                <w:szCs w:val="28"/>
                <w:lang w:val="uk-UA"/>
              </w:rPr>
              <w:t>Підготовка та проходження контрольних заходів</w:t>
            </w:r>
          </w:p>
        </w:tc>
        <w:tc>
          <w:tcPr>
            <w:tcW w:w="4193" w:type="dxa"/>
            <w:gridSpan w:val="7"/>
            <w:vAlign w:val="center"/>
          </w:tcPr>
          <w:p w:rsidR="00A26679" w:rsidRPr="00A00D00" w:rsidRDefault="00A26679" w:rsidP="000952E7">
            <w:pPr>
              <w:rPr>
                <w:b/>
                <w:color w:val="000000"/>
                <w:w w:val="106"/>
                <w:szCs w:val="28"/>
                <w:lang w:val="uk-UA"/>
              </w:rPr>
            </w:pPr>
          </w:p>
        </w:tc>
      </w:tr>
      <w:tr w:rsidR="00A26679" w:rsidRPr="00A00D00" w:rsidTr="000952E7">
        <w:trPr>
          <w:cantSplit/>
          <w:trHeight w:val="283"/>
        </w:trPr>
        <w:tc>
          <w:tcPr>
            <w:tcW w:w="6025" w:type="dxa"/>
            <w:vAlign w:val="center"/>
          </w:tcPr>
          <w:p w:rsidR="00A26679" w:rsidRPr="00A00D00" w:rsidRDefault="00A26679" w:rsidP="000952E7">
            <w:pPr>
              <w:rPr>
                <w:b/>
                <w:szCs w:val="28"/>
                <w:lang w:val="uk-UA"/>
              </w:rPr>
            </w:pPr>
            <w:r w:rsidRPr="00A00D00">
              <w:rPr>
                <w:b/>
                <w:szCs w:val="28"/>
                <w:lang w:val="uk-UA"/>
              </w:rPr>
              <w:t xml:space="preserve">Усього  годин </w:t>
            </w:r>
          </w:p>
        </w:tc>
        <w:tc>
          <w:tcPr>
            <w:tcW w:w="550" w:type="dxa"/>
            <w:vAlign w:val="center"/>
          </w:tcPr>
          <w:p w:rsidR="00A26679" w:rsidRPr="00A00D00" w:rsidRDefault="006A48BB" w:rsidP="000952E7">
            <w:pPr>
              <w:ind w:left="-57" w:right="-57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60</w:t>
            </w:r>
          </w:p>
        </w:tc>
        <w:tc>
          <w:tcPr>
            <w:tcW w:w="572" w:type="dxa"/>
            <w:vAlign w:val="center"/>
          </w:tcPr>
          <w:p w:rsidR="00A26679" w:rsidRPr="00A00D00" w:rsidRDefault="006A48BB" w:rsidP="000952E7">
            <w:pPr>
              <w:jc w:val="center"/>
              <w:rPr>
                <w:b/>
                <w:color w:val="000000"/>
                <w:w w:val="106"/>
                <w:szCs w:val="28"/>
                <w:lang w:val="uk-UA"/>
              </w:rPr>
            </w:pPr>
            <w:r>
              <w:rPr>
                <w:b/>
                <w:color w:val="000000"/>
                <w:w w:val="106"/>
                <w:szCs w:val="28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6679" w:rsidRPr="00A00D00" w:rsidRDefault="006A48BB" w:rsidP="000952E7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</w:t>
            </w:r>
            <w:r w:rsidR="00A26679" w:rsidRPr="00A00D00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6679" w:rsidRPr="00A00D00" w:rsidRDefault="006A48BB" w:rsidP="000952E7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Cs w:val="28"/>
                <w:lang w:val="uk-UA"/>
              </w:rPr>
            </w:pPr>
            <w:r>
              <w:rPr>
                <w:b/>
                <w:color w:val="000000"/>
                <w:w w:val="106"/>
                <w:szCs w:val="28"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26679" w:rsidRPr="00A00D00" w:rsidRDefault="00A26679" w:rsidP="000952E7">
            <w:pPr>
              <w:jc w:val="center"/>
              <w:rPr>
                <w:b/>
                <w:color w:val="000000"/>
                <w:w w:val="106"/>
                <w:szCs w:val="2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A26679" w:rsidRPr="00A00D00" w:rsidRDefault="006A48BB" w:rsidP="000952E7">
            <w:pPr>
              <w:jc w:val="center"/>
              <w:rPr>
                <w:b/>
                <w:color w:val="000000"/>
                <w:w w:val="106"/>
                <w:szCs w:val="28"/>
                <w:lang w:val="uk-UA"/>
              </w:rPr>
            </w:pPr>
            <w:r>
              <w:rPr>
                <w:b/>
                <w:color w:val="000000"/>
                <w:w w:val="106"/>
                <w:szCs w:val="28"/>
                <w:lang w:val="uk-UA"/>
              </w:rPr>
              <w:t>28</w:t>
            </w:r>
          </w:p>
        </w:tc>
      </w:tr>
    </w:tbl>
    <w:p w:rsidR="00A26679" w:rsidRDefault="00A26679" w:rsidP="00A26679">
      <w:pPr>
        <w:shd w:val="clear" w:color="auto" w:fill="FFFFFF"/>
        <w:rPr>
          <w:b/>
          <w:sz w:val="24"/>
          <w:szCs w:val="24"/>
          <w:lang w:val="uk-UA"/>
        </w:rPr>
      </w:pPr>
      <w:bookmarkStart w:id="3" w:name="_Toc474237261"/>
    </w:p>
    <w:p w:rsidR="006A48BB" w:rsidRDefault="006A48BB" w:rsidP="00A26679">
      <w:pPr>
        <w:shd w:val="clear" w:color="auto" w:fill="FFFFFF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A26679" w:rsidRDefault="00A26679" w:rsidP="00A26679">
      <w:pPr>
        <w:shd w:val="clear" w:color="auto" w:fill="FFFFFF"/>
        <w:rPr>
          <w:b/>
          <w:sz w:val="24"/>
          <w:szCs w:val="24"/>
          <w:lang w:val="uk-UA"/>
        </w:rPr>
      </w:pPr>
    </w:p>
    <w:p w:rsidR="00A26679" w:rsidRDefault="00A26679" w:rsidP="00A26679">
      <w:pPr>
        <w:shd w:val="clear" w:color="auto" w:fill="FFFFFF"/>
        <w:rPr>
          <w:b/>
          <w:bCs/>
          <w:sz w:val="22"/>
          <w:szCs w:val="22"/>
          <w:lang w:val="uk-UA"/>
        </w:rPr>
      </w:pPr>
      <w:r w:rsidRPr="001C0B66">
        <w:rPr>
          <w:b/>
          <w:sz w:val="24"/>
          <w:szCs w:val="24"/>
        </w:rPr>
        <w:t>5. Програма навчальної дисципліни</w:t>
      </w:r>
      <w:bookmarkEnd w:id="3"/>
    </w:p>
    <w:p w:rsidR="006A48BB" w:rsidRDefault="006A48BB" w:rsidP="00A26679">
      <w:pPr>
        <w:shd w:val="clear" w:color="auto" w:fill="FFFFFF"/>
        <w:ind w:firstLine="3538"/>
        <w:rPr>
          <w:b/>
          <w:bCs/>
          <w:sz w:val="22"/>
          <w:szCs w:val="22"/>
          <w:lang w:val="uk-UA"/>
        </w:rPr>
      </w:pPr>
    </w:p>
    <w:p w:rsidR="00A26679" w:rsidRPr="00CF39B5" w:rsidRDefault="00A26679" w:rsidP="00A26679">
      <w:pPr>
        <w:shd w:val="clear" w:color="auto" w:fill="FFFFFF"/>
        <w:ind w:firstLine="3538"/>
        <w:rPr>
          <w:b/>
          <w:bCs/>
          <w:sz w:val="22"/>
          <w:szCs w:val="22"/>
          <w:lang w:val="uk-UA"/>
        </w:rPr>
      </w:pPr>
      <w:r w:rsidRPr="00CF39B5">
        <w:rPr>
          <w:b/>
          <w:bCs/>
          <w:sz w:val="22"/>
          <w:szCs w:val="22"/>
          <w:lang w:val="uk-UA"/>
        </w:rPr>
        <w:t>ЗМІСТОВИЙ МОДУЛЬ І.</w:t>
      </w:r>
    </w:p>
    <w:p w:rsidR="00A26679" w:rsidRPr="00CF39B5" w:rsidRDefault="00A26679" w:rsidP="00A26679">
      <w:pPr>
        <w:shd w:val="clear" w:color="auto" w:fill="FFFFFF"/>
        <w:jc w:val="center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>Методика навчання історії як наука і фахова дисципліна.</w:t>
      </w:r>
    </w:p>
    <w:p w:rsidR="00A26679" w:rsidRPr="00CF39B5" w:rsidRDefault="00A26679" w:rsidP="006A48BB">
      <w:pPr>
        <w:shd w:val="clear" w:color="auto" w:fill="FFFFFF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 xml:space="preserve">Лекція 1. Вступ. Методика навчання історії як наукова та фахова дисципліна. </w:t>
      </w:r>
    </w:p>
    <w:p w:rsidR="00A26679" w:rsidRPr="00CF39B5" w:rsidRDefault="00A26679" w:rsidP="006A48BB">
      <w:pPr>
        <w:shd w:val="clear" w:color="auto" w:fill="FFFFFF"/>
        <w:ind w:left="140"/>
        <w:rPr>
          <w:sz w:val="22"/>
          <w:szCs w:val="22"/>
        </w:rPr>
      </w:pPr>
      <w:r w:rsidRPr="00CF39B5">
        <w:rPr>
          <w:spacing w:val="-1"/>
          <w:sz w:val="22"/>
          <w:szCs w:val="22"/>
          <w:lang w:val="uk-UA"/>
        </w:rPr>
        <w:t>1.Ознайомлення студентів з програмою курсу "Методика викладання історії*".</w:t>
      </w:r>
    </w:p>
    <w:p w:rsidR="00A26679" w:rsidRPr="00CF39B5" w:rsidRDefault="00A26679" w:rsidP="00924995">
      <w:pPr>
        <w:numPr>
          <w:ilvl w:val="0"/>
          <w:numId w:val="1"/>
        </w:numPr>
        <w:shd w:val="clear" w:color="auto" w:fill="FFFFFF"/>
        <w:tabs>
          <w:tab w:val="left" w:pos="839"/>
        </w:tabs>
        <w:ind w:left="128"/>
        <w:rPr>
          <w:i/>
          <w:iCs/>
          <w:spacing w:val="-1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Мета та завдання курсу.</w:t>
      </w:r>
    </w:p>
    <w:p w:rsidR="00A26679" w:rsidRPr="00CF39B5" w:rsidRDefault="00A26679" w:rsidP="00924995">
      <w:pPr>
        <w:numPr>
          <w:ilvl w:val="0"/>
          <w:numId w:val="1"/>
        </w:numPr>
        <w:shd w:val="clear" w:color="auto" w:fill="FFFFFF"/>
        <w:tabs>
          <w:tab w:val="left" w:pos="839"/>
        </w:tabs>
        <w:ind w:left="128"/>
        <w:rPr>
          <w:i/>
          <w:iCs/>
          <w:spacing w:val="-1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Поняття "метод", "методика".</w:t>
      </w:r>
    </w:p>
    <w:p w:rsidR="00A26679" w:rsidRPr="00CF39B5" w:rsidRDefault="00A26679" w:rsidP="006A48BB">
      <w:pPr>
        <w:shd w:val="clear" w:color="auto" w:fill="FFFFFF"/>
        <w:ind w:left="132" w:right="12"/>
        <w:jc w:val="both"/>
        <w:rPr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4. Сутність методики навчання історії як галузі педагогічної науки: об'єкт і предмет методики історії як науки.</w:t>
      </w:r>
    </w:p>
    <w:p w:rsidR="00A26679" w:rsidRPr="00CF39B5" w:rsidRDefault="00A26679" w:rsidP="006A48BB">
      <w:pPr>
        <w:shd w:val="clear" w:color="auto" w:fill="FFFFFF"/>
        <w:tabs>
          <w:tab w:val="left" w:pos="313"/>
        </w:tabs>
        <w:ind w:left="132"/>
        <w:rPr>
          <w:sz w:val="22"/>
          <w:szCs w:val="22"/>
        </w:rPr>
      </w:pPr>
      <w:r w:rsidRPr="00CF39B5">
        <w:rPr>
          <w:i/>
          <w:iCs/>
          <w:spacing w:val="-21"/>
          <w:sz w:val="22"/>
          <w:szCs w:val="22"/>
          <w:lang w:val="uk-UA"/>
        </w:rPr>
        <w:t>5.</w:t>
      </w:r>
      <w:r w:rsidRPr="00CF39B5">
        <w:rPr>
          <w:i/>
          <w:iCs/>
          <w:sz w:val="22"/>
          <w:szCs w:val="22"/>
          <w:lang w:val="uk-UA"/>
        </w:rPr>
        <w:tab/>
      </w:r>
      <w:r w:rsidRPr="00CF39B5">
        <w:rPr>
          <w:spacing w:val="-1"/>
          <w:sz w:val="22"/>
          <w:szCs w:val="22"/>
          <w:lang w:val="uk-UA"/>
        </w:rPr>
        <w:t>Процес навчання, його основні компоненти.</w:t>
      </w:r>
    </w:p>
    <w:p w:rsidR="00A26679" w:rsidRPr="00CF39B5" w:rsidRDefault="00A26679" w:rsidP="00924995">
      <w:pPr>
        <w:numPr>
          <w:ilvl w:val="0"/>
          <w:numId w:val="2"/>
        </w:numPr>
        <w:shd w:val="clear" w:color="auto" w:fill="FFFFFF"/>
        <w:tabs>
          <w:tab w:val="left" w:pos="839"/>
        </w:tabs>
        <w:ind w:left="136"/>
        <w:rPr>
          <w:i/>
          <w:iCs/>
          <w:spacing w:val="-22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Характеристика змісту компонентів навчання історії.</w:t>
      </w:r>
    </w:p>
    <w:p w:rsidR="00A26679" w:rsidRPr="00CF39B5" w:rsidRDefault="00A26679" w:rsidP="00924995">
      <w:pPr>
        <w:numPr>
          <w:ilvl w:val="0"/>
          <w:numId w:val="2"/>
        </w:numPr>
        <w:shd w:val="clear" w:color="auto" w:fill="FFFFFF"/>
        <w:tabs>
          <w:tab w:val="left" w:pos="839"/>
        </w:tabs>
        <w:ind w:left="136" w:right="12"/>
        <w:jc w:val="both"/>
        <w:rPr>
          <w:spacing w:val="-2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Зв'язок методики навчання історії і іншими науками. Міжпредметні та міжкурсові зв'язки історії як навчального предмета.</w:t>
      </w:r>
    </w:p>
    <w:p w:rsidR="00A26679" w:rsidRPr="00CF39B5" w:rsidRDefault="00A26679" w:rsidP="006A48BB">
      <w:pPr>
        <w:shd w:val="clear" w:color="auto" w:fill="FFFFFF"/>
        <w:tabs>
          <w:tab w:val="left" w:pos="313"/>
        </w:tabs>
        <w:ind w:left="132"/>
        <w:rPr>
          <w:sz w:val="22"/>
          <w:szCs w:val="22"/>
        </w:rPr>
      </w:pPr>
      <w:r w:rsidRPr="00CF39B5">
        <w:rPr>
          <w:i/>
          <w:iCs/>
          <w:spacing w:val="-21"/>
          <w:sz w:val="22"/>
          <w:szCs w:val="22"/>
          <w:lang w:val="uk-UA"/>
        </w:rPr>
        <w:t>8.</w:t>
      </w:r>
      <w:r w:rsidRPr="00CF39B5">
        <w:rPr>
          <w:i/>
          <w:iCs/>
          <w:sz w:val="22"/>
          <w:szCs w:val="22"/>
          <w:lang w:val="uk-UA"/>
        </w:rPr>
        <w:tab/>
      </w:r>
      <w:r w:rsidRPr="00CF39B5">
        <w:rPr>
          <w:spacing w:val="-1"/>
          <w:sz w:val="22"/>
          <w:szCs w:val="22"/>
          <w:lang w:val="uk-UA"/>
        </w:rPr>
        <w:t>Методи наукових досліджень у методиці навчання історії.</w:t>
      </w:r>
    </w:p>
    <w:p w:rsidR="00A26679" w:rsidRPr="00CF39B5" w:rsidRDefault="00A26679" w:rsidP="006A48BB">
      <w:pPr>
        <w:shd w:val="clear" w:color="auto" w:fill="FFFFFF"/>
        <w:ind w:left="128" w:right="8"/>
        <w:jc w:val="both"/>
        <w:rPr>
          <w:sz w:val="22"/>
          <w:szCs w:val="22"/>
        </w:rPr>
      </w:pPr>
      <w:r w:rsidRPr="00CF39B5">
        <w:rPr>
          <w:b/>
          <w:bCs/>
          <w:i/>
          <w:iCs/>
          <w:sz w:val="22"/>
          <w:szCs w:val="22"/>
          <w:lang w:val="uk-UA"/>
        </w:rPr>
        <w:t xml:space="preserve">Основні поняття теми: </w:t>
      </w:r>
      <w:r w:rsidRPr="00CF39B5">
        <w:rPr>
          <w:sz w:val="22"/>
          <w:szCs w:val="22"/>
          <w:lang w:val="uk-UA"/>
        </w:rPr>
        <w:t>метод; методика, об'єкт та предмет методики; процес навчання; компоненти процесу навчання; методи наукових досліджень.</w:t>
      </w:r>
    </w:p>
    <w:p w:rsidR="006A48BB" w:rsidRDefault="006A48BB" w:rsidP="006A48BB">
      <w:pPr>
        <w:shd w:val="clear" w:color="auto" w:fill="FFFFFF"/>
        <w:ind w:left="115"/>
        <w:rPr>
          <w:b/>
          <w:bCs/>
          <w:sz w:val="22"/>
          <w:szCs w:val="22"/>
          <w:lang w:val="uk-UA"/>
        </w:rPr>
      </w:pPr>
    </w:p>
    <w:p w:rsidR="00A26679" w:rsidRPr="00CF39B5" w:rsidRDefault="00A26679" w:rsidP="006A48BB">
      <w:pPr>
        <w:shd w:val="clear" w:color="auto" w:fill="FFFFFF"/>
        <w:ind w:left="115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 xml:space="preserve">Лекція 2. Мета та структура сучасної історичної освіти в Україні. </w:t>
      </w:r>
    </w:p>
    <w:p w:rsidR="00A26679" w:rsidRPr="006A48BB" w:rsidRDefault="006A48BB" w:rsidP="006A48BB">
      <w:pPr>
        <w:shd w:val="clear" w:color="auto" w:fill="FFFFFF"/>
        <w:ind w:left="13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A26679" w:rsidRPr="00CF39B5">
        <w:rPr>
          <w:sz w:val="22"/>
          <w:szCs w:val="22"/>
          <w:lang w:val="uk-UA"/>
        </w:rPr>
        <w:t>.Цілі та завдання шкільної історичної освіти в Україні, основні принципи її розвитку.</w:t>
      </w:r>
    </w:p>
    <w:p w:rsidR="00A26679" w:rsidRPr="00CF39B5" w:rsidRDefault="00A26679" w:rsidP="00924995">
      <w:pPr>
        <w:numPr>
          <w:ilvl w:val="0"/>
          <w:numId w:val="3"/>
        </w:numPr>
        <w:shd w:val="clear" w:color="auto" w:fill="FFFFFF"/>
        <w:tabs>
          <w:tab w:val="left" w:pos="300"/>
        </w:tabs>
        <w:ind w:left="115"/>
        <w:rPr>
          <w:i/>
          <w:iCs/>
          <w:spacing w:val="-18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Методологічні підходи до сучасної історичної освіти.</w:t>
      </w:r>
    </w:p>
    <w:p w:rsidR="00A26679" w:rsidRPr="00CF39B5" w:rsidRDefault="00A26679" w:rsidP="00924995">
      <w:pPr>
        <w:numPr>
          <w:ilvl w:val="0"/>
          <w:numId w:val="3"/>
        </w:numPr>
        <w:shd w:val="clear" w:color="auto" w:fill="FFFFFF"/>
        <w:tabs>
          <w:tab w:val="left" w:pos="300"/>
        </w:tabs>
        <w:ind w:left="115" w:right="16"/>
        <w:jc w:val="both"/>
        <w:rPr>
          <w:i/>
          <w:iCs/>
          <w:spacing w:val="-2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Поняття лінійна та концентрична структура шкільної історичної освіти, їх порівняльна характеристика.</w:t>
      </w:r>
    </w:p>
    <w:p w:rsidR="00A26679" w:rsidRPr="00CF39B5" w:rsidRDefault="00A26679" w:rsidP="006A48BB">
      <w:pPr>
        <w:shd w:val="clear" w:color="auto" w:fill="FFFFFF"/>
        <w:tabs>
          <w:tab w:val="left" w:pos="827"/>
        </w:tabs>
        <w:ind w:left="119"/>
        <w:rPr>
          <w:sz w:val="22"/>
          <w:szCs w:val="22"/>
        </w:rPr>
      </w:pPr>
      <w:r w:rsidRPr="00CF39B5">
        <w:rPr>
          <w:i/>
          <w:iCs/>
          <w:spacing w:val="-21"/>
          <w:sz w:val="22"/>
          <w:szCs w:val="22"/>
          <w:lang w:val="uk-UA"/>
        </w:rPr>
        <w:t>4.</w:t>
      </w:r>
      <w:r w:rsidRPr="00CF39B5">
        <w:rPr>
          <w:i/>
          <w:iCs/>
          <w:sz w:val="22"/>
          <w:szCs w:val="22"/>
          <w:lang w:val="uk-UA"/>
        </w:rPr>
        <w:tab/>
      </w:r>
      <w:r w:rsidRPr="00CF39B5">
        <w:rPr>
          <w:sz w:val="22"/>
          <w:szCs w:val="22"/>
          <w:lang w:val="uk-UA"/>
        </w:rPr>
        <w:t>Характеристика сучасної системи шкільної історичної освіти в Україні.</w:t>
      </w:r>
    </w:p>
    <w:p w:rsidR="00A26679" w:rsidRPr="00CF39B5" w:rsidRDefault="00A26679" w:rsidP="006A48BB">
      <w:pPr>
        <w:shd w:val="clear" w:color="auto" w:fill="FFFFFF"/>
        <w:ind w:left="107" w:right="4"/>
        <w:jc w:val="both"/>
        <w:rPr>
          <w:sz w:val="22"/>
          <w:szCs w:val="22"/>
        </w:rPr>
      </w:pPr>
      <w:r w:rsidRPr="00CF39B5">
        <w:rPr>
          <w:b/>
          <w:bCs/>
          <w:i/>
          <w:iCs/>
          <w:sz w:val="22"/>
          <w:szCs w:val="22"/>
          <w:lang w:val="uk-UA"/>
        </w:rPr>
        <w:t xml:space="preserve">Основні поняття теми: </w:t>
      </w:r>
      <w:r w:rsidRPr="00CF39B5">
        <w:rPr>
          <w:sz w:val="22"/>
          <w:szCs w:val="22"/>
          <w:lang w:val="uk-UA"/>
        </w:rPr>
        <w:t>цілі, завдання та принципи історичної освіти; Методологія, методологічні підходи, лінійна структура історичної освіти; концентрична структура історичної освіти.</w:t>
      </w:r>
    </w:p>
    <w:p w:rsidR="006A48BB" w:rsidRDefault="006A48BB" w:rsidP="006A48BB">
      <w:pPr>
        <w:shd w:val="clear" w:color="auto" w:fill="FFFFFF"/>
        <w:ind w:left="103"/>
        <w:rPr>
          <w:b/>
          <w:bCs/>
          <w:sz w:val="22"/>
          <w:szCs w:val="22"/>
          <w:lang w:val="uk-UA"/>
        </w:rPr>
      </w:pPr>
    </w:p>
    <w:p w:rsidR="00A26679" w:rsidRPr="00526241" w:rsidRDefault="00A26679" w:rsidP="006A48BB">
      <w:pPr>
        <w:shd w:val="clear" w:color="auto" w:fill="FFFFFF"/>
        <w:ind w:left="103"/>
        <w:rPr>
          <w:sz w:val="22"/>
          <w:szCs w:val="22"/>
          <w:lang w:val="uk-UA"/>
        </w:rPr>
      </w:pPr>
      <w:r w:rsidRPr="00CF39B5">
        <w:rPr>
          <w:b/>
          <w:bCs/>
          <w:sz w:val="22"/>
          <w:szCs w:val="22"/>
          <w:lang w:val="uk-UA"/>
        </w:rPr>
        <w:t xml:space="preserve">Лекція 3. Зміст шкільної історичної освіти. </w:t>
      </w:r>
    </w:p>
    <w:p w:rsidR="00A26679" w:rsidRPr="00CF39B5" w:rsidRDefault="00A26679" w:rsidP="006A48BB">
      <w:pPr>
        <w:shd w:val="clear" w:color="auto" w:fill="FFFFFF"/>
        <w:ind w:left="831"/>
        <w:rPr>
          <w:sz w:val="22"/>
          <w:szCs w:val="22"/>
        </w:rPr>
      </w:pPr>
      <w:r w:rsidRPr="00CF39B5">
        <w:rPr>
          <w:i/>
          <w:iCs/>
          <w:sz w:val="22"/>
          <w:szCs w:val="22"/>
          <w:lang w:val="uk-UA"/>
        </w:rPr>
        <w:t>Тематичний план:</w:t>
      </w:r>
    </w:p>
    <w:p w:rsidR="00A26679" w:rsidRPr="00CF39B5" w:rsidRDefault="00A26679" w:rsidP="00924995">
      <w:pPr>
        <w:numPr>
          <w:ilvl w:val="0"/>
          <w:numId w:val="4"/>
        </w:numPr>
        <w:shd w:val="clear" w:color="auto" w:fill="FFFFFF"/>
        <w:tabs>
          <w:tab w:val="left" w:pos="811"/>
        </w:tabs>
        <w:ind w:left="103"/>
        <w:rPr>
          <w:i/>
          <w:iCs/>
          <w:spacing w:val="-2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Основні компоненти змісту історичної освіти.</w:t>
      </w:r>
    </w:p>
    <w:p w:rsidR="00A26679" w:rsidRPr="00CF39B5" w:rsidRDefault="00A26679" w:rsidP="00924995">
      <w:pPr>
        <w:numPr>
          <w:ilvl w:val="0"/>
          <w:numId w:val="4"/>
        </w:numPr>
        <w:shd w:val="clear" w:color="auto" w:fill="FFFFFF"/>
        <w:tabs>
          <w:tab w:val="left" w:pos="811"/>
        </w:tabs>
        <w:ind w:left="103"/>
        <w:rPr>
          <w:spacing w:val="-1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Історичні факти і їх класифікація.</w:t>
      </w:r>
    </w:p>
    <w:p w:rsidR="00A26679" w:rsidRPr="00CF39B5" w:rsidRDefault="00A26679" w:rsidP="00924995">
      <w:pPr>
        <w:numPr>
          <w:ilvl w:val="0"/>
          <w:numId w:val="4"/>
        </w:numPr>
        <w:shd w:val="clear" w:color="auto" w:fill="FFFFFF"/>
        <w:tabs>
          <w:tab w:val="left" w:pos="811"/>
        </w:tabs>
        <w:ind w:left="103"/>
        <w:rPr>
          <w:i/>
          <w:iCs/>
          <w:spacing w:val="-2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Теоретичний матеріал в історичних курсах (5-8 кл.).</w:t>
      </w:r>
    </w:p>
    <w:p w:rsidR="00A26679" w:rsidRDefault="00A26679" w:rsidP="00924995">
      <w:pPr>
        <w:numPr>
          <w:ilvl w:val="0"/>
          <w:numId w:val="4"/>
        </w:numPr>
        <w:shd w:val="clear" w:color="auto" w:fill="FFFFFF"/>
        <w:tabs>
          <w:tab w:val="left" w:pos="811"/>
        </w:tabs>
        <w:ind w:left="103"/>
        <w:rPr>
          <w:i/>
          <w:iCs/>
          <w:spacing w:val="-22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Емпіричний та теоретичний рівні засвоєння учнями навчального матеріалу.</w:t>
      </w:r>
    </w:p>
    <w:p w:rsidR="00A26679" w:rsidRPr="001C0B66" w:rsidRDefault="00A26679" w:rsidP="00924995">
      <w:pPr>
        <w:numPr>
          <w:ilvl w:val="0"/>
          <w:numId w:val="4"/>
        </w:numPr>
        <w:shd w:val="clear" w:color="auto" w:fill="FFFFFF"/>
        <w:tabs>
          <w:tab w:val="left" w:pos="811"/>
        </w:tabs>
        <w:rPr>
          <w:i/>
          <w:iCs/>
          <w:spacing w:val="-22"/>
          <w:sz w:val="22"/>
          <w:szCs w:val="22"/>
          <w:lang w:val="uk-UA"/>
        </w:rPr>
      </w:pPr>
      <w:r w:rsidRPr="001C0B66">
        <w:rPr>
          <w:sz w:val="22"/>
          <w:szCs w:val="22"/>
          <w:lang w:val="uk-UA"/>
        </w:rPr>
        <w:t>Співвідношення фактів і теорії в курсах історії (5-8 кл.).</w:t>
      </w:r>
    </w:p>
    <w:p w:rsidR="00A26679" w:rsidRDefault="00A26679" w:rsidP="006A48BB">
      <w:pPr>
        <w:shd w:val="clear" w:color="auto" w:fill="FFFFFF"/>
        <w:rPr>
          <w:sz w:val="22"/>
          <w:szCs w:val="22"/>
          <w:lang w:val="uk-UA"/>
        </w:rPr>
      </w:pPr>
      <w:r w:rsidRPr="001C0B66">
        <w:rPr>
          <w:b/>
          <w:bCs/>
          <w:i/>
          <w:iCs/>
          <w:sz w:val="22"/>
          <w:szCs w:val="22"/>
          <w:lang w:val="uk-UA"/>
        </w:rPr>
        <w:t xml:space="preserve">Основні поняття теми:   </w:t>
      </w:r>
      <w:r w:rsidRPr="001C0B66">
        <w:rPr>
          <w:sz w:val="22"/>
          <w:szCs w:val="22"/>
          <w:lang w:val="uk-UA"/>
        </w:rPr>
        <w:t>компоненти змісту історичної освіти; Історичні факти; теоретичний матеріал; Рівні засвоєння навчального матеріалу.</w:t>
      </w:r>
    </w:p>
    <w:p w:rsidR="00A26679" w:rsidRPr="001C0B66" w:rsidRDefault="00A26679" w:rsidP="006A48BB">
      <w:pPr>
        <w:shd w:val="clear" w:color="auto" w:fill="FFFFFF"/>
        <w:rPr>
          <w:sz w:val="22"/>
          <w:szCs w:val="22"/>
          <w:lang w:val="uk-UA"/>
        </w:rPr>
      </w:pPr>
    </w:p>
    <w:p w:rsidR="00A26679" w:rsidRPr="00CF39B5" w:rsidRDefault="00A26679" w:rsidP="006A48BB">
      <w:pPr>
        <w:shd w:val="clear" w:color="auto" w:fill="FFFFFF"/>
        <w:ind w:right="4"/>
        <w:jc w:val="center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>СЕМІНАРСЬКІ ЗАНЯТТЯ ДО І МОДУЛЯ.</w:t>
      </w:r>
    </w:p>
    <w:p w:rsidR="00A26679" w:rsidRPr="001374E8" w:rsidRDefault="00A26679" w:rsidP="006A48BB">
      <w:pPr>
        <w:shd w:val="clear" w:color="auto" w:fill="FFFFFF"/>
        <w:ind w:left="29" w:right="922"/>
        <w:rPr>
          <w:sz w:val="22"/>
          <w:szCs w:val="22"/>
        </w:rPr>
      </w:pPr>
      <w:r w:rsidRPr="00CF39B5">
        <w:rPr>
          <w:b/>
          <w:bCs/>
          <w:spacing w:val="-1"/>
          <w:sz w:val="22"/>
          <w:szCs w:val="22"/>
          <w:lang w:val="uk-UA"/>
        </w:rPr>
        <w:t xml:space="preserve">Семінарське заняття 1. Сучасна стратегія шкільної історичної та суспільствознавчої </w:t>
      </w:r>
      <w:r w:rsidRPr="00CF39B5">
        <w:rPr>
          <w:b/>
          <w:bCs/>
          <w:sz w:val="22"/>
          <w:szCs w:val="22"/>
          <w:lang w:val="uk-UA"/>
        </w:rPr>
        <w:t xml:space="preserve">освіти в Україні. Учитель історії. Кабінет історії. </w:t>
      </w:r>
    </w:p>
    <w:p w:rsidR="00A26679" w:rsidRPr="00CF39B5" w:rsidRDefault="00A26679" w:rsidP="006A48BB">
      <w:pPr>
        <w:shd w:val="clear" w:color="auto" w:fill="FFFFFF"/>
        <w:ind w:left="12"/>
        <w:rPr>
          <w:sz w:val="22"/>
          <w:szCs w:val="22"/>
        </w:rPr>
      </w:pPr>
      <w:r w:rsidRPr="00CF39B5">
        <w:rPr>
          <w:i/>
          <w:iCs/>
          <w:sz w:val="22"/>
          <w:szCs w:val="22"/>
          <w:lang w:val="uk-UA"/>
        </w:rPr>
        <w:t>План заняття (перелік питань для обговорення):</w:t>
      </w:r>
    </w:p>
    <w:p w:rsidR="00A26679" w:rsidRPr="00CF39B5" w:rsidRDefault="00A26679" w:rsidP="00924995">
      <w:pPr>
        <w:numPr>
          <w:ilvl w:val="0"/>
          <w:numId w:val="5"/>
        </w:numPr>
        <w:shd w:val="clear" w:color="auto" w:fill="FFFFFF"/>
        <w:tabs>
          <w:tab w:val="left" w:pos="736"/>
        </w:tabs>
        <w:ind w:left="206"/>
        <w:rPr>
          <w:spacing w:val="-2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Визначте суть процесу реформування шкільної історичної освіти в Україні.</w:t>
      </w:r>
    </w:p>
    <w:p w:rsidR="00A26679" w:rsidRPr="00CF39B5" w:rsidRDefault="00A26679" w:rsidP="00924995">
      <w:pPr>
        <w:numPr>
          <w:ilvl w:val="0"/>
          <w:numId w:val="5"/>
        </w:numPr>
        <w:shd w:val="clear" w:color="auto" w:fill="FFFFFF"/>
        <w:tabs>
          <w:tab w:val="left" w:pos="736"/>
        </w:tabs>
        <w:ind w:left="206"/>
        <w:rPr>
          <w:spacing w:val="-1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Основні принципи суспільствознавчої та історичної освіти: їх зміст та характеристика.</w:t>
      </w:r>
    </w:p>
    <w:p w:rsidR="00A26679" w:rsidRPr="00CF39B5" w:rsidRDefault="00A26679" w:rsidP="00924995">
      <w:pPr>
        <w:numPr>
          <w:ilvl w:val="0"/>
          <w:numId w:val="5"/>
        </w:numPr>
        <w:shd w:val="clear" w:color="auto" w:fill="FFFFFF"/>
        <w:tabs>
          <w:tab w:val="left" w:pos="736"/>
        </w:tabs>
        <w:ind w:left="206"/>
        <w:rPr>
          <w:i/>
          <w:iCs/>
          <w:spacing w:val="-1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Освітньо-виховні завдання шкільної історичної освіти.</w:t>
      </w:r>
    </w:p>
    <w:p w:rsidR="00A26679" w:rsidRPr="00CF39B5" w:rsidRDefault="00A26679" w:rsidP="00924995">
      <w:pPr>
        <w:numPr>
          <w:ilvl w:val="0"/>
          <w:numId w:val="5"/>
        </w:numPr>
        <w:shd w:val="clear" w:color="auto" w:fill="FFFFFF"/>
        <w:tabs>
          <w:tab w:val="left" w:pos="736"/>
        </w:tabs>
        <w:ind w:left="25" w:firstLine="181"/>
        <w:rPr>
          <w:i/>
          <w:iCs/>
          <w:spacing w:val="-2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Учитель історії: роль і місце вчителя в суспільстві, вимоги до вчителя; загально-педагогічні знання, вміння і навички сучасного вчителя; педагогічна творчість учителя.</w:t>
      </w:r>
    </w:p>
    <w:p w:rsidR="00A26679" w:rsidRPr="00CF39B5" w:rsidRDefault="00A26679" w:rsidP="00924995">
      <w:pPr>
        <w:numPr>
          <w:ilvl w:val="0"/>
          <w:numId w:val="5"/>
        </w:numPr>
        <w:shd w:val="clear" w:color="auto" w:fill="FFFFFF"/>
        <w:tabs>
          <w:tab w:val="left" w:pos="736"/>
        </w:tabs>
        <w:ind w:left="25" w:firstLine="181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Кабінет історії: роль кабінету в навчальній роботі з історії; обладнання кабінету історії; планування кабінету історії.</w:t>
      </w:r>
    </w:p>
    <w:p w:rsidR="00A26679" w:rsidRPr="00CF39B5" w:rsidRDefault="00A26679" w:rsidP="006A48BB">
      <w:pPr>
        <w:shd w:val="clear" w:color="auto" w:fill="FFFFFF"/>
        <w:ind w:left="25"/>
        <w:rPr>
          <w:sz w:val="22"/>
          <w:szCs w:val="22"/>
        </w:rPr>
      </w:pPr>
      <w:r w:rsidRPr="00CF39B5">
        <w:rPr>
          <w:sz w:val="22"/>
          <w:szCs w:val="22"/>
          <w:lang w:val="uk-UA"/>
        </w:rPr>
        <w:t>Практичне завдання: підготувати креслення стенду кабінету історії.</w:t>
      </w:r>
    </w:p>
    <w:p w:rsidR="006A48BB" w:rsidRDefault="006A48BB" w:rsidP="006A48BB">
      <w:pPr>
        <w:shd w:val="clear" w:color="auto" w:fill="FFFFFF"/>
        <w:rPr>
          <w:b/>
          <w:bCs/>
          <w:sz w:val="22"/>
          <w:szCs w:val="22"/>
          <w:lang w:val="uk-UA"/>
        </w:rPr>
      </w:pPr>
    </w:p>
    <w:p w:rsidR="00A26679" w:rsidRPr="00CF39B5" w:rsidRDefault="00A26679" w:rsidP="006A48BB">
      <w:pPr>
        <w:shd w:val="clear" w:color="auto" w:fill="FFFFFF"/>
        <w:rPr>
          <w:sz w:val="22"/>
          <w:szCs w:val="22"/>
          <w:lang w:val="uk-UA"/>
        </w:rPr>
      </w:pPr>
      <w:r w:rsidRPr="00CF39B5">
        <w:rPr>
          <w:b/>
          <w:bCs/>
          <w:sz w:val="22"/>
          <w:szCs w:val="22"/>
          <w:lang w:val="uk-UA"/>
        </w:rPr>
        <w:t xml:space="preserve">Семінарське заняття 2. Програми та підручники з історії для загальноосвітніх навчальних </w:t>
      </w:r>
      <w:r w:rsidRPr="00CF39B5">
        <w:rPr>
          <w:b/>
          <w:bCs/>
          <w:spacing w:val="-3"/>
          <w:sz w:val="22"/>
          <w:szCs w:val="22"/>
          <w:lang w:val="uk-UA"/>
        </w:rPr>
        <w:t xml:space="preserve">закладів як відображення структури та змісту шкільної історичної освіти </w:t>
      </w:r>
    </w:p>
    <w:p w:rsidR="00A26679" w:rsidRPr="00CF39B5" w:rsidRDefault="00A26679" w:rsidP="00924995">
      <w:pPr>
        <w:numPr>
          <w:ilvl w:val="0"/>
          <w:numId w:val="6"/>
        </w:numPr>
        <w:shd w:val="clear" w:color="auto" w:fill="FFFFFF"/>
        <w:tabs>
          <w:tab w:val="left" w:pos="732"/>
        </w:tabs>
        <w:ind w:left="21" w:firstLine="185"/>
        <w:rPr>
          <w:spacing w:val="-3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 xml:space="preserve">Завдання історичної освіти, визначені в Державному стандарті базової і повної середньої </w:t>
      </w:r>
      <w:r w:rsidRPr="00CF39B5">
        <w:rPr>
          <w:spacing w:val="-1"/>
          <w:sz w:val="22"/>
          <w:szCs w:val="22"/>
          <w:lang w:val="uk-UA"/>
        </w:rPr>
        <w:t>освіти освітньої галузі "Суспільствознавство" та в шкільних програмах з історії.</w:t>
      </w:r>
    </w:p>
    <w:p w:rsidR="00A26679" w:rsidRPr="00CF39B5" w:rsidRDefault="00A26679" w:rsidP="00924995">
      <w:pPr>
        <w:numPr>
          <w:ilvl w:val="0"/>
          <w:numId w:val="6"/>
        </w:numPr>
        <w:shd w:val="clear" w:color="auto" w:fill="FFFFFF"/>
        <w:tabs>
          <w:tab w:val="left" w:pos="732"/>
        </w:tabs>
        <w:ind w:left="21" w:firstLine="185"/>
        <w:rPr>
          <w:spacing w:val="-13"/>
          <w:sz w:val="22"/>
          <w:szCs w:val="22"/>
          <w:lang w:val="uk-UA"/>
        </w:rPr>
      </w:pPr>
      <w:r w:rsidRPr="00CF39B5">
        <w:rPr>
          <w:spacing w:val="-2"/>
          <w:sz w:val="22"/>
          <w:szCs w:val="22"/>
          <w:lang w:val="uk-UA"/>
        </w:rPr>
        <w:t xml:space="preserve">Загальні вимоги до програми з історії для середньої школи: керівна спрямованість програми і </w:t>
      </w:r>
      <w:r w:rsidRPr="00CF39B5">
        <w:rPr>
          <w:sz w:val="22"/>
          <w:szCs w:val="22"/>
          <w:lang w:val="uk-UA"/>
        </w:rPr>
        <w:t>пояснювальної записки; характеристика розділів програми з історії;</w:t>
      </w:r>
    </w:p>
    <w:p w:rsidR="00A26679" w:rsidRPr="006A48BB" w:rsidRDefault="00A26679" w:rsidP="00924995">
      <w:pPr>
        <w:numPr>
          <w:ilvl w:val="0"/>
          <w:numId w:val="6"/>
        </w:numPr>
        <w:shd w:val="clear" w:color="auto" w:fill="FFFFFF"/>
        <w:tabs>
          <w:tab w:val="left" w:pos="732"/>
        </w:tabs>
        <w:rPr>
          <w:spacing w:val="-2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lastRenderedPageBreak/>
        <w:t>Загальна характеристика структури історичної освіти в середній школі.</w:t>
      </w:r>
    </w:p>
    <w:p w:rsidR="00A26679" w:rsidRPr="00CF39B5" w:rsidRDefault="00A26679" w:rsidP="00924995">
      <w:pPr>
        <w:numPr>
          <w:ilvl w:val="0"/>
          <w:numId w:val="7"/>
        </w:numPr>
        <w:shd w:val="clear" w:color="auto" w:fill="FFFFFF"/>
        <w:tabs>
          <w:tab w:val="left" w:pos="728"/>
        </w:tabs>
        <w:ind w:left="25" w:firstLine="181"/>
        <w:rPr>
          <w:spacing w:val="-23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Підручник з історії: призначення та функції; структурні компоненти; методичні вимоги до підручника.</w:t>
      </w:r>
    </w:p>
    <w:p w:rsidR="00A26679" w:rsidRPr="00CF39B5" w:rsidRDefault="00A26679" w:rsidP="00924995">
      <w:pPr>
        <w:numPr>
          <w:ilvl w:val="0"/>
          <w:numId w:val="7"/>
        </w:numPr>
        <w:shd w:val="clear" w:color="auto" w:fill="FFFFFF"/>
        <w:tabs>
          <w:tab w:val="left" w:pos="728"/>
        </w:tabs>
        <w:ind w:left="25" w:firstLine="181"/>
        <w:rPr>
          <w:spacing w:val="-1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Порівняльний аналіз змісту, принципів побудови та методичного апарату різних (варіантів) підручників з історії.</w:t>
      </w:r>
    </w:p>
    <w:p w:rsidR="00A26679" w:rsidRPr="00CF39B5" w:rsidRDefault="00A26679" w:rsidP="00924995">
      <w:pPr>
        <w:numPr>
          <w:ilvl w:val="0"/>
          <w:numId w:val="7"/>
        </w:numPr>
        <w:shd w:val="clear" w:color="auto" w:fill="FFFFFF"/>
        <w:tabs>
          <w:tab w:val="left" w:pos="728"/>
        </w:tabs>
        <w:ind w:left="206"/>
        <w:rPr>
          <w:spacing w:val="-1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Використання в 5-8 класах методичних можливостей підручника.</w:t>
      </w:r>
    </w:p>
    <w:p w:rsidR="006A48BB" w:rsidRDefault="00A26679" w:rsidP="00924995">
      <w:pPr>
        <w:numPr>
          <w:ilvl w:val="0"/>
          <w:numId w:val="7"/>
        </w:numPr>
        <w:shd w:val="clear" w:color="auto" w:fill="FFFFFF"/>
        <w:tabs>
          <w:tab w:val="left" w:pos="712"/>
        </w:tabs>
        <w:ind w:left="206"/>
        <w:rPr>
          <w:spacing w:val="-19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Характеристика методичної літератури.</w:t>
      </w:r>
    </w:p>
    <w:p w:rsidR="006A48BB" w:rsidRDefault="006A48BB" w:rsidP="006A48BB">
      <w:pPr>
        <w:shd w:val="clear" w:color="auto" w:fill="FFFFFF"/>
        <w:tabs>
          <w:tab w:val="left" w:pos="712"/>
        </w:tabs>
        <w:rPr>
          <w:spacing w:val="-19"/>
          <w:sz w:val="22"/>
          <w:szCs w:val="22"/>
          <w:lang w:val="uk-UA"/>
        </w:rPr>
      </w:pPr>
    </w:p>
    <w:p w:rsidR="00A26679" w:rsidRPr="006A48BB" w:rsidRDefault="00A26679" w:rsidP="006A48BB">
      <w:pPr>
        <w:shd w:val="clear" w:color="auto" w:fill="FFFFFF"/>
        <w:tabs>
          <w:tab w:val="left" w:pos="712"/>
        </w:tabs>
        <w:rPr>
          <w:spacing w:val="-19"/>
          <w:sz w:val="22"/>
          <w:szCs w:val="22"/>
          <w:lang w:val="uk-UA"/>
        </w:rPr>
      </w:pPr>
      <w:r w:rsidRPr="00CF39B5">
        <w:rPr>
          <w:b/>
          <w:bCs/>
          <w:sz w:val="22"/>
          <w:szCs w:val="22"/>
          <w:lang w:val="uk-UA"/>
        </w:rPr>
        <w:t>Питання до І модульної контрольної роботи.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2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Що таке методика навчання історії?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Визначте об'єкт та предмет методики навчання історії як науки.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З яких компонентів складається процес навчання історії яка система?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 пов'язані між собою компоненти процесу навчання історії?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Розкрийте зв'язок методики навчання історії з іншими науками.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Від яких факторів залежить відбір та структурування змісту шкільних історичних курсів?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6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Якими є завдання методики як науки?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6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основні етапи і методи педагогічного дослідження.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5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Дайте визначення міжпредметних та міжкурсових зв'язків історії.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Яка роль міжпредметних зв'язків у навчанні історії?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5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Які зв'язки має методика викладання історії як наука з іншими науками?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5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 ви розумієте поняття "інтегроване навчання"?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5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Які ключові компоненти професійної компетентності вчителя історії ви знаєте?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Якою є роль вчителя історії в навчальному процесі?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Які вимоги ставить сучасне суспільство до вчителі історії?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contextualSpacing/>
        <w:rPr>
          <w:spacing w:val="-15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В чому полягає педагогічна творчість вчителя?</w:t>
      </w:r>
    </w:p>
    <w:p w:rsidR="00A26679" w:rsidRPr="00CF39B5" w:rsidRDefault="00A26679" w:rsidP="00924995">
      <w:pPr>
        <w:numPr>
          <w:ilvl w:val="0"/>
          <w:numId w:val="8"/>
        </w:numPr>
        <w:shd w:val="clear" w:color="auto" w:fill="FFFFFF"/>
        <w:tabs>
          <w:tab w:val="left" w:pos="687"/>
        </w:tabs>
        <w:ind w:left="358"/>
        <w:contextualSpacing/>
        <w:rPr>
          <w:spacing w:val="-15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суть реформування шкільної історичної освіти в Україні.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687"/>
        </w:tabs>
        <w:ind w:left="387"/>
        <w:contextualSpacing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Якими є основні принципи суспільствознавчої та історичної освіти?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687"/>
        </w:tabs>
        <w:ind w:left="387"/>
        <w:contextualSpacing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освітньо-виховні завдання шкільної історичної освіти.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contextualSpacing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Яку роль відіграє кабінет історії в навчальному процесі?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Якими є мета і завдання шкільної історичної освіти в Україні в основній школі?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Що таке структура шкільної історичної освіти?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лінійну структуру шкільної історичної освіти.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концентричну структуру шкільної історичної освіти.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Що таке зміст освіти? З яких елементів складається зміст шкільної історичної освіти?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Що таке емпіричний та теоретичний рівні вивчення історичних знань?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Перерахуйте основні підходи до класифікації історичних фактів у методичній науці.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Що таке теорія?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6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Що таке поняття та як вони класифікуються?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7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Що таке зв'язки та тенденції суспільного розвитку та якими вони бувають?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 може бути представлена теорія у підручниках чи викладі учителя?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Що таке історичне уявлення? Які є види історичних уявлень?</w:t>
      </w:r>
    </w:p>
    <w:p w:rsidR="00A26679" w:rsidRPr="00CF39B5" w:rsidRDefault="00A26679" w:rsidP="00924995">
      <w:pPr>
        <w:numPr>
          <w:ilvl w:val="0"/>
          <w:numId w:val="9"/>
        </w:numPr>
        <w:shd w:val="clear" w:color="auto" w:fill="FFFFFF"/>
        <w:tabs>
          <w:tab w:val="left" w:pos="732"/>
        </w:tabs>
        <w:ind w:left="387"/>
        <w:rPr>
          <w:spacing w:val="-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Якими є структурні компоненти сучасного підручника з історії?</w:t>
      </w:r>
    </w:p>
    <w:p w:rsidR="006A48BB" w:rsidRDefault="006A48BB" w:rsidP="006A48BB">
      <w:pPr>
        <w:shd w:val="clear" w:color="auto" w:fill="FFFFFF"/>
        <w:ind w:left="4"/>
        <w:jc w:val="center"/>
        <w:rPr>
          <w:b/>
          <w:bCs/>
          <w:sz w:val="22"/>
          <w:szCs w:val="22"/>
          <w:lang w:val="uk-UA"/>
        </w:rPr>
      </w:pPr>
    </w:p>
    <w:p w:rsidR="006A48BB" w:rsidRDefault="006A48BB" w:rsidP="006A48BB">
      <w:pPr>
        <w:shd w:val="clear" w:color="auto" w:fill="FFFFFF"/>
        <w:ind w:left="4"/>
        <w:jc w:val="center"/>
        <w:rPr>
          <w:b/>
          <w:bCs/>
          <w:sz w:val="22"/>
          <w:szCs w:val="22"/>
          <w:lang w:val="uk-UA"/>
        </w:rPr>
      </w:pPr>
    </w:p>
    <w:p w:rsidR="006A48BB" w:rsidRDefault="00A26679" w:rsidP="006A48BB">
      <w:pPr>
        <w:shd w:val="clear" w:color="auto" w:fill="FFFFFF"/>
        <w:ind w:left="4"/>
        <w:jc w:val="center"/>
        <w:rPr>
          <w:b/>
          <w:bCs/>
          <w:sz w:val="22"/>
          <w:szCs w:val="22"/>
          <w:lang w:val="uk-UA"/>
        </w:rPr>
      </w:pPr>
      <w:r w:rsidRPr="00CF39B5">
        <w:rPr>
          <w:b/>
          <w:bCs/>
          <w:sz w:val="22"/>
          <w:szCs w:val="22"/>
          <w:lang w:val="uk-UA"/>
        </w:rPr>
        <w:t xml:space="preserve">ЗМІСТОВИЙ МОДУЛЬ </w:t>
      </w:r>
      <w:r w:rsidRPr="00CF39B5">
        <w:rPr>
          <w:b/>
          <w:bCs/>
          <w:sz w:val="22"/>
          <w:szCs w:val="22"/>
          <w:lang w:val="en-US"/>
        </w:rPr>
        <w:t>II</w:t>
      </w:r>
      <w:r w:rsidRPr="00CF39B5">
        <w:rPr>
          <w:b/>
          <w:bCs/>
          <w:sz w:val="22"/>
          <w:szCs w:val="22"/>
        </w:rPr>
        <w:t xml:space="preserve">. </w:t>
      </w:r>
    </w:p>
    <w:p w:rsidR="00A26679" w:rsidRPr="00CF39B5" w:rsidRDefault="006A48BB" w:rsidP="006A48BB">
      <w:pPr>
        <w:shd w:val="clear" w:color="auto" w:fill="FFFFFF"/>
        <w:ind w:left="4"/>
        <w:jc w:val="center"/>
        <w:rPr>
          <w:sz w:val="22"/>
          <w:szCs w:val="22"/>
        </w:rPr>
      </w:pPr>
      <w:r w:rsidRPr="00CF39B5">
        <w:rPr>
          <w:b/>
          <w:bCs/>
          <w:lang w:val="uk-UA"/>
        </w:rPr>
        <w:t>ТЕОРІЯ І ПРАКТИКА СУЧАСНОГО УРОКУ</w:t>
      </w:r>
    </w:p>
    <w:p w:rsidR="00A26679" w:rsidRPr="00CF39B5" w:rsidRDefault="00A26679" w:rsidP="006A48BB">
      <w:pPr>
        <w:shd w:val="clear" w:color="auto" w:fill="FFFFFF"/>
        <w:ind w:left="21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 xml:space="preserve">Лекція 1. Урок як основна форма навчання історії. </w:t>
      </w:r>
    </w:p>
    <w:p w:rsidR="00A26679" w:rsidRPr="00CF39B5" w:rsidRDefault="00A26679" w:rsidP="006A48BB">
      <w:pPr>
        <w:shd w:val="clear" w:color="auto" w:fill="FFFFFF"/>
        <w:ind w:left="41"/>
        <w:rPr>
          <w:sz w:val="22"/>
          <w:szCs w:val="22"/>
        </w:rPr>
      </w:pPr>
      <w:r w:rsidRPr="00CF39B5">
        <w:rPr>
          <w:i/>
          <w:iCs/>
          <w:sz w:val="22"/>
          <w:szCs w:val="22"/>
          <w:lang w:val="uk-UA"/>
        </w:rPr>
        <w:t>Тематичний план:</w:t>
      </w:r>
    </w:p>
    <w:p w:rsidR="00A26679" w:rsidRPr="00CF39B5" w:rsidRDefault="00A26679" w:rsidP="00924995">
      <w:pPr>
        <w:numPr>
          <w:ilvl w:val="0"/>
          <w:numId w:val="10"/>
        </w:numPr>
        <w:shd w:val="clear" w:color="auto" w:fill="FFFFFF"/>
        <w:tabs>
          <w:tab w:val="left" w:pos="564"/>
        </w:tabs>
        <w:ind w:left="210"/>
        <w:rPr>
          <w:spacing w:val="-20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Підготовка вчителя до уроку історії. Проектування уроку.</w:t>
      </w:r>
    </w:p>
    <w:p w:rsidR="00A26679" w:rsidRPr="00CF39B5" w:rsidRDefault="00A26679" w:rsidP="00924995">
      <w:pPr>
        <w:numPr>
          <w:ilvl w:val="0"/>
          <w:numId w:val="10"/>
        </w:numPr>
        <w:shd w:val="clear" w:color="auto" w:fill="FFFFFF"/>
        <w:tabs>
          <w:tab w:val="left" w:pos="564"/>
        </w:tabs>
        <w:ind w:left="210"/>
        <w:rPr>
          <w:spacing w:val="-13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Підходи до класифікації уроку історії. Характеристика основних типів уроків.</w:t>
      </w:r>
    </w:p>
    <w:p w:rsidR="00A26679" w:rsidRPr="00CF39B5" w:rsidRDefault="00A26679" w:rsidP="00924995">
      <w:pPr>
        <w:numPr>
          <w:ilvl w:val="0"/>
          <w:numId w:val="10"/>
        </w:numPr>
        <w:shd w:val="clear" w:color="auto" w:fill="FFFFFF"/>
        <w:tabs>
          <w:tab w:val="left" w:pos="564"/>
        </w:tabs>
        <w:ind w:left="210"/>
        <w:rPr>
          <w:spacing w:val="-15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Методика проведення різних типів та елементів структури уроку.</w:t>
      </w:r>
    </w:p>
    <w:p w:rsidR="00A26679" w:rsidRPr="00CF39B5" w:rsidRDefault="00A26679" w:rsidP="006A48BB">
      <w:pPr>
        <w:shd w:val="clear" w:color="auto" w:fill="FFFFFF"/>
        <w:ind w:left="210"/>
        <w:rPr>
          <w:sz w:val="22"/>
          <w:szCs w:val="22"/>
        </w:rPr>
      </w:pPr>
      <w:r w:rsidRPr="00CF39B5">
        <w:rPr>
          <w:b/>
          <w:bCs/>
          <w:i/>
          <w:iCs/>
          <w:sz w:val="22"/>
          <w:szCs w:val="22"/>
          <w:lang w:val="uk-UA"/>
        </w:rPr>
        <w:t xml:space="preserve">Основні поняття теми: </w:t>
      </w:r>
      <w:r w:rsidRPr="00CF39B5">
        <w:rPr>
          <w:sz w:val="22"/>
          <w:szCs w:val="22"/>
          <w:lang w:val="uk-UA"/>
        </w:rPr>
        <w:t>проект уроку; тип уроку.</w:t>
      </w:r>
    </w:p>
    <w:p w:rsidR="006A48BB" w:rsidRDefault="006A48BB" w:rsidP="006A48BB">
      <w:pPr>
        <w:shd w:val="clear" w:color="auto" w:fill="FFFFFF"/>
        <w:ind w:left="197"/>
        <w:rPr>
          <w:b/>
          <w:bCs/>
          <w:sz w:val="22"/>
          <w:szCs w:val="22"/>
          <w:lang w:val="uk-UA"/>
        </w:rPr>
      </w:pPr>
    </w:p>
    <w:p w:rsidR="00A26679" w:rsidRPr="00CF39B5" w:rsidRDefault="00A26679" w:rsidP="006A48BB">
      <w:pPr>
        <w:shd w:val="clear" w:color="auto" w:fill="FFFFFF"/>
        <w:ind w:left="197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 xml:space="preserve">Лекція 2. Нетрадиційні (нестандартні) уроки. </w:t>
      </w:r>
    </w:p>
    <w:p w:rsidR="00A26679" w:rsidRPr="00CF39B5" w:rsidRDefault="00A26679" w:rsidP="006A48BB">
      <w:pPr>
        <w:shd w:val="clear" w:color="auto" w:fill="FFFFFF"/>
        <w:ind w:left="276"/>
        <w:rPr>
          <w:sz w:val="22"/>
          <w:szCs w:val="22"/>
        </w:rPr>
      </w:pPr>
      <w:r w:rsidRPr="00CF39B5">
        <w:rPr>
          <w:i/>
          <w:iCs/>
          <w:sz w:val="22"/>
          <w:szCs w:val="22"/>
          <w:lang w:val="uk-UA"/>
        </w:rPr>
        <w:t>Тематичний план:</w:t>
      </w:r>
    </w:p>
    <w:p w:rsidR="00A26679" w:rsidRPr="00CF39B5" w:rsidRDefault="00A26679" w:rsidP="00924995">
      <w:pPr>
        <w:numPr>
          <w:ilvl w:val="0"/>
          <w:numId w:val="11"/>
        </w:numPr>
        <w:shd w:val="clear" w:color="auto" w:fill="FFFFFF"/>
        <w:tabs>
          <w:tab w:val="left" w:pos="555"/>
        </w:tabs>
        <w:ind w:left="197"/>
        <w:rPr>
          <w:spacing w:val="-2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Актуалізація проблеми та основні форми проведення нестандартних уроків.</w:t>
      </w:r>
    </w:p>
    <w:p w:rsidR="00A26679" w:rsidRPr="00CF39B5" w:rsidRDefault="00A26679" w:rsidP="00924995">
      <w:pPr>
        <w:numPr>
          <w:ilvl w:val="0"/>
          <w:numId w:val="11"/>
        </w:numPr>
        <w:shd w:val="clear" w:color="auto" w:fill="FFFFFF"/>
        <w:tabs>
          <w:tab w:val="left" w:pos="555"/>
        </w:tabs>
        <w:ind w:left="12" w:right="8" w:firstLine="185"/>
        <w:jc w:val="both"/>
        <w:rPr>
          <w:spacing w:val="-1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lastRenderedPageBreak/>
        <w:t xml:space="preserve">Характеристика структури та методика проведення окремих форм нестандартних уроків (уроку-семінару, уроку-дискусії, уроку-суду, уроку-прес-конференції, уроку теле-, радіопередачі, </w:t>
      </w:r>
      <w:r w:rsidRPr="00CF39B5">
        <w:rPr>
          <w:spacing w:val="-1"/>
          <w:sz w:val="22"/>
          <w:szCs w:val="22"/>
          <w:lang w:val="uk-UA"/>
        </w:rPr>
        <w:t xml:space="preserve">уроку-салону, уроку-екскурсії, уроку-брейн-рингу, уроку-гри, рольової гри, використання окремих </w:t>
      </w:r>
      <w:r w:rsidRPr="00CF39B5">
        <w:rPr>
          <w:sz w:val="22"/>
          <w:szCs w:val="22"/>
          <w:lang w:val="uk-UA"/>
        </w:rPr>
        <w:t>ігрових моментів на уроках історії).</w:t>
      </w:r>
    </w:p>
    <w:p w:rsidR="00A26679" w:rsidRPr="00CF39B5" w:rsidRDefault="00A26679" w:rsidP="00924995">
      <w:pPr>
        <w:numPr>
          <w:ilvl w:val="0"/>
          <w:numId w:val="11"/>
        </w:numPr>
        <w:shd w:val="clear" w:color="auto" w:fill="FFFFFF"/>
        <w:tabs>
          <w:tab w:val="left" w:pos="555"/>
        </w:tabs>
        <w:ind w:left="197"/>
        <w:rPr>
          <w:spacing w:val="-13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Врахування вікових особливостей учнів при виборі нестандартної форми проведення уроку.</w:t>
      </w:r>
    </w:p>
    <w:p w:rsidR="00A26679" w:rsidRPr="00CF39B5" w:rsidRDefault="00A26679" w:rsidP="006A48BB">
      <w:pPr>
        <w:shd w:val="clear" w:color="auto" w:fill="FFFFFF"/>
        <w:ind w:left="197"/>
        <w:rPr>
          <w:sz w:val="22"/>
          <w:szCs w:val="22"/>
        </w:rPr>
      </w:pPr>
      <w:r w:rsidRPr="00CF39B5">
        <w:rPr>
          <w:b/>
          <w:bCs/>
          <w:i/>
          <w:iCs/>
          <w:sz w:val="22"/>
          <w:szCs w:val="22"/>
          <w:lang w:val="uk-UA"/>
        </w:rPr>
        <w:t xml:space="preserve">Основні поняття теми: </w:t>
      </w:r>
      <w:r w:rsidRPr="00CF39B5">
        <w:rPr>
          <w:sz w:val="22"/>
          <w:szCs w:val="22"/>
          <w:lang w:val="uk-UA"/>
        </w:rPr>
        <w:t>форма уроку; нетрадиційні (нестандартні) уроки.</w:t>
      </w:r>
    </w:p>
    <w:p w:rsidR="006A48BB" w:rsidRDefault="006A48BB" w:rsidP="006A48BB">
      <w:pPr>
        <w:shd w:val="clear" w:color="auto" w:fill="FFFFFF"/>
        <w:rPr>
          <w:b/>
          <w:bCs/>
          <w:sz w:val="22"/>
          <w:szCs w:val="22"/>
          <w:lang w:val="uk-UA"/>
        </w:rPr>
      </w:pPr>
    </w:p>
    <w:p w:rsidR="00A26679" w:rsidRPr="00CF39B5" w:rsidRDefault="00A26679" w:rsidP="006A48BB">
      <w:pPr>
        <w:shd w:val="clear" w:color="auto" w:fill="FFFFFF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>Лекція 3. Шляхи формування мотивації на уроках історії</w:t>
      </w:r>
    </w:p>
    <w:p w:rsidR="00A26679" w:rsidRPr="00CF39B5" w:rsidRDefault="00A26679" w:rsidP="006A48BB">
      <w:pPr>
        <w:shd w:val="clear" w:color="auto" w:fill="FFFFFF"/>
        <w:ind w:left="78"/>
        <w:rPr>
          <w:sz w:val="22"/>
          <w:szCs w:val="22"/>
        </w:rPr>
      </w:pPr>
      <w:r w:rsidRPr="00CF39B5">
        <w:rPr>
          <w:i/>
          <w:iCs/>
          <w:sz w:val="22"/>
          <w:szCs w:val="22"/>
          <w:lang w:val="uk-UA"/>
        </w:rPr>
        <w:t>Тематичний план:</w:t>
      </w:r>
    </w:p>
    <w:p w:rsidR="00A26679" w:rsidRPr="00CF39B5" w:rsidRDefault="00A26679" w:rsidP="00924995">
      <w:pPr>
        <w:numPr>
          <w:ilvl w:val="0"/>
          <w:numId w:val="12"/>
        </w:numPr>
        <w:shd w:val="clear" w:color="auto" w:fill="FFFFFF"/>
        <w:tabs>
          <w:tab w:val="left" w:pos="543"/>
        </w:tabs>
        <w:ind w:left="181"/>
        <w:rPr>
          <w:spacing w:val="-2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Створення мотиваційних моментів на уроках історії.</w:t>
      </w:r>
    </w:p>
    <w:p w:rsidR="00A26679" w:rsidRPr="00CF39B5" w:rsidRDefault="00A26679" w:rsidP="00924995">
      <w:pPr>
        <w:numPr>
          <w:ilvl w:val="0"/>
          <w:numId w:val="12"/>
        </w:numPr>
        <w:shd w:val="clear" w:color="auto" w:fill="FFFFFF"/>
        <w:tabs>
          <w:tab w:val="left" w:pos="543"/>
        </w:tabs>
        <w:ind w:left="181"/>
        <w:rPr>
          <w:spacing w:val="-1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Прийоми розвитку пізнавальних мотивів.</w:t>
      </w:r>
    </w:p>
    <w:p w:rsidR="00A26679" w:rsidRPr="00CF39B5" w:rsidRDefault="00A26679" w:rsidP="006A48BB">
      <w:pPr>
        <w:shd w:val="clear" w:color="auto" w:fill="FFFFFF"/>
        <w:rPr>
          <w:sz w:val="22"/>
          <w:szCs w:val="22"/>
        </w:rPr>
      </w:pPr>
      <w:r w:rsidRPr="00CF39B5">
        <w:rPr>
          <w:b/>
          <w:bCs/>
          <w:i/>
          <w:iCs/>
          <w:sz w:val="22"/>
          <w:szCs w:val="22"/>
          <w:lang w:val="uk-UA"/>
        </w:rPr>
        <w:t xml:space="preserve">Основні поняття теми: </w:t>
      </w:r>
      <w:r w:rsidRPr="00CF39B5">
        <w:rPr>
          <w:sz w:val="22"/>
          <w:szCs w:val="22"/>
          <w:lang w:val="uk-UA"/>
        </w:rPr>
        <w:t>бесіда; проблемна ситуація; мозкова атака; творчі завдання; діяльнісний підхід у навчання</w:t>
      </w:r>
    </w:p>
    <w:p w:rsidR="00A26679" w:rsidRPr="004C0F1B" w:rsidRDefault="00A26679" w:rsidP="006A48BB">
      <w:pPr>
        <w:shd w:val="clear" w:color="auto" w:fill="FFFFFF"/>
        <w:ind w:left="2699" w:firstLine="7381"/>
        <w:rPr>
          <w:sz w:val="22"/>
          <w:szCs w:val="22"/>
        </w:rPr>
      </w:pPr>
      <w:r w:rsidRPr="00CF39B5">
        <w:rPr>
          <w:b/>
          <w:bCs/>
          <w:spacing w:val="-17"/>
          <w:sz w:val="22"/>
          <w:szCs w:val="22"/>
          <w:lang w:val="uk-UA"/>
        </w:rPr>
        <w:t xml:space="preserve"> </w:t>
      </w:r>
      <w:r w:rsidRPr="004C0F1B">
        <w:rPr>
          <w:b/>
          <w:bCs/>
          <w:sz w:val="22"/>
          <w:szCs w:val="22"/>
          <w:lang w:val="uk-UA"/>
        </w:rPr>
        <w:t xml:space="preserve">СЕМІНАРСЬКІ ЗАНЯТТЯ ДО </w:t>
      </w:r>
      <w:r w:rsidRPr="004C0F1B">
        <w:rPr>
          <w:b/>
          <w:bCs/>
          <w:sz w:val="22"/>
          <w:szCs w:val="22"/>
          <w:lang w:val="en-US"/>
        </w:rPr>
        <w:t>IV</w:t>
      </w:r>
      <w:r w:rsidRPr="004C0F1B">
        <w:rPr>
          <w:b/>
          <w:bCs/>
          <w:sz w:val="22"/>
          <w:szCs w:val="22"/>
        </w:rPr>
        <w:t xml:space="preserve"> </w:t>
      </w:r>
      <w:r w:rsidRPr="004C0F1B">
        <w:rPr>
          <w:b/>
          <w:bCs/>
          <w:sz w:val="22"/>
          <w:szCs w:val="22"/>
          <w:lang w:val="uk-UA"/>
        </w:rPr>
        <w:t>МОДУЛЯ.</w:t>
      </w:r>
    </w:p>
    <w:p w:rsidR="00A26679" w:rsidRPr="00CF39B5" w:rsidRDefault="00A26679" w:rsidP="006A48BB">
      <w:pPr>
        <w:shd w:val="clear" w:color="auto" w:fill="FFFFFF"/>
        <w:ind w:left="95" w:right="461"/>
        <w:rPr>
          <w:sz w:val="22"/>
          <w:szCs w:val="22"/>
        </w:rPr>
      </w:pPr>
      <w:r w:rsidRPr="00CF39B5">
        <w:rPr>
          <w:b/>
          <w:bCs/>
          <w:spacing w:val="-1"/>
          <w:sz w:val="22"/>
          <w:szCs w:val="22"/>
          <w:lang w:val="uk-UA"/>
        </w:rPr>
        <w:t xml:space="preserve">Семінарське заняття 1. Методика проведення вступного уроку та уроку вивчення нового </w:t>
      </w:r>
      <w:r w:rsidRPr="00CF39B5">
        <w:rPr>
          <w:b/>
          <w:bCs/>
          <w:sz w:val="22"/>
          <w:szCs w:val="22"/>
          <w:lang w:val="uk-UA"/>
        </w:rPr>
        <w:t xml:space="preserve">матеріалу </w:t>
      </w:r>
    </w:p>
    <w:p w:rsidR="00A26679" w:rsidRPr="00CF39B5" w:rsidRDefault="00A26679" w:rsidP="00924995">
      <w:pPr>
        <w:numPr>
          <w:ilvl w:val="0"/>
          <w:numId w:val="13"/>
        </w:numPr>
        <w:shd w:val="clear" w:color="auto" w:fill="FFFFFF"/>
        <w:tabs>
          <w:tab w:val="left" w:pos="580"/>
        </w:tabs>
        <w:ind w:left="33" w:right="12" w:firstLine="185"/>
        <w:jc w:val="both"/>
        <w:rPr>
          <w:i/>
          <w:iCs/>
          <w:spacing w:val="-2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календарні плани відповідно до шкільних навчальних програм з історії (всесвітньої) для 6-12 класів..</w:t>
      </w:r>
    </w:p>
    <w:p w:rsidR="00A26679" w:rsidRPr="00CF39B5" w:rsidRDefault="00A26679" w:rsidP="00924995">
      <w:pPr>
        <w:numPr>
          <w:ilvl w:val="0"/>
          <w:numId w:val="13"/>
        </w:numPr>
        <w:shd w:val="clear" w:color="auto" w:fill="FFFFFF"/>
        <w:tabs>
          <w:tab w:val="left" w:pos="580"/>
        </w:tabs>
        <w:ind w:left="218"/>
        <w:rPr>
          <w:i/>
          <w:iCs/>
          <w:spacing w:val="-1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та схарактеризувати основні етапи проведення вступного уроку.</w:t>
      </w:r>
    </w:p>
    <w:p w:rsidR="00A26679" w:rsidRPr="00CF39B5" w:rsidRDefault="00A26679" w:rsidP="00924995">
      <w:pPr>
        <w:numPr>
          <w:ilvl w:val="0"/>
          <w:numId w:val="13"/>
        </w:numPr>
        <w:shd w:val="clear" w:color="auto" w:fill="FFFFFF"/>
        <w:tabs>
          <w:tab w:val="left" w:pos="580"/>
        </w:tabs>
        <w:ind w:left="33" w:right="12" w:firstLine="185"/>
        <w:jc w:val="both"/>
        <w:rPr>
          <w:i/>
          <w:iCs/>
          <w:spacing w:val="-19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та схарактеризувати основні етапи уроку вивчення нового матеріалу.</w:t>
      </w:r>
    </w:p>
    <w:p w:rsidR="006A48BB" w:rsidRDefault="006A48BB" w:rsidP="006A48BB">
      <w:pPr>
        <w:shd w:val="clear" w:color="auto" w:fill="FFFFFF"/>
        <w:ind w:left="218"/>
        <w:rPr>
          <w:b/>
          <w:bCs/>
          <w:sz w:val="22"/>
          <w:szCs w:val="22"/>
          <w:lang w:val="uk-UA"/>
        </w:rPr>
      </w:pPr>
    </w:p>
    <w:p w:rsidR="00A26679" w:rsidRPr="00CF39B5" w:rsidRDefault="00A26679" w:rsidP="006A48BB">
      <w:pPr>
        <w:shd w:val="clear" w:color="auto" w:fill="FFFFFF"/>
        <w:ind w:left="218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 xml:space="preserve">Семінарське заняття 2. Методика проведення комбінованого уроку з історії </w:t>
      </w:r>
    </w:p>
    <w:p w:rsidR="00A26679" w:rsidRPr="00CF39B5" w:rsidRDefault="00A26679" w:rsidP="00924995">
      <w:pPr>
        <w:numPr>
          <w:ilvl w:val="0"/>
          <w:numId w:val="14"/>
        </w:numPr>
        <w:shd w:val="clear" w:color="auto" w:fill="FFFFFF"/>
        <w:tabs>
          <w:tab w:val="left" w:pos="584"/>
        </w:tabs>
        <w:ind w:left="41" w:firstLine="177"/>
        <w:jc w:val="both"/>
        <w:rPr>
          <w:spacing w:val="-2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комбінованого типу з історії стародавнього світу. Провести урок в групі.</w:t>
      </w:r>
    </w:p>
    <w:p w:rsidR="00A26679" w:rsidRPr="00CF39B5" w:rsidRDefault="00A26679" w:rsidP="00924995">
      <w:pPr>
        <w:numPr>
          <w:ilvl w:val="0"/>
          <w:numId w:val="14"/>
        </w:numPr>
        <w:shd w:val="clear" w:color="auto" w:fill="FFFFFF"/>
        <w:tabs>
          <w:tab w:val="left" w:pos="584"/>
        </w:tabs>
        <w:ind w:left="218"/>
        <w:rPr>
          <w:spacing w:val="-1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уроку комбінованого типу з нової історії. Провести урок в групі.</w:t>
      </w:r>
    </w:p>
    <w:p w:rsidR="00A26679" w:rsidRPr="00CF39B5" w:rsidRDefault="00A26679" w:rsidP="00924995">
      <w:pPr>
        <w:numPr>
          <w:ilvl w:val="0"/>
          <w:numId w:val="14"/>
        </w:numPr>
        <w:shd w:val="clear" w:color="auto" w:fill="FFFFFF"/>
        <w:tabs>
          <w:tab w:val="left" w:pos="584"/>
        </w:tabs>
        <w:ind w:left="218"/>
        <w:rPr>
          <w:spacing w:val="-1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уроку комбінованого типу з новітньої історії. Провести урок.</w:t>
      </w:r>
    </w:p>
    <w:p w:rsidR="006A48BB" w:rsidRDefault="006A48BB" w:rsidP="006A48BB">
      <w:pPr>
        <w:shd w:val="clear" w:color="auto" w:fill="FFFFFF"/>
        <w:ind w:left="41" w:right="21" w:firstLine="185"/>
        <w:jc w:val="both"/>
        <w:rPr>
          <w:b/>
          <w:bCs/>
          <w:sz w:val="22"/>
          <w:szCs w:val="22"/>
          <w:lang w:val="uk-UA"/>
        </w:rPr>
      </w:pPr>
    </w:p>
    <w:p w:rsidR="00A26679" w:rsidRPr="00CF39B5" w:rsidRDefault="00A26679" w:rsidP="006A48BB">
      <w:pPr>
        <w:shd w:val="clear" w:color="auto" w:fill="FFFFFF"/>
        <w:ind w:left="41" w:right="21" w:firstLine="185"/>
        <w:jc w:val="both"/>
        <w:rPr>
          <w:sz w:val="22"/>
          <w:szCs w:val="22"/>
        </w:rPr>
      </w:pPr>
      <w:r w:rsidRPr="00CF39B5">
        <w:rPr>
          <w:b/>
          <w:bCs/>
          <w:sz w:val="22"/>
          <w:szCs w:val="22"/>
          <w:lang w:val="uk-UA"/>
        </w:rPr>
        <w:t xml:space="preserve">Семінарське заняття 3. Методика проведення підсумково-узагальнюючого уроку з історії. </w:t>
      </w:r>
    </w:p>
    <w:p w:rsidR="00A26679" w:rsidRPr="00CF39B5" w:rsidRDefault="00A26679" w:rsidP="00924995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25" w:right="8" w:firstLine="181"/>
        <w:jc w:val="both"/>
        <w:rPr>
          <w:spacing w:val="-2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підсумково-узагальнюючого уроку типу з історії стародавнього світу. Провести урок в групі</w:t>
      </w:r>
    </w:p>
    <w:p w:rsidR="00A26679" w:rsidRPr="00CF39B5" w:rsidRDefault="00A26679" w:rsidP="00924995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25" w:right="12" w:firstLine="181"/>
        <w:jc w:val="both"/>
        <w:rPr>
          <w:spacing w:val="-1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уроку підсумково-узагальнюючого типу з історії середніх віків. Провести урок в групі.</w:t>
      </w:r>
    </w:p>
    <w:p w:rsidR="00A26679" w:rsidRPr="00CF39B5" w:rsidRDefault="00A26679" w:rsidP="00924995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25" w:right="12" w:firstLine="181"/>
        <w:jc w:val="both"/>
        <w:rPr>
          <w:spacing w:val="-1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уроку підсумково-узагальнюючого типу з нової історії. Провести урок.</w:t>
      </w:r>
    </w:p>
    <w:p w:rsidR="00A26679" w:rsidRPr="00CF39B5" w:rsidRDefault="00A26679" w:rsidP="00924995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25" w:right="33" w:firstLine="181"/>
        <w:jc w:val="both"/>
        <w:rPr>
          <w:spacing w:val="-7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Скласти поурочний план уроку підсумково-узагальнюючого типу з новітньої історії. Провести урок в групі.</w:t>
      </w:r>
    </w:p>
    <w:p w:rsidR="00A26679" w:rsidRPr="004C0F1B" w:rsidRDefault="00A26679" w:rsidP="006A48BB">
      <w:pPr>
        <w:shd w:val="clear" w:color="auto" w:fill="FFFFFF"/>
        <w:ind w:left="185"/>
        <w:jc w:val="center"/>
        <w:rPr>
          <w:sz w:val="22"/>
          <w:szCs w:val="22"/>
        </w:rPr>
      </w:pPr>
      <w:r w:rsidRPr="004C0F1B">
        <w:rPr>
          <w:b/>
          <w:bCs/>
          <w:sz w:val="22"/>
          <w:szCs w:val="22"/>
          <w:lang w:val="uk-UA"/>
        </w:rPr>
        <w:t xml:space="preserve">Питання до </w:t>
      </w:r>
      <w:r w:rsidRPr="004C0F1B">
        <w:rPr>
          <w:b/>
          <w:bCs/>
          <w:sz w:val="22"/>
          <w:szCs w:val="22"/>
          <w:lang w:val="en-US"/>
        </w:rPr>
        <w:t>IV</w:t>
      </w:r>
      <w:r w:rsidRPr="004C0F1B">
        <w:rPr>
          <w:b/>
          <w:bCs/>
          <w:sz w:val="22"/>
          <w:szCs w:val="22"/>
        </w:rPr>
        <w:t xml:space="preserve"> </w:t>
      </w:r>
      <w:r w:rsidRPr="004C0F1B">
        <w:rPr>
          <w:b/>
          <w:bCs/>
          <w:sz w:val="22"/>
          <w:szCs w:val="22"/>
          <w:lang w:val="uk-UA"/>
        </w:rPr>
        <w:t>модульної контрольної роботи.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8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основні етапи проектування уроку історії.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Назвіть відомі вам основні типи уроків історії.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2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Схарактеризуйте структуру уроку вступного.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1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структуру уроку вивчення нового матеріалу.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структуру уроку комбінованого.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структуру уроку підсумково-узагальнюючого.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Схарактеризуйте структуру уроку контролю знань та умінь учнів.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Які уроки прийнято називати нестандартними? В чому полягає їх актуальність?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Які групи нестандартних уроків вам відомі?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9" w:firstLine="177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Які  форми  проведення     нестандартних  уроків  вам  відомі?   Опишіть  основні  правила проведення та регламент одного з них.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В чому полягає актуальність мотивації навчальної діяльності?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 створити мотиваційні моменти на уроці історії?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Які прийоми розвитку пізнавальних мотивів ви знаєте?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Для чого складається календарне планування? Яка його структура?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Для чого складається календарне планування? Яка його структура?</w:t>
      </w:r>
    </w:p>
    <w:p w:rsidR="00A26679" w:rsidRPr="00CF39B5" w:rsidRDefault="00A26679" w:rsidP="00924995">
      <w:pPr>
        <w:numPr>
          <w:ilvl w:val="0"/>
          <w:numId w:val="16"/>
        </w:numPr>
        <w:shd w:val="clear" w:color="auto" w:fill="FFFFFF"/>
        <w:tabs>
          <w:tab w:val="left" w:pos="560"/>
        </w:tabs>
        <w:ind w:left="206"/>
        <w:rPr>
          <w:spacing w:val="-14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Для чого складається поурочне планування? Яка структура поурочного плану?</w:t>
      </w:r>
    </w:p>
    <w:p w:rsidR="006A48BB" w:rsidRDefault="006A48BB" w:rsidP="006A48BB">
      <w:pPr>
        <w:shd w:val="clear" w:color="auto" w:fill="FFFFFF"/>
        <w:ind w:left="185"/>
        <w:jc w:val="center"/>
        <w:rPr>
          <w:b/>
          <w:bCs/>
          <w:sz w:val="22"/>
          <w:szCs w:val="22"/>
          <w:lang w:val="uk-UA"/>
        </w:rPr>
      </w:pPr>
    </w:p>
    <w:p w:rsidR="006A48BB" w:rsidRDefault="006A48BB" w:rsidP="006A48BB">
      <w:pPr>
        <w:shd w:val="clear" w:color="auto" w:fill="FFFFFF"/>
        <w:ind w:left="185"/>
        <w:jc w:val="center"/>
        <w:rPr>
          <w:b/>
          <w:bCs/>
          <w:sz w:val="22"/>
          <w:szCs w:val="22"/>
          <w:lang w:val="uk-UA"/>
        </w:rPr>
      </w:pPr>
    </w:p>
    <w:p w:rsidR="006A48BB" w:rsidRDefault="006A48BB" w:rsidP="006A48BB">
      <w:pPr>
        <w:shd w:val="clear" w:color="auto" w:fill="FFFFFF"/>
        <w:ind w:left="185"/>
        <w:jc w:val="center"/>
        <w:rPr>
          <w:b/>
          <w:bCs/>
          <w:sz w:val="22"/>
          <w:szCs w:val="22"/>
          <w:lang w:val="uk-UA"/>
        </w:rPr>
      </w:pPr>
    </w:p>
    <w:p w:rsidR="00A26679" w:rsidRPr="004C0F1B" w:rsidRDefault="006A48BB" w:rsidP="006A48BB">
      <w:pPr>
        <w:shd w:val="clear" w:color="auto" w:fill="FFFFFF"/>
        <w:ind w:left="185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lastRenderedPageBreak/>
        <w:t>Практичні заняття</w:t>
      </w:r>
    </w:p>
    <w:p w:rsidR="00A26679" w:rsidRPr="00CF39B5" w:rsidRDefault="006A48BB" w:rsidP="006A48BB">
      <w:pPr>
        <w:shd w:val="clear" w:color="auto" w:fill="FFFFFF"/>
        <w:ind w:left="33" w:firstLine="181"/>
        <w:rPr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Практичне</w:t>
      </w:r>
      <w:r w:rsidR="00A26679" w:rsidRPr="00CF39B5">
        <w:rPr>
          <w:b/>
          <w:bCs/>
          <w:sz w:val="22"/>
          <w:szCs w:val="22"/>
          <w:lang w:val="uk-UA"/>
        </w:rPr>
        <w:t xml:space="preserve"> заняття 1. Система перевірки та оцінювання навчальних досягнень учнів у процесі навчання історії</w:t>
      </w:r>
    </w:p>
    <w:p w:rsidR="00A26679" w:rsidRPr="00CF39B5" w:rsidRDefault="00A26679" w:rsidP="00924995">
      <w:pPr>
        <w:numPr>
          <w:ilvl w:val="0"/>
          <w:numId w:val="17"/>
        </w:numPr>
        <w:shd w:val="clear" w:color="auto" w:fill="FFFFFF"/>
        <w:tabs>
          <w:tab w:val="left" w:pos="576"/>
        </w:tabs>
        <w:ind w:left="218"/>
        <w:rPr>
          <w:spacing w:val="-22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Головні функції та види системи перевірки знань та умінь учнів.</w:t>
      </w:r>
    </w:p>
    <w:p w:rsidR="00A26679" w:rsidRPr="00CF39B5" w:rsidRDefault="00A26679" w:rsidP="00924995">
      <w:pPr>
        <w:numPr>
          <w:ilvl w:val="0"/>
          <w:numId w:val="17"/>
        </w:numPr>
        <w:shd w:val="clear" w:color="auto" w:fill="FFFFFF"/>
        <w:tabs>
          <w:tab w:val="left" w:pos="576"/>
        </w:tabs>
        <w:ind w:left="218"/>
        <w:rPr>
          <w:spacing w:val="-13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Організація, методи та прийоми перевірки знань та умінь учнів.</w:t>
      </w:r>
    </w:p>
    <w:p w:rsidR="00A26679" w:rsidRPr="00CF39B5" w:rsidRDefault="00A26679" w:rsidP="00924995">
      <w:pPr>
        <w:numPr>
          <w:ilvl w:val="0"/>
          <w:numId w:val="17"/>
        </w:numPr>
        <w:shd w:val="clear" w:color="auto" w:fill="FFFFFF"/>
        <w:tabs>
          <w:tab w:val="left" w:pos="576"/>
        </w:tabs>
        <w:ind w:left="218"/>
        <w:rPr>
          <w:i/>
          <w:iCs/>
          <w:spacing w:val="-19"/>
          <w:sz w:val="22"/>
          <w:szCs w:val="22"/>
          <w:lang w:val="uk-UA"/>
        </w:rPr>
      </w:pPr>
      <w:r w:rsidRPr="00CF39B5">
        <w:rPr>
          <w:spacing w:val="-1"/>
          <w:sz w:val="22"/>
          <w:szCs w:val="22"/>
          <w:lang w:val="uk-UA"/>
        </w:rPr>
        <w:t>Оцінка результатів навчання.</w:t>
      </w:r>
    </w:p>
    <w:p w:rsidR="006A48BB" w:rsidRDefault="006A48BB" w:rsidP="006A48BB">
      <w:pPr>
        <w:shd w:val="clear" w:color="auto" w:fill="FFFFFF"/>
        <w:ind w:left="206"/>
        <w:rPr>
          <w:b/>
          <w:bCs/>
          <w:sz w:val="22"/>
          <w:szCs w:val="22"/>
          <w:lang w:val="uk-UA"/>
        </w:rPr>
      </w:pPr>
    </w:p>
    <w:p w:rsidR="00A26679" w:rsidRPr="00CF39B5" w:rsidRDefault="006A48BB" w:rsidP="006A48BB">
      <w:pPr>
        <w:shd w:val="clear" w:color="auto" w:fill="FFFFFF"/>
        <w:ind w:left="20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Практичне</w:t>
      </w:r>
      <w:r w:rsidRPr="00CF39B5">
        <w:rPr>
          <w:b/>
          <w:bCs/>
          <w:sz w:val="22"/>
          <w:szCs w:val="22"/>
          <w:lang w:val="uk-UA"/>
        </w:rPr>
        <w:t xml:space="preserve"> заняття </w:t>
      </w:r>
      <w:r w:rsidR="00A26679" w:rsidRPr="00CF39B5">
        <w:rPr>
          <w:b/>
          <w:bCs/>
          <w:sz w:val="22"/>
          <w:szCs w:val="22"/>
          <w:lang w:val="uk-UA"/>
        </w:rPr>
        <w:t>2. Самостійна робота учнів - засіб підвищення якості навчання історії</w:t>
      </w:r>
    </w:p>
    <w:p w:rsidR="00A26679" w:rsidRPr="00CF39B5" w:rsidRDefault="00A26679" w:rsidP="00924995">
      <w:pPr>
        <w:numPr>
          <w:ilvl w:val="0"/>
          <w:numId w:val="18"/>
        </w:numPr>
        <w:shd w:val="clear" w:color="auto" w:fill="FFFFFF"/>
        <w:tabs>
          <w:tab w:val="left" w:pos="436"/>
        </w:tabs>
        <w:ind w:left="193"/>
        <w:rPr>
          <w:spacing w:val="-2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Самостійна пізнавальна діяльність учнів при вивченні історії.</w:t>
      </w:r>
    </w:p>
    <w:p w:rsidR="00A26679" w:rsidRPr="00CF39B5" w:rsidRDefault="00A26679" w:rsidP="00924995">
      <w:pPr>
        <w:numPr>
          <w:ilvl w:val="0"/>
          <w:numId w:val="18"/>
        </w:numPr>
        <w:shd w:val="clear" w:color="auto" w:fill="FFFFFF"/>
        <w:tabs>
          <w:tab w:val="left" w:pos="436"/>
        </w:tabs>
        <w:ind w:left="193"/>
        <w:rPr>
          <w:spacing w:val="-7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Умови підвищення ефективності самостійної роботи учнів на уроках історії.</w:t>
      </w:r>
    </w:p>
    <w:p w:rsidR="00A26679" w:rsidRPr="00CF39B5" w:rsidRDefault="00A26679" w:rsidP="00924995">
      <w:pPr>
        <w:numPr>
          <w:ilvl w:val="0"/>
          <w:numId w:val="18"/>
        </w:numPr>
        <w:shd w:val="clear" w:color="auto" w:fill="FFFFFF"/>
        <w:tabs>
          <w:tab w:val="left" w:pos="436"/>
        </w:tabs>
        <w:ind w:left="193"/>
        <w:rPr>
          <w:spacing w:val="-10"/>
          <w:sz w:val="22"/>
          <w:szCs w:val="22"/>
          <w:lang w:val="uk-UA"/>
        </w:rPr>
      </w:pPr>
      <w:r w:rsidRPr="00CF39B5">
        <w:rPr>
          <w:sz w:val="22"/>
          <w:szCs w:val="22"/>
          <w:lang w:val="uk-UA"/>
        </w:rPr>
        <w:t>Технології організації самостійної роботи учнів при вивченні історії:</w:t>
      </w:r>
    </w:p>
    <w:p w:rsidR="00A26679" w:rsidRPr="00CF39B5" w:rsidRDefault="00A26679" w:rsidP="006A48BB">
      <w:pPr>
        <w:shd w:val="clear" w:color="auto" w:fill="FFFFFF"/>
        <w:tabs>
          <w:tab w:val="left" w:pos="432"/>
        </w:tabs>
        <w:ind w:left="185"/>
        <w:rPr>
          <w:sz w:val="22"/>
          <w:szCs w:val="22"/>
        </w:rPr>
      </w:pPr>
      <w:r w:rsidRPr="00CF39B5">
        <w:rPr>
          <w:spacing w:val="-7"/>
          <w:sz w:val="22"/>
          <w:szCs w:val="22"/>
          <w:lang w:val="uk-UA"/>
        </w:rPr>
        <w:t>а)</w:t>
      </w:r>
      <w:r w:rsidRPr="00CF39B5">
        <w:rPr>
          <w:sz w:val="22"/>
          <w:szCs w:val="22"/>
          <w:lang w:val="uk-UA"/>
        </w:rPr>
        <w:tab/>
        <w:t>самостійна роботі над засвоєнням матеріалу підручника;</w:t>
      </w:r>
    </w:p>
    <w:p w:rsidR="00A26679" w:rsidRPr="00CF39B5" w:rsidRDefault="00A26679" w:rsidP="006A48BB">
      <w:pPr>
        <w:shd w:val="clear" w:color="auto" w:fill="FFFFFF"/>
        <w:tabs>
          <w:tab w:val="left" w:pos="432"/>
        </w:tabs>
        <w:ind w:left="185"/>
        <w:rPr>
          <w:sz w:val="22"/>
          <w:szCs w:val="22"/>
        </w:rPr>
      </w:pPr>
      <w:r w:rsidRPr="00CF39B5">
        <w:rPr>
          <w:spacing w:val="-4"/>
          <w:sz w:val="22"/>
          <w:szCs w:val="22"/>
          <w:lang w:val="uk-UA"/>
        </w:rPr>
        <w:t>б)</w:t>
      </w:r>
      <w:r w:rsidRPr="00CF39B5">
        <w:rPr>
          <w:sz w:val="22"/>
          <w:szCs w:val="22"/>
          <w:lang w:val="uk-UA"/>
        </w:rPr>
        <w:tab/>
        <w:t>самостійна робота з ілюстраціями підручника;</w:t>
      </w:r>
    </w:p>
    <w:p w:rsidR="00A26679" w:rsidRPr="00CF39B5" w:rsidRDefault="00A26679" w:rsidP="006A48BB">
      <w:pPr>
        <w:shd w:val="clear" w:color="auto" w:fill="FFFFFF"/>
        <w:tabs>
          <w:tab w:val="left" w:pos="432"/>
        </w:tabs>
        <w:ind w:left="185"/>
        <w:rPr>
          <w:sz w:val="22"/>
          <w:szCs w:val="22"/>
        </w:rPr>
      </w:pPr>
      <w:r w:rsidRPr="00CF39B5">
        <w:rPr>
          <w:spacing w:val="-4"/>
          <w:sz w:val="22"/>
          <w:szCs w:val="22"/>
          <w:lang w:val="uk-UA"/>
        </w:rPr>
        <w:t>в)</w:t>
      </w:r>
      <w:r w:rsidRPr="00CF39B5">
        <w:rPr>
          <w:sz w:val="22"/>
          <w:szCs w:val="22"/>
          <w:lang w:val="uk-UA"/>
        </w:rPr>
        <w:tab/>
      </w:r>
      <w:r w:rsidRPr="00CF39B5">
        <w:rPr>
          <w:spacing w:val="-1"/>
          <w:sz w:val="22"/>
          <w:szCs w:val="22"/>
          <w:lang w:val="uk-UA"/>
        </w:rPr>
        <w:t>складання планів;</w:t>
      </w:r>
    </w:p>
    <w:p w:rsidR="00A26679" w:rsidRPr="00CF39B5" w:rsidRDefault="00A26679" w:rsidP="006A48BB">
      <w:pPr>
        <w:shd w:val="clear" w:color="auto" w:fill="FFFFFF"/>
        <w:tabs>
          <w:tab w:val="left" w:pos="432"/>
        </w:tabs>
        <w:ind w:left="185"/>
        <w:rPr>
          <w:sz w:val="22"/>
          <w:szCs w:val="22"/>
        </w:rPr>
      </w:pPr>
      <w:r w:rsidRPr="00CF39B5">
        <w:rPr>
          <w:spacing w:val="-7"/>
          <w:sz w:val="22"/>
          <w:szCs w:val="22"/>
          <w:lang w:val="uk-UA"/>
        </w:rPr>
        <w:t>г)</w:t>
      </w:r>
      <w:r w:rsidRPr="00CF39B5">
        <w:rPr>
          <w:sz w:val="22"/>
          <w:szCs w:val="22"/>
          <w:lang w:val="uk-UA"/>
        </w:rPr>
        <w:tab/>
        <w:t>складання хронологічних та синхроністичних таблиць;</w:t>
      </w:r>
    </w:p>
    <w:p w:rsidR="00A26679" w:rsidRPr="00CF39B5" w:rsidRDefault="00A26679" w:rsidP="006A48BB">
      <w:pPr>
        <w:shd w:val="clear" w:color="auto" w:fill="FFFFFF"/>
        <w:tabs>
          <w:tab w:val="left" w:pos="432"/>
        </w:tabs>
        <w:ind w:left="185" w:right="4147"/>
        <w:rPr>
          <w:sz w:val="22"/>
          <w:szCs w:val="22"/>
        </w:rPr>
      </w:pPr>
      <w:r w:rsidRPr="00CF39B5">
        <w:rPr>
          <w:spacing w:val="-3"/>
          <w:sz w:val="22"/>
          <w:szCs w:val="22"/>
          <w:lang w:val="uk-UA"/>
        </w:rPr>
        <w:t>д)</w:t>
      </w:r>
      <w:r w:rsidRPr="00CF39B5">
        <w:rPr>
          <w:sz w:val="22"/>
          <w:szCs w:val="22"/>
          <w:lang w:val="uk-UA"/>
        </w:rPr>
        <w:tab/>
      </w:r>
      <w:r w:rsidRPr="00CF39B5">
        <w:rPr>
          <w:spacing w:val="-2"/>
          <w:sz w:val="22"/>
          <w:szCs w:val="22"/>
          <w:lang w:val="uk-UA"/>
        </w:rPr>
        <w:t>словникова робота та робота з історичними поняттями;</w:t>
      </w:r>
      <w:r w:rsidRPr="00CF39B5">
        <w:rPr>
          <w:spacing w:val="-2"/>
          <w:sz w:val="22"/>
          <w:szCs w:val="22"/>
          <w:lang w:val="uk-UA"/>
        </w:rPr>
        <w:br/>
      </w:r>
      <w:r w:rsidRPr="00CF39B5">
        <w:rPr>
          <w:sz w:val="22"/>
          <w:szCs w:val="22"/>
          <w:lang w:val="uk-UA"/>
        </w:rPr>
        <w:t>є) творчі роботи учнів.</w:t>
      </w:r>
    </w:p>
    <w:p w:rsidR="00A26679" w:rsidRDefault="00A26679" w:rsidP="00924995">
      <w:pPr>
        <w:numPr>
          <w:ilvl w:val="0"/>
          <w:numId w:val="20"/>
        </w:numPr>
        <w:shd w:val="clear" w:color="auto" w:fill="FFFFFF"/>
        <w:tabs>
          <w:tab w:val="left" w:pos="531"/>
        </w:tabs>
        <w:spacing w:line="276" w:lineRule="exact"/>
        <w:ind w:left="181"/>
        <w:rPr>
          <w:spacing w:val="-14"/>
          <w:sz w:val="24"/>
          <w:szCs w:val="24"/>
          <w:lang w:val="uk-UA"/>
        </w:rPr>
        <w:sectPr w:rsidR="00A26679">
          <w:pgSz w:w="11909" w:h="16834"/>
          <w:pgMar w:top="1440" w:right="360" w:bottom="720" w:left="1259" w:header="720" w:footer="720" w:gutter="0"/>
          <w:cols w:space="60"/>
          <w:noEndnote/>
        </w:sectPr>
      </w:pPr>
    </w:p>
    <w:p w:rsidR="00A26679" w:rsidRPr="00A5595A" w:rsidRDefault="00A26679" w:rsidP="00A26679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60F8">
        <w:rPr>
          <w:b/>
          <w:sz w:val="24"/>
          <w:szCs w:val="24"/>
          <w:lang w:val="uk-UA"/>
        </w:rPr>
        <w:lastRenderedPageBreak/>
        <w:t>6</w:t>
      </w:r>
      <w:r w:rsidRPr="00A5595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5595A">
        <w:rPr>
          <w:rFonts w:ascii="Times New Roman" w:hAnsi="Times New Roman"/>
          <w:b/>
          <w:bCs/>
          <w:sz w:val="24"/>
          <w:szCs w:val="24"/>
          <w:lang w:val="uk-UA"/>
        </w:rPr>
        <w:t>Контроль навчальних досягнень</w:t>
      </w:r>
    </w:p>
    <w:p w:rsidR="00A26679" w:rsidRPr="00A5595A" w:rsidRDefault="00A26679" w:rsidP="00A26679">
      <w:pPr>
        <w:pStyle w:val="a3"/>
        <w:ind w:left="0"/>
        <w:jc w:val="both"/>
        <w:rPr>
          <w:rFonts w:eastAsia="SimSun"/>
          <w:bCs/>
          <w:color w:val="000000"/>
          <w:sz w:val="24"/>
          <w:szCs w:val="24"/>
          <w:lang w:val="uk-UA" w:eastAsia="uk-UA"/>
        </w:rPr>
      </w:pPr>
      <w:r w:rsidRPr="00A5595A">
        <w:rPr>
          <w:rStyle w:val="3"/>
          <w:rFonts w:eastAsia="SimSun"/>
          <w:b w:val="0"/>
          <w:bCs/>
          <w:szCs w:val="24"/>
        </w:rPr>
        <w:t>6.1.Система оцінювання</w:t>
      </w:r>
      <w:r>
        <w:rPr>
          <w:rStyle w:val="3"/>
          <w:rFonts w:eastAsia="SimSun"/>
          <w:b w:val="0"/>
          <w:bCs/>
          <w:szCs w:val="24"/>
        </w:rPr>
        <w:t xml:space="preserve"> навчальних досягнень студентів</w:t>
      </w:r>
    </w:p>
    <w:p w:rsidR="00A26679" w:rsidRDefault="00A26679" w:rsidP="00A26679">
      <w:pPr>
        <w:rPr>
          <w:lang w:val="uk-UA"/>
        </w:rPr>
      </w:pPr>
    </w:p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702"/>
        <w:gridCol w:w="484"/>
        <w:gridCol w:w="685"/>
        <w:gridCol w:w="448"/>
        <w:gridCol w:w="686"/>
        <w:gridCol w:w="27"/>
      </w:tblGrid>
      <w:tr w:rsidR="006A48BB" w:rsidRPr="00A00D00" w:rsidTr="006152CC">
        <w:trPr>
          <w:gridAfter w:val="1"/>
          <w:wAfter w:w="27" w:type="dxa"/>
          <w:cantSplit/>
          <w:trHeight w:val="270"/>
        </w:trPr>
        <w:tc>
          <w:tcPr>
            <w:tcW w:w="2888" w:type="dxa"/>
            <w:vMerge w:val="restart"/>
            <w:vAlign w:val="center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6A48BB" w:rsidRPr="00A00D00" w:rsidRDefault="006A48BB" w:rsidP="000952E7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Максимальна к-сть балів за одиницю</w:t>
            </w:r>
          </w:p>
        </w:tc>
        <w:tc>
          <w:tcPr>
            <w:tcW w:w="1169" w:type="dxa"/>
            <w:gridSpan w:val="2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Модуль 1</w:t>
            </w:r>
          </w:p>
        </w:tc>
        <w:tc>
          <w:tcPr>
            <w:tcW w:w="1134" w:type="dxa"/>
            <w:gridSpan w:val="2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Модуль 2</w:t>
            </w:r>
          </w:p>
        </w:tc>
      </w:tr>
      <w:tr w:rsidR="006A48BB" w:rsidRPr="00A00D00" w:rsidTr="006152CC">
        <w:trPr>
          <w:gridAfter w:val="1"/>
          <w:wAfter w:w="27" w:type="dxa"/>
          <w:cantSplit/>
          <w:trHeight w:val="2022"/>
        </w:trPr>
        <w:tc>
          <w:tcPr>
            <w:tcW w:w="2888" w:type="dxa"/>
            <w:vMerge/>
            <w:vAlign w:val="center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2" w:type="dxa"/>
            <w:vMerge/>
            <w:textDirection w:val="btLr"/>
          </w:tcPr>
          <w:p w:rsidR="006A48BB" w:rsidRPr="00A00D00" w:rsidRDefault="006A48BB" w:rsidP="000952E7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6A48BB" w:rsidRPr="00A00D00" w:rsidRDefault="006A48BB" w:rsidP="000952E7">
            <w:pPr>
              <w:ind w:left="113" w:right="113"/>
              <w:jc w:val="center"/>
              <w:rPr>
                <w:sz w:val="22"/>
                <w:szCs w:val="28"/>
                <w:lang w:val="uk-UA"/>
              </w:rPr>
            </w:pPr>
            <w:r w:rsidRPr="00A00D00">
              <w:rPr>
                <w:sz w:val="22"/>
                <w:szCs w:val="28"/>
                <w:lang w:val="uk-UA"/>
              </w:rPr>
              <w:t>Кількість одиниць</w:t>
            </w:r>
          </w:p>
        </w:tc>
        <w:tc>
          <w:tcPr>
            <w:tcW w:w="685" w:type="dxa"/>
            <w:textDirection w:val="btLr"/>
            <w:vAlign w:val="center"/>
          </w:tcPr>
          <w:p w:rsidR="006A48BB" w:rsidRPr="00A00D00" w:rsidRDefault="006A48BB" w:rsidP="000952E7">
            <w:pPr>
              <w:ind w:left="113" w:right="113"/>
              <w:jc w:val="center"/>
              <w:rPr>
                <w:sz w:val="22"/>
                <w:szCs w:val="28"/>
                <w:lang w:val="uk-UA"/>
              </w:rPr>
            </w:pPr>
            <w:r w:rsidRPr="00A00D00">
              <w:rPr>
                <w:sz w:val="22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448" w:type="dxa"/>
            <w:textDirection w:val="btLr"/>
            <w:vAlign w:val="center"/>
          </w:tcPr>
          <w:p w:rsidR="006A48BB" w:rsidRPr="00A00D00" w:rsidRDefault="006A48BB" w:rsidP="000952E7">
            <w:pPr>
              <w:ind w:left="113" w:right="113"/>
              <w:jc w:val="center"/>
              <w:rPr>
                <w:sz w:val="22"/>
                <w:szCs w:val="28"/>
                <w:lang w:val="uk-UA"/>
              </w:rPr>
            </w:pPr>
            <w:r w:rsidRPr="00A00D00">
              <w:rPr>
                <w:sz w:val="22"/>
                <w:szCs w:val="28"/>
                <w:lang w:val="uk-UA"/>
              </w:rPr>
              <w:t>Кількість одиниць</w:t>
            </w:r>
          </w:p>
        </w:tc>
        <w:tc>
          <w:tcPr>
            <w:tcW w:w="686" w:type="dxa"/>
            <w:textDirection w:val="btLr"/>
            <w:vAlign w:val="center"/>
          </w:tcPr>
          <w:p w:rsidR="006A48BB" w:rsidRPr="00A00D00" w:rsidRDefault="006A48BB" w:rsidP="000952E7">
            <w:pPr>
              <w:ind w:left="113" w:right="113"/>
              <w:jc w:val="center"/>
              <w:rPr>
                <w:sz w:val="22"/>
                <w:szCs w:val="28"/>
                <w:lang w:val="uk-UA"/>
              </w:rPr>
            </w:pPr>
            <w:r w:rsidRPr="00A00D00">
              <w:rPr>
                <w:sz w:val="22"/>
                <w:szCs w:val="28"/>
                <w:lang w:val="uk-UA"/>
              </w:rPr>
              <w:t>Максимальна кількість балів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Відвідування лекції 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</w:t>
            </w:r>
          </w:p>
        </w:tc>
        <w:tc>
          <w:tcPr>
            <w:tcW w:w="484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3</w:t>
            </w:r>
          </w:p>
        </w:tc>
        <w:tc>
          <w:tcPr>
            <w:tcW w:w="685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3</w:t>
            </w:r>
          </w:p>
        </w:tc>
        <w:tc>
          <w:tcPr>
            <w:tcW w:w="448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86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Відвідування семінарських занять 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</w:t>
            </w:r>
          </w:p>
        </w:tc>
        <w:tc>
          <w:tcPr>
            <w:tcW w:w="484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2</w:t>
            </w:r>
          </w:p>
        </w:tc>
        <w:tc>
          <w:tcPr>
            <w:tcW w:w="685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2</w:t>
            </w:r>
          </w:p>
        </w:tc>
        <w:tc>
          <w:tcPr>
            <w:tcW w:w="448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6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Відвідування практичних занять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</w:t>
            </w:r>
          </w:p>
        </w:tc>
        <w:tc>
          <w:tcPr>
            <w:tcW w:w="484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5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48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6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Робота на семінарському занятті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10</w:t>
            </w:r>
          </w:p>
        </w:tc>
        <w:tc>
          <w:tcPr>
            <w:tcW w:w="484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2</w:t>
            </w:r>
          </w:p>
        </w:tc>
        <w:tc>
          <w:tcPr>
            <w:tcW w:w="685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20</w:t>
            </w:r>
          </w:p>
        </w:tc>
        <w:tc>
          <w:tcPr>
            <w:tcW w:w="448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6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6A48BB" w:rsidRPr="00A00D00">
              <w:rPr>
                <w:szCs w:val="28"/>
                <w:lang w:val="uk-UA"/>
              </w:rPr>
              <w:t>0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Робота на практичному занятті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10</w:t>
            </w:r>
          </w:p>
        </w:tc>
        <w:tc>
          <w:tcPr>
            <w:tcW w:w="484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5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48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6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Лабораторна робота (в тому числі допуск, виконання, захист)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10</w:t>
            </w:r>
          </w:p>
        </w:tc>
        <w:tc>
          <w:tcPr>
            <w:tcW w:w="484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-</w:t>
            </w:r>
          </w:p>
        </w:tc>
        <w:tc>
          <w:tcPr>
            <w:tcW w:w="685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-</w:t>
            </w:r>
          </w:p>
        </w:tc>
        <w:tc>
          <w:tcPr>
            <w:tcW w:w="44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-</w:t>
            </w:r>
          </w:p>
        </w:tc>
        <w:tc>
          <w:tcPr>
            <w:tcW w:w="686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-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Виконання завдань для самостійної роботи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5</w:t>
            </w:r>
          </w:p>
        </w:tc>
        <w:tc>
          <w:tcPr>
            <w:tcW w:w="484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85" w:type="dxa"/>
          </w:tcPr>
          <w:p w:rsidR="006A48BB" w:rsidRPr="00A00D00" w:rsidRDefault="006A48BB" w:rsidP="006152CC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2</w:t>
            </w:r>
            <w:r w:rsidR="006152CC">
              <w:rPr>
                <w:szCs w:val="28"/>
                <w:lang w:val="uk-UA"/>
              </w:rPr>
              <w:t>5</w:t>
            </w:r>
          </w:p>
        </w:tc>
        <w:tc>
          <w:tcPr>
            <w:tcW w:w="448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86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en-US"/>
              </w:rPr>
            </w:pPr>
            <w:r w:rsidRPr="00A00D00">
              <w:rPr>
                <w:szCs w:val="28"/>
                <w:lang w:val="uk-UA"/>
              </w:rPr>
              <w:t>2</w:t>
            </w:r>
            <w:r w:rsidRPr="00A00D00">
              <w:rPr>
                <w:szCs w:val="28"/>
                <w:lang w:val="en-US"/>
              </w:rPr>
              <w:t>5</w:t>
            </w:r>
          </w:p>
        </w:tc>
        <w:tc>
          <w:tcPr>
            <w:tcW w:w="484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</w:t>
            </w:r>
          </w:p>
        </w:tc>
        <w:tc>
          <w:tcPr>
            <w:tcW w:w="685" w:type="dxa"/>
          </w:tcPr>
          <w:p w:rsidR="006A48BB" w:rsidRPr="00A00D00" w:rsidRDefault="006A48BB" w:rsidP="000952E7">
            <w:pPr>
              <w:rPr>
                <w:szCs w:val="28"/>
                <w:lang w:val="en-US"/>
              </w:rPr>
            </w:pPr>
            <w:r w:rsidRPr="00A00D00">
              <w:rPr>
                <w:szCs w:val="28"/>
                <w:lang w:val="uk-UA"/>
              </w:rPr>
              <w:t>2</w:t>
            </w:r>
            <w:r w:rsidRPr="00A00D00">
              <w:rPr>
                <w:szCs w:val="28"/>
                <w:lang w:val="en-US"/>
              </w:rPr>
              <w:t>5</w:t>
            </w:r>
          </w:p>
        </w:tc>
        <w:tc>
          <w:tcPr>
            <w:tcW w:w="44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</w:t>
            </w:r>
          </w:p>
        </w:tc>
        <w:tc>
          <w:tcPr>
            <w:tcW w:w="686" w:type="dxa"/>
          </w:tcPr>
          <w:p w:rsidR="006A48BB" w:rsidRPr="00A00D00" w:rsidRDefault="006A48BB" w:rsidP="000952E7">
            <w:pPr>
              <w:rPr>
                <w:szCs w:val="28"/>
                <w:lang w:val="en-US"/>
              </w:rPr>
            </w:pPr>
            <w:r w:rsidRPr="00A00D00">
              <w:rPr>
                <w:szCs w:val="28"/>
                <w:lang w:val="uk-UA"/>
              </w:rPr>
              <w:t>2</w:t>
            </w:r>
            <w:r w:rsidRPr="00A00D00">
              <w:rPr>
                <w:szCs w:val="28"/>
                <w:lang w:val="en-US"/>
              </w:rPr>
              <w:t>5</w:t>
            </w:r>
          </w:p>
        </w:tc>
      </w:tr>
      <w:tr w:rsidR="006A48BB" w:rsidRPr="00A00D00" w:rsidTr="006152CC">
        <w:trPr>
          <w:gridAfter w:val="1"/>
          <w:wAfter w:w="27" w:type="dxa"/>
          <w:trHeight w:val="83"/>
        </w:trPr>
        <w:tc>
          <w:tcPr>
            <w:tcW w:w="288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Виконання ІНДЗ</w:t>
            </w:r>
          </w:p>
        </w:tc>
        <w:tc>
          <w:tcPr>
            <w:tcW w:w="702" w:type="dxa"/>
          </w:tcPr>
          <w:p w:rsidR="006A48BB" w:rsidRPr="00A00D00" w:rsidRDefault="006A48BB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30</w:t>
            </w:r>
          </w:p>
        </w:tc>
        <w:tc>
          <w:tcPr>
            <w:tcW w:w="484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</w:p>
        </w:tc>
        <w:tc>
          <w:tcPr>
            <w:tcW w:w="448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</w:p>
        </w:tc>
        <w:tc>
          <w:tcPr>
            <w:tcW w:w="686" w:type="dxa"/>
          </w:tcPr>
          <w:p w:rsidR="006A48BB" w:rsidRPr="00A00D00" w:rsidRDefault="006A48BB" w:rsidP="000952E7">
            <w:pPr>
              <w:rPr>
                <w:szCs w:val="28"/>
                <w:lang w:val="uk-UA"/>
              </w:rPr>
            </w:pPr>
          </w:p>
        </w:tc>
      </w:tr>
      <w:tr w:rsidR="006A48BB" w:rsidRPr="00A00D00" w:rsidTr="006152CC">
        <w:trPr>
          <w:gridAfter w:val="1"/>
          <w:wAfter w:w="27" w:type="dxa"/>
        </w:trPr>
        <w:tc>
          <w:tcPr>
            <w:tcW w:w="3590" w:type="dxa"/>
            <w:gridSpan w:val="2"/>
          </w:tcPr>
          <w:p w:rsidR="006A48BB" w:rsidRPr="00A00D00" w:rsidRDefault="006A48BB" w:rsidP="000952E7">
            <w:pPr>
              <w:jc w:val="right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Разом</w:t>
            </w:r>
          </w:p>
        </w:tc>
        <w:tc>
          <w:tcPr>
            <w:tcW w:w="484" w:type="dxa"/>
          </w:tcPr>
          <w:p w:rsidR="006A48BB" w:rsidRPr="00A00D00" w:rsidRDefault="006152CC" w:rsidP="00615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85" w:type="dxa"/>
          </w:tcPr>
          <w:p w:rsidR="006A48BB" w:rsidRPr="00A00D00" w:rsidRDefault="006152CC" w:rsidP="00615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106</w:t>
            </w:r>
          </w:p>
        </w:tc>
        <w:tc>
          <w:tcPr>
            <w:tcW w:w="448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686" w:type="dxa"/>
          </w:tcPr>
          <w:p w:rsidR="006A48BB" w:rsidRPr="00A00D00" w:rsidRDefault="006152CC" w:rsidP="000952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</w:t>
            </w:r>
          </w:p>
        </w:tc>
      </w:tr>
      <w:tr w:rsidR="006A48BB" w:rsidRPr="00A00D00" w:rsidTr="006152CC">
        <w:tc>
          <w:tcPr>
            <w:tcW w:w="5920" w:type="dxa"/>
            <w:gridSpan w:val="7"/>
            <w:tcBorders>
              <w:right w:val="single" w:sz="4" w:space="0" w:color="auto"/>
            </w:tcBorders>
          </w:tcPr>
          <w:p w:rsidR="006A48BB" w:rsidRPr="00A00D00" w:rsidRDefault="006A48BB" w:rsidP="006152CC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       Максимальна кількість балів: 2</w:t>
            </w:r>
            <w:r w:rsidR="006152CC">
              <w:rPr>
                <w:szCs w:val="28"/>
                <w:lang w:val="uk-UA"/>
              </w:rPr>
              <w:t>07</w:t>
            </w:r>
          </w:p>
        </w:tc>
      </w:tr>
      <w:tr w:rsidR="006A48BB" w:rsidRPr="00A00D00" w:rsidTr="006152CC">
        <w:tc>
          <w:tcPr>
            <w:tcW w:w="5920" w:type="dxa"/>
            <w:gridSpan w:val="7"/>
            <w:tcBorders>
              <w:right w:val="single" w:sz="4" w:space="0" w:color="auto"/>
            </w:tcBorders>
          </w:tcPr>
          <w:p w:rsidR="006A48BB" w:rsidRPr="00A00D00" w:rsidRDefault="006A48BB" w:rsidP="006A48BB">
            <w:pPr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       Розрахунок коефіцієнта:</w:t>
            </w:r>
            <w:r w:rsidRPr="00A00D00">
              <w:rPr>
                <w:color w:val="FF0000"/>
                <w:szCs w:val="28"/>
                <w:lang w:val="uk-UA"/>
              </w:rPr>
              <w:t xml:space="preserve"> </w:t>
            </w:r>
          </w:p>
        </w:tc>
      </w:tr>
    </w:tbl>
    <w:p w:rsidR="00A26679" w:rsidRPr="005B4A4C" w:rsidRDefault="00A26679" w:rsidP="00A26679">
      <w:pPr>
        <w:rPr>
          <w:lang w:val="uk-UA"/>
        </w:rPr>
      </w:pPr>
    </w:p>
    <w:p w:rsidR="00A26679" w:rsidRPr="00A5595A" w:rsidRDefault="00A26679" w:rsidP="00A26679">
      <w:pPr>
        <w:pStyle w:val="a3"/>
        <w:spacing w:before="120"/>
        <w:ind w:left="0"/>
        <w:contextualSpacing w:val="0"/>
        <w:rPr>
          <w:rStyle w:val="3"/>
          <w:rFonts w:eastAsia="SimSun"/>
          <w:b w:val="0"/>
          <w:bCs/>
          <w:szCs w:val="24"/>
        </w:rPr>
      </w:pPr>
      <w:r w:rsidRPr="00A5595A">
        <w:rPr>
          <w:rStyle w:val="3"/>
          <w:rFonts w:eastAsia="SimSun"/>
          <w:b w:val="0"/>
          <w:bCs/>
          <w:szCs w:val="24"/>
        </w:rPr>
        <w:t>6.2.Завдання для самостійної роботи та критерії її оцінювання</w:t>
      </w:r>
    </w:p>
    <w:p w:rsidR="00A26679" w:rsidRPr="00A5595A" w:rsidRDefault="00A26679" w:rsidP="00A26679">
      <w:pPr>
        <w:spacing w:after="267" w:line="1" w:lineRule="exact"/>
        <w:rPr>
          <w:sz w:val="2"/>
          <w:szCs w:val="2"/>
          <w:lang w:val="uk-UA"/>
        </w:rPr>
      </w:pPr>
    </w:p>
    <w:tbl>
      <w:tblPr>
        <w:tblW w:w="103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3"/>
        <w:gridCol w:w="12"/>
        <w:gridCol w:w="1798"/>
        <w:gridCol w:w="16"/>
        <w:gridCol w:w="901"/>
        <w:gridCol w:w="25"/>
      </w:tblGrid>
      <w:tr w:rsidR="00A26679" w:rsidRPr="00A00D00" w:rsidTr="006152CC">
        <w:trPr>
          <w:trHeight w:hRule="exact" w:val="318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Розділи 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8"/>
              <w:jc w:val="center"/>
            </w:pPr>
            <w:r>
              <w:rPr>
                <w:b/>
                <w:bCs/>
                <w:spacing w:val="-9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4"/>
            </w:pPr>
            <w:r>
              <w:rPr>
                <w:b/>
                <w:bCs/>
                <w:sz w:val="24"/>
                <w:szCs w:val="24"/>
                <w:lang w:val="uk-UA"/>
              </w:rPr>
              <w:t>Бали</w:t>
            </w:r>
          </w:p>
        </w:tc>
      </w:tr>
      <w:tr w:rsidR="00A26679" w:rsidRPr="00A00D00" w:rsidTr="006152CC">
        <w:trPr>
          <w:trHeight w:hRule="exact" w:val="279"/>
        </w:trPr>
        <w:tc>
          <w:tcPr>
            <w:tcW w:w="10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4077" w:right="4065"/>
            </w:pPr>
            <w:r>
              <w:rPr>
                <w:b/>
                <w:bCs/>
                <w:sz w:val="24"/>
                <w:szCs w:val="24"/>
                <w:lang w:val="uk-UA"/>
              </w:rPr>
              <w:t>Змістовий модуль І</w:t>
            </w:r>
          </w:p>
        </w:tc>
      </w:tr>
      <w:tr w:rsidR="00A26679" w:rsidRPr="00A00D00" w:rsidTr="006152CC">
        <w:trPr>
          <w:trHeight w:val="254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ind w:left="-2" w:right="-119"/>
            </w:pPr>
            <w:r w:rsidRPr="00A00D00">
              <w:rPr>
                <w:bCs/>
                <w:color w:val="000000"/>
              </w:rPr>
              <w:t xml:space="preserve">Тема 1. </w:t>
            </w:r>
            <w:r w:rsidRPr="00CF39B5">
              <w:rPr>
                <w:lang w:val="uk-UA"/>
              </w:rPr>
              <w:t>Вступ. Методика навчання історії як наукова та фахова дисципліна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6152CC" w:rsidRDefault="006152CC" w:rsidP="006152CC">
            <w:pPr>
              <w:shd w:val="clear" w:color="auto" w:fill="FFFFFF"/>
              <w:ind w:left="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6152CC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204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ind w:left="-2" w:right="-119"/>
              <w:rPr>
                <w:bCs/>
                <w:color w:val="000000"/>
              </w:rPr>
            </w:pPr>
            <w:r w:rsidRPr="00A00D00">
              <w:rPr>
                <w:bCs/>
                <w:color w:val="000000"/>
              </w:rPr>
              <w:t xml:space="preserve">Тема 2. </w:t>
            </w:r>
            <w:r w:rsidRPr="00CF39B5">
              <w:rPr>
                <w:lang w:val="uk-UA"/>
              </w:rPr>
              <w:t>Мета та структура сучасної історичної освіти в Україні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ind w:left="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154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ind w:left="-2" w:right="-119"/>
              <w:rPr>
                <w:bCs/>
                <w:color w:val="000000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spacing w:val="-3"/>
                <w:lang w:val="uk-UA"/>
              </w:rPr>
              <w:t xml:space="preserve"> 3. Зміст шкільної історичної освіти.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ind w:left="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460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ind w:left="-2" w:right="-119"/>
              <w:rPr>
                <w:bCs/>
                <w:color w:val="000000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Pr="00CF39B5">
              <w:rPr>
                <w:lang w:val="uk-UA"/>
              </w:rPr>
              <w:t xml:space="preserve">.Сучасна стратегія шкільної історичної та суспільствознавчої освіти в Україні. </w:t>
            </w:r>
            <w:r w:rsidRPr="00CF39B5">
              <w:rPr>
                <w:spacing w:val="-1"/>
                <w:lang w:val="uk-UA"/>
              </w:rPr>
              <w:t>Учитель історії, кабінет історії.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460"/>
        </w:trPr>
        <w:tc>
          <w:tcPr>
            <w:tcW w:w="7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CF39B5" w:rsidRDefault="00A26679" w:rsidP="000952E7">
            <w:pPr>
              <w:ind w:left="-2" w:right="-119"/>
              <w:rPr>
                <w:lang w:val="uk-UA"/>
              </w:rPr>
            </w:pPr>
            <w:r w:rsidRPr="00A00D00">
              <w:rPr>
                <w:bCs/>
                <w:color w:val="000000"/>
              </w:rPr>
              <w:t xml:space="preserve">Тема </w:t>
            </w:r>
            <w:r w:rsidRPr="00A00D00">
              <w:rPr>
                <w:bCs/>
                <w:color w:val="000000"/>
                <w:lang w:val="uk-UA"/>
              </w:rPr>
              <w:t>5</w:t>
            </w:r>
            <w:r w:rsidRPr="00A00D00">
              <w:rPr>
                <w:bCs/>
                <w:color w:val="000000"/>
              </w:rPr>
              <w:t>.</w:t>
            </w:r>
            <w:r w:rsidRPr="00CF39B5">
              <w:rPr>
                <w:bCs/>
                <w:lang w:val="uk-UA"/>
              </w:rPr>
              <w:t xml:space="preserve"> Програми та підручники з історії для загальноосвітніх навчальних </w:t>
            </w:r>
            <w:r w:rsidRPr="00CF39B5">
              <w:rPr>
                <w:bCs/>
                <w:spacing w:val="-3"/>
                <w:lang w:val="uk-UA"/>
              </w:rPr>
              <w:t>закладів як відображення структури та змісту шкільної історичної освіти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A26679" w:rsidRPr="00A00D00" w:rsidTr="006152CC">
        <w:trPr>
          <w:trHeight w:hRule="exact" w:val="288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25"/>
              <w:jc w:val="right"/>
            </w:pPr>
            <w:r w:rsidRPr="00583D74">
              <w:rPr>
                <w:b/>
                <w:i/>
                <w:iCs/>
                <w:sz w:val="24"/>
                <w:szCs w:val="24"/>
                <w:lang w:val="uk-UA"/>
              </w:rPr>
              <w:t>Разом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4A74A9" w:rsidP="000952E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6152C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A00D00">
              <w:rPr>
                <w:b/>
                <w:lang w:val="uk-UA"/>
              </w:rPr>
              <w:t>2</w:t>
            </w:r>
            <w:r w:rsidR="006152CC">
              <w:rPr>
                <w:b/>
                <w:lang w:val="uk-UA"/>
              </w:rPr>
              <w:t>5</w:t>
            </w:r>
          </w:p>
        </w:tc>
      </w:tr>
      <w:tr w:rsidR="00A26679" w:rsidRPr="00A00D00" w:rsidTr="006152CC">
        <w:trPr>
          <w:trHeight w:hRule="exact" w:val="280"/>
        </w:trPr>
        <w:tc>
          <w:tcPr>
            <w:tcW w:w="10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41"/>
              <w:jc w:val="center"/>
            </w:pPr>
            <w:r w:rsidRPr="00583D74">
              <w:rPr>
                <w:b/>
                <w:bCs/>
                <w:lang w:val="uk-UA"/>
              </w:rPr>
              <w:t>Змістовий модуль П</w:t>
            </w:r>
          </w:p>
        </w:tc>
      </w:tr>
      <w:tr w:rsidR="00A26679" w:rsidRPr="00A00D00" w:rsidTr="006152CC">
        <w:trPr>
          <w:trHeight w:hRule="exact" w:val="243"/>
        </w:trPr>
        <w:tc>
          <w:tcPr>
            <w:tcW w:w="10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3983" w:right="3995"/>
            </w:pPr>
          </w:p>
        </w:tc>
      </w:tr>
      <w:tr w:rsidR="00A26679" w:rsidRPr="00A00D00" w:rsidTr="006152CC">
        <w:trPr>
          <w:trHeight w:val="180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6152CC"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</w:t>
            </w:r>
            <w:r w:rsidR="006152CC">
              <w:rPr>
                <w:bCs/>
                <w:lang w:val="uk-UA"/>
              </w:rPr>
              <w:t>6</w:t>
            </w:r>
            <w:r w:rsidRPr="00CF39B5">
              <w:rPr>
                <w:bCs/>
                <w:lang w:val="uk-UA"/>
              </w:rPr>
              <w:t>.Урок як основна форма навчання історії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258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6152CC"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</w:t>
            </w:r>
            <w:r w:rsidR="006152CC">
              <w:rPr>
                <w:bCs/>
                <w:lang w:val="uk-UA"/>
              </w:rPr>
              <w:t>7</w:t>
            </w:r>
            <w:r w:rsidRPr="00CF39B5">
              <w:rPr>
                <w:bCs/>
                <w:lang w:val="uk-UA"/>
              </w:rPr>
              <w:t>. Нетрадиційні (нестандартні) уроки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195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CF39B5" w:rsidRDefault="00A26679" w:rsidP="006152CC">
            <w:pPr>
              <w:rPr>
                <w:lang w:val="uk-UA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</w:t>
            </w:r>
            <w:r w:rsidR="006152CC">
              <w:rPr>
                <w:bCs/>
                <w:lang w:val="uk-UA"/>
              </w:rPr>
              <w:t>8</w:t>
            </w:r>
            <w:r w:rsidRPr="00CF39B5">
              <w:rPr>
                <w:bCs/>
                <w:lang w:val="uk-UA"/>
              </w:rPr>
              <w:t>. Шляхи формування мотивації на уроках історії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144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CF39B5" w:rsidRDefault="00A26679" w:rsidP="006152CC">
            <w:pPr>
              <w:rPr>
                <w:lang w:val="uk-UA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spacing w:val="-1"/>
                <w:lang w:val="uk-UA"/>
              </w:rPr>
              <w:t xml:space="preserve"> </w:t>
            </w:r>
            <w:r w:rsidR="006152CC">
              <w:rPr>
                <w:bCs/>
                <w:spacing w:val="-1"/>
                <w:lang w:val="uk-UA"/>
              </w:rPr>
              <w:t>9</w:t>
            </w:r>
            <w:r w:rsidRPr="00CF39B5">
              <w:rPr>
                <w:bCs/>
                <w:spacing w:val="-1"/>
                <w:lang w:val="uk-UA"/>
              </w:rPr>
              <w:t xml:space="preserve">. Методика проведення вступного уроку та уроку вивчення нового </w:t>
            </w:r>
            <w:r w:rsidRPr="00CF39B5">
              <w:rPr>
                <w:bCs/>
                <w:lang w:val="uk-UA"/>
              </w:rPr>
              <w:t>матеріалу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222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6152CC"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</w:t>
            </w:r>
            <w:r w:rsidR="006152CC">
              <w:rPr>
                <w:bCs/>
                <w:lang w:val="uk-UA"/>
              </w:rPr>
              <w:t>10</w:t>
            </w:r>
            <w:r w:rsidRPr="00CF39B5">
              <w:rPr>
                <w:bCs/>
                <w:lang w:val="uk-UA"/>
              </w:rPr>
              <w:t>. Методика проведення комбінованого уроку з історії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val="300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CF39B5" w:rsidRDefault="00A26679" w:rsidP="006152CC">
            <w:pPr>
              <w:rPr>
                <w:spacing w:val="-2"/>
                <w:lang w:val="uk-UA"/>
              </w:rPr>
            </w:pPr>
            <w:r w:rsidRPr="00A00D00">
              <w:rPr>
                <w:bCs/>
                <w:color w:val="000000"/>
              </w:rPr>
              <w:t>Тема</w:t>
            </w:r>
            <w:r w:rsidRPr="00CF39B5">
              <w:rPr>
                <w:bCs/>
                <w:lang w:val="uk-UA"/>
              </w:rPr>
              <w:t xml:space="preserve"> </w:t>
            </w:r>
            <w:r w:rsidR="006152CC">
              <w:rPr>
                <w:bCs/>
                <w:lang w:val="uk-UA"/>
              </w:rPr>
              <w:t>11</w:t>
            </w:r>
            <w:r w:rsidRPr="00CF39B5">
              <w:rPr>
                <w:bCs/>
                <w:lang w:val="uk-UA"/>
              </w:rPr>
              <w:t>.Методика проведення підсумково-узагальнюючого уроку з історії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6679" w:rsidRPr="00A00D00" w:rsidTr="006152CC">
        <w:trPr>
          <w:trHeight w:hRule="exact" w:val="288"/>
        </w:trPr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4"/>
              <w:jc w:val="right"/>
              <w:rPr>
                <w:b/>
              </w:rPr>
            </w:pPr>
            <w:r w:rsidRPr="00583D74">
              <w:rPr>
                <w:b/>
                <w:i/>
                <w:i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4A74A9" w:rsidP="000952E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4A74A9" w:rsidP="000952E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A26679" w:rsidRPr="00A00D00" w:rsidTr="006152CC">
        <w:trPr>
          <w:gridAfter w:val="1"/>
          <w:wAfter w:w="25" w:type="dxa"/>
          <w:trHeight w:hRule="exact" w:val="300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A26679" w:rsidP="000952E7">
            <w:pPr>
              <w:shd w:val="clear" w:color="auto" w:fill="FFFFFF"/>
              <w:ind w:left="33"/>
              <w:jc w:val="right"/>
              <w:rPr>
                <w:b/>
              </w:rPr>
            </w:pPr>
            <w:r w:rsidRPr="00583D74">
              <w:rPr>
                <w:b/>
                <w:i/>
                <w:iCs/>
                <w:sz w:val="24"/>
                <w:szCs w:val="24"/>
                <w:lang w:val="uk-UA"/>
              </w:rPr>
              <w:t>Усього за семестр:</w:t>
            </w:r>
            <w:r w:rsidRPr="00583D74"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6152CC" w:rsidP="000952E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79" w:rsidRPr="00A00D00" w:rsidRDefault="004A74A9" w:rsidP="000952E7">
            <w:pPr>
              <w:shd w:val="clear" w:color="auto" w:fill="FFFFFF"/>
              <w:ind w:left="2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</w:tr>
    </w:tbl>
    <w:p w:rsidR="00A26679" w:rsidRDefault="00A26679" w:rsidP="00A26679">
      <w:pPr>
        <w:shd w:val="clear" w:color="auto" w:fill="FFFFFF"/>
        <w:tabs>
          <w:tab w:val="left" w:pos="704"/>
        </w:tabs>
        <w:spacing w:before="120" w:line="276" w:lineRule="exact"/>
        <w:rPr>
          <w:lang w:val="uk-UA"/>
        </w:rPr>
      </w:pPr>
    </w:p>
    <w:p w:rsidR="00A26679" w:rsidRPr="00575846" w:rsidRDefault="00A26679" w:rsidP="00A26679">
      <w:pPr>
        <w:shd w:val="clear" w:color="auto" w:fill="FFFFFF"/>
        <w:tabs>
          <w:tab w:val="left" w:pos="704"/>
        </w:tabs>
        <w:spacing w:before="120" w:line="276" w:lineRule="exact"/>
        <w:rPr>
          <w:rStyle w:val="3"/>
          <w:rFonts w:eastAsia="SimSun"/>
          <w:b w:val="0"/>
          <w:bCs/>
          <w:szCs w:val="24"/>
        </w:rPr>
      </w:pPr>
      <w:r w:rsidRPr="00575846">
        <w:rPr>
          <w:rStyle w:val="3"/>
          <w:rFonts w:eastAsia="SimSun"/>
          <w:b w:val="0"/>
          <w:bCs/>
          <w:szCs w:val="24"/>
        </w:rPr>
        <w:lastRenderedPageBreak/>
        <w:t>6.3.Форми проведення модульного контролю та критерії оцінювання</w:t>
      </w:r>
    </w:p>
    <w:p w:rsidR="00A26679" w:rsidRPr="00A5595A" w:rsidRDefault="00A26679" w:rsidP="00A26679">
      <w:pPr>
        <w:pStyle w:val="a3"/>
        <w:spacing w:before="120"/>
        <w:ind w:left="0"/>
        <w:contextualSpacing w:val="0"/>
        <w:rPr>
          <w:rStyle w:val="3"/>
          <w:rFonts w:eastAsia="SimSun"/>
          <w:b w:val="0"/>
          <w:bCs/>
          <w:szCs w:val="24"/>
        </w:rPr>
      </w:pPr>
    </w:p>
    <w:p w:rsidR="00A26679" w:rsidRPr="00A5595A" w:rsidRDefault="00A26679" w:rsidP="00A26679">
      <w:pPr>
        <w:ind w:firstLine="851"/>
        <w:jc w:val="both"/>
        <w:rPr>
          <w:color w:val="000000"/>
          <w:sz w:val="24"/>
          <w:szCs w:val="24"/>
        </w:rPr>
      </w:pPr>
      <w:r w:rsidRPr="00A5595A">
        <w:rPr>
          <w:sz w:val="24"/>
          <w:szCs w:val="24"/>
        </w:rPr>
        <w:t>Підсумковий модульний контроль проводиться з метою визначення стану успішності зд</w:t>
      </w:r>
      <w:r w:rsidRPr="00A5595A">
        <w:rPr>
          <w:sz w:val="24"/>
          <w:szCs w:val="24"/>
        </w:rPr>
        <w:t>о</w:t>
      </w:r>
      <w:r w:rsidRPr="00A5595A">
        <w:rPr>
          <w:sz w:val="24"/>
          <w:szCs w:val="24"/>
        </w:rPr>
        <w:t xml:space="preserve">бувачів вищої освіти </w:t>
      </w:r>
      <w:r w:rsidRPr="00A5595A">
        <w:rPr>
          <w:color w:val="000000"/>
          <w:sz w:val="24"/>
          <w:szCs w:val="24"/>
        </w:rPr>
        <w:t>за навчальним матеріалом окремих модулів після завершення лекційних і практичних занять.</w:t>
      </w:r>
    </w:p>
    <w:p w:rsidR="00A26679" w:rsidRPr="00A5595A" w:rsidRDefault="00A26679" w:rsidP="00A26679">
      <w:pPr>
        <w:ind w:firstLine="851"/>
        <w:jc w:val="both"/>
        <w:rPr>
          <w:color w:val="000000"/>
          <w:sz w:val="24"/>
          <w:szCs w:val="24"/>
        </w:rPr>
      </w:pPr>
      <w:r w:rsidRPr="00A5595A">
        <w:rPr>
          <w:sz w:val="24"/>
          <w:szCs w:val="24"/>
        </w:rPr>
        <w:t>Форма проведення – письмова</w:t>
      </w:r>
      <w:r>
        <w:rPr>
          <w:sz w:val="24"/>
          <w:szCs w:val="24"/>
          <w:lang w:val="uk-UA"/>
        </w:rPr>
        <w:t>,</w:t>
      </w:r>
      <w:r w:rsidRPr="00A5595A">
        <w:rPr>
          <w:sz w:val="24"/>
          <w:szCs w:val="24"/>
        </w:rPr>
        <w:t xml:space="preserve"> </w:t>
      </w:r>
      <w:r w:rsidRPr="00A5595A">
        <w:rPr>
          <w:color w:val="000000"/>
          <w:sz w:val="24"/>
          <w:szCs w:val="24"/>
        </w:rPr>
        <w:t xml:space="preserve">письмово-усна. </w:t>
      </w:r>
    </w:p>
    <w:p w:rsidR="00A26679" w:rsidRPr="00A5595A" w:rsidRDefault="00A26679" w:rsidP="00A26679">
      <w:pPr>
        <w:ind w:firstLine="851"/>
        <w:jc w:val="both"/>
        <w:rPr>
          <w:color w:val="000000"/>
          <w:sz w:val="24"/>
          <w:szCs w:val="24"/>
        </w:rPr>
      </w:pPr>
      <w:r w:rsidRPr="00A5595A">
        <w:rPr>
          <w:color w:val="000000"/>
          <w:sz w:val="24"/>
          <w:szCs w:val="24"/>
        </w:rPr>
        <w:t>Завдання для модульної контрольної роботи та критерії їх оцінювання розробляються ле</w:t>
      </w:r>
      <w:r w:rsidRPr="00A5595A">
        <w:rPr>
          <w:color w:val="000000"/>
          <w:sz w:val="24"/>
          <w:szCs w:val="24"/>
        </w:rPr>
        <w:t>к</w:t>
      </w:r>
      <w:r w:rsidRPr="00A5595A">
        <w:rPr>
          <w:color w:val="000000"/>
          <w:sz w:val="24"/>
          <w:szCs w:val="24"/>
        </w:rPr>
        <w:t xml:space="preserve">тором. Він проводить і оцінює модульні контрольні роботи. </w:t>
      </w:r>
    </w:p>
    <w:p w:rsidR="00A26679" w:rsidRPr="00A5595A" w:rsidRDefault="00A26679" w:rsidP="00A26679">
      <w:pPr>
        <w:ind w:firstLine="851"/>
        <w:jc w:val="both"/>
        <w:rPr>
          <w:sz w:val="24"/>
          <w:szCs w:val="24"/>
        </w:rPr>
      </w:pPr>
      <w:r w:rsidRPr="00A5595A">
        <w:rPr>
          <w:color w:val="000000"/>
          <w:sz w:val="24"/>
          <w:szCs w:val="24"/>
        </w:rPr>
        <w:t>Тривалість проведення письмового модульного контролю становить 2 академічні год</w:t>
      </w:r>
      <w:r w:rsidRPr="00A5595A">
        <w:rPr>
          <w:color w:val="000000"/>
          <w:sz w:val="24"/>
          <w:szCs w:val="24"/>
        </w:rPr>
        <w:t>и</w:t>
      </w:r>
      <w:r w:rsidRPr="00A5595A">
        <w:rPr>
          <w:color w:val="000000"/>
          <w:sz w:val="24"/>
          <w:szCs w:val="24"/>
        </w:rPr>
        <w:t>ни.</w:t>
      </w:r>
    </w:p>
    <w:p w:rsidR="00A26679" w:rsidRPr="00A5595A" w:rsidRDefault="00A26679" w:rsidP="00A26679">
      <w:pPr>
        <w:ind w:firstLine="851"/>
        <w:jc w:val="both"/>
        <w:rPr>
          <w:color w:val="000000"/>
          <w:sz w:val="24"/>
          <w:szCs w:val="24"/>
        </w:rPr>
      </w:pPr>
      <w:r w:rsidRPr="00A5595A">
        <w:rPr>
          <w:color w:val="000000"/>
          <w:sz w:val="24"/>
          <w:szCs w:val="24"/>
        </w:rPr>
        <w:t xml:space="preserve">Письмові контрольні роботи зберігаються на кафедрі до кінця навчального року. </w:t>
      </w:r>
    </w:p>
    <w:p w:rsidR="00A26679" w:rsidRPr="00A5595A" w:rsidRDefault="00A26679" w:rsidP="00A26679">
      <w:pPr>
        <w:ind w:firstLine="851"/>
        <w:jc w:val="both"/>
        <w:rPr>
          <w:sz w:val="24"/>
          <w:szCs w:val="24"/>
        </w:rPr>
      </w:pPr>
      <w:r w:rsidRPr="00A5595A">
        <w:rPr>
          <w:sz w:val="24"/>
          <w:szCs w:val="24"/>
        </w:rPr>
        <w:t>Результати перевірки письмових контрольних завдань доводяться до відома студентів не п</w:t>
      </w:r>
      <w:r w:rsidRPr="00A5595A">
        <w:rPr>
          <w:sz w:val="24"/>
          <w:szCs w:val="24"/>
        </w:rPr>
        <w:t>і</w:t>
      </w:r>
      <w:r w:rsidRPr="00A5595A">
        <w:rPr>
          <w:sz w:val="24"/>
          <w:szCs w:val="24"/>
        </w:rPr>
        <w:t>зніше ніж через два робочі дні після їх виконання.</w:t>
      </w:r>
    </w:p>
    <w:p w:rsidR="00A26679" w:rsidRPr="00A5595A" w:rsidRDefault="00A26679" w:rsidP="00A26679">
      <w:pPr>
        <w:ind w:firstLine="851"/>
        <w:jc w:val="both"/>
        <w:rPr>
          <w:sz w:val="24"/>
          <w:szCs w:val="24"/>
        </w:rPr>
      </w:pPr>
      <w:r w:rsidRPr="00A5595A">
        <w:rPr>
          <w:sz w:val="24"/>
          <w:szCs w:val="24"/>
        </w:rPr>
        <w:t>Студент, який не згоден з отриманою за результатами модульного контролю оцінкою, має право подати апеляцію безпосередньо після оголошення оцінки. У цьому випадку завідувач кафедри призначає апеляційну комісію, яка зобов’язана розглянути апеляцію в присутності студе</w:t>
      </w:r>
      <w:r w:rsidRPr="00A5595A">
        <w:rPr>
          <w:sz w:val="24"/>
          <w:szCs w:val="24"/>
        </w:rPr>
        <w:t>н</w:t>
      </w:r>
      <w:r w:rsidRPr="00A5595A">
        <w:rPr>
          <w:sz w:val="24"/>
          <w:szCs w:val="24"/>
        </w:rPr>
        <w:t>та.</w:t>
      </w:r>
    </w:p>
    <w:p w:rsidR="00A26679" w:rsidRDefault="00A26679" w:rsidP="00A26679">
      <w:pPr>
        <w:ind w:firstLine="851"/>
        <w:jc w:val="both"/>
        <w:rPr>
          <w:color w:val="000000"/>
          <w:sz w:val="24"/>
          <w:szCs w:val="24"/>
          <w:lang w:val="uk-UA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680"/>
      </w:tblGrid>
      <w:tr w:rsidR="00A26679" w:rsidRPr="00A00D00" w:rsidTr="000952E7">
        <w:trPr>
          <w:trHeight w:val="225"/>
        </w:trPr>
        <w:tc>
          <w:tcPr>
            <w:tcW w:w="1384" w:type="dxa"/>
            <w:vAlign w:val="center"/>
          </w:tcPr>
          <w:p w:rsidR="00A26679" w:rsidRPr="00A00D00" w:rsidRDefault="00A26679" w:rsidP="000952E7">
            <w:pPr>
              <w:pStyle w:val="1"/>
              <w:jc w:val="center"/>
              <w:rPr>
                <w:rStyle w:val="ab"/>
                <w:i w:val="0"/>
                <w:iCs/>
                <w:sz w:val="24"/>
              </w:rPr>
            </w:pPr>
            <w:r w:rsidRPr="00A00D00">
              <w:rPr>
                <w:rStyle w:val="ab"/>
                <w:i w:val="0"/>
                <w:iCs/>
                <w:sz w:val="24"/>
              </w:rPr>
              <w:t>Оцінка</w:t>
            </w:r>
          </w:p>
        </w:tc>
        <w:tc>
          <w:tcPr>
            <w:tcW w:w="8680" w:type="dxa"/>
            <w:vAlign w:val="center"/>
          </w:tcPr>
          <w:p w:rsidR="00A26679" w:rsidRPr="00A00D00" w:rsidRDefault="00A26679" w:rsidP="000952E7">
            <w:pPr>
              <w:pStyle w:val="1"/>
              <w:jc w:val="center"/>
              <w:rPr>
                <w:rStyle w:val="ab"/>
                <w:i w:val="0"/>
                <w:iCs/>
                <w:sz w:val="24"/>
              </w:rPr>
            </w:pPr>
            <w:r w:rsidRPr="00A00D00">
              <w:rPr>
                <w:rStyle w:val="ab"/>
                <w:i w:val="0"/>
                <w:iCs/>
                <w:sz w:val="24"/>
              </w:rPr>
              <w:t>Критерії</w:t>
            </w:r>
          </w:p>
        </w:tc>
      </w:tr>
      <w:tr w:rsidR="00A26679" w:rsidRPr="00A00D00" w:rsidTr="000952E7">
        <w:trPr>
          <w:trHeight w:val="713"/>
        </w:trPr>
        <w:tc>
          <w:tcPr>
            <w:tcW w:w="1384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center"/>
              <w:rPr>
                <w:smallCaps/>
                <w:color w:val="000000"/>
              </w:rPr>
            </w:pPr>
            <w:r w:rsidRPr="00A00D00">
              <w:rPr>
                <w:smallCaps/>
                <w:color w:val="000000"/>
              </w:rPr>
              <w:t>20 – 25 балів</w:t>
            </w:r>
          </w:p>
        </w:tc>
        <w:tc>
          <w:tcPr>
            <w:tcW w:w="8680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both"/>
              <w:rPr>
                <w:smallCaps/>
              </w:rPr>
            </w:pPr>
            <w:r w:rsidRPr="00A00D00">
              <w:t>Достатньо повно володіє навчальним матеріалом, обґрунтовано його викл</w:t>
            </w:r>
            <w:r w:rsidRPr="00A00D00">
              <w:t>а</w:t>
            </w:r>
            <w:r w:rsidRPr="00A00D00">
              <w:t>дає під час усних виступів та письмових відповідей. глибоко та всебічно ро</w:t>
            </w:r>
            <w:r w:rsidRPr="00A00D00">
              <w:t>з</w:t>
            </w:r>
            <w:r w:rsidRPr="00A00D00">
              <w:t>криває зміст теоретичних питань та практичних завдань, використовуючи при цьому обов’язкову літ</w:t>
            </w:r>
            <w:r w:rsidRPr="00A00D00">
              <w:t>е</w:t>
            </w:r>
            <w:r w:rsidRPr="00A00D00">
              <w:t>ратуру.</w:t>
            </w:r>
          </w:p>
        </w:tc>
      </w:tr>
      <w:tr w:rsidR="00A26679" w:rsidRPr="00A00D00" w:rsidTr="000952E7">
        <w:trPr>
          <w:trHeight w:val="713"/>
        </w:trPr>
        <w:tc>
          <w:tcPr>
            <w:tcW w:w="1384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center"/>
              <w:rPr>
                <w:smallCaps/>
                <w:color w:val="000000"/>
              </w:rPr>
            </w:pPr>
            <w:r w:rsidRPr="00A00D00">
              <w:rPr>
                <w:smallCaps/>
                <w:color w:val="000000"/>
              </w:rPr>
              <w:t>14 – 19 балів</w:t>
            </w:r>
          </w:p>
        </w:tc>
        <w:tc>
          <w:tcPr>
            <w:tcW w:w="8680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both"/>
              <w:rPr>
                <w:smallCaps/>
              </w:rPr>
            </w:pPr>
            <w:r w:rsidRPr="00A00D00">
              <w:t>В цілому володіє навчальним матеріалом викладає його основний зміст під час усних виступів та письмових відповідей, але без глибокого всебічного аналізу, обґрунтування та аргументації, без використання необхідної літер</w:t>
            </w:r>
            <w:r w:rsidRPr="00A00D00">
              <w:t>а</w:t>
            </w:r>
            <w:r w:rsidRPr="00A00D00">
              <w:t>тури допускаючи при цьому окремі неточності та помилки.</w:t>
            </w:r>
          </w:p>
        </w:tc>
      </w:tr>
      <w:tr w:rsidR="00A26679" w:rsidRPr="00A00D00" w:rsidTr="000952E7">
        <w:trPr>
          <w:trHeight w:val="713"/>
        </w:trPr>
        <w:tc>
          <w:tcPr>
            <w:tcW w:w="1384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center"/>
              <w:rPr>
                <w:smallCaps/>
                <w:color w:val="000000"/>
              </w:rPr>
            </w:pPr>
            <w:r w:rsidRPr="00A00D00">
              <w:rPr>
                <w:smallCaps/>
                <w:color w:val="000000"/>
              </w:rPr>
              <w:t>8 – 13 балів</w:t>
            </w:r>
          </w:p>
        </w:tc>
        <w:tc>
          <w:tcPr>
            <w:tcW w:w="8680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both"/>
              <w:rPr>
                <w:rStyle w:val="ab"/>
                <w:iCs/>
              </w:rPr>
            </w:pPr>
            <w:r w:rsidRPr="00A00D00">
              <w:t>Не в повному обсязі володіє навчальним матеріалом. Фрагментарно, пове</w:t>
            </w:r>
            <w:r w:rsidRPr="00A00D00">
              <w:t>р</w:t>
            </w:r>
            <w:r w:rsidRPr="00A00D00">
              <w:t>хово (без аргументації та обґрунтування) викладає його під час усних вист</w:t>
            </w:r>
            <w:r w:rsidRPr="00A00D00">
              <w:t>у</w:t>
            </w:r>
            <w:r w:rsidRPr="00A00D00">
              <w:t>пів та письмових відповідей, недостатньо розкриває зміст теоретичних п</w:t>
            </w:r>
            <w:r w:rsidRPr="00A00D00">
              <w:t>и</w:t>
            </w:r>
            <w:r w:rsidRPr="00A00D00">
              <w:t>тань та практичних завдань, допускаючи при цьому суттєві неточності.</w:t>
            </w:r>
          </w:p>
        </w:tc>
      </w:tr>
      <w:tr w:rsidR="00A26679" w:rsidRPr="00A00D00" w:rsidTr="000952E7">
        <w:trPr>
          <w:trHeight w:val="713"/>
        </w:trPr>
        <w:tc>
          <w:tcPr>
            <w:tcW w:w="1384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center"/>
              <w:rPr>
                <w:smallCaps/>
                <w:color w:val="000000"/>
              </w:rPr>
            </w:pPr>
            <w:r w:rsidRPr="00A00D00">
              <w:rPr>
                <w:smallCaps/>
                <w:color w:val="000000"/>
              </w:rPr>
              <w:t>0 – 7 балів</w:t>
            </w:r>
          </w:p>
        </w:tc>
        <w:tc>
          <w:tcPr>
            <w:tcW w:w="8680" w:type="dxa"/>
            <w:vAlign w:val="center"/>
          </w:tcPr>
          <w:p w:rsidR="00A26679" w:rsidRPr="00A00D00" w:rsidRDefault="00A26679" w:rsidP="000952E7">
            <w:pPr>
              <w:tabs>
                <w:tab w:val="left" w:pos="900"/>
                <w:tab w:val="left" w:pos="1080"/>
              </w:tabs>
              <w:jc w:val="both"/>
              <w:rPr>
                <w:smallCaps/>
              </w:rPr>
            </w:pPr>
            <w:r w:rsidRPr="00A00D00">
              <w:t xml:space="preserve">Частково володіє навчальним матеріалом не в змозі викласти зміст більшості питань теми під час усних виступів та письмових відповідей, допускаючи при цьому суттєві помилки. </w:t>
            </w:r>
          </w:p>
        </w:tc>
      </w:tr>
    </w:tbl>
    <w:p w:rsidR="00A26679" w:rsidRDefault="00A26679" w:rsidP="00A26679">
      <w:pPr>
        <w:pStyle w:val="a3"/>
        <w:spacing w:before="120"/>
        <w:ind w:left="0"/>
        <w:contextualSpacing w:val="0"/>
        <w:rPr>
          <w:rStyle w:val="3"/>
          <w:rFonts w:eastAsia="SimSun"/>
          <w:b w:val="0"/>
          <w:bCs/>
          <w:sz w:val="28"/>
          <w:szCs w:val="28"/>
        </w:rPr>
      </w:pPr>
    </w:p>
    <w:p w:rsidR="00A26679" w:rsidRDefault="00A26679" w:rsidP="00A26679">
      <w:pPr>
        <w:pStyle w:val="a3"/>
        <w:spacing w:before="120"/>
        <w:ind w:left="0"/>
        <w:contextualSpacing w:val="0"/>
        <w:rPr>
          <w:rStyle w:val="3"/>
          <w:rFonts w:eastAsia="SimSun"/>
          <w:b w:val="0"/>
          <w:bCs/>
          <w:sz w:val="28"/>
          <w:szCs w:val="28"/>
        </w:rPr>
      </w:pPr>
      <w:r w:rsidRPr="007121A2">
        <w:rPr>
          <w:rStyle w:val="3"/>
          <w:rFonts w:eastAsia="SimSun"/>
          <w:b w:val="0"/>
          <w:bCs/>
          <w:sz w:val="28"/>
          <w:szCs w:val="28"/>
        </w:rPr>
        <w:t xml:space="preserve">6.4.Форми проведення семестрового контролю </w:t>
      </w:r>
      <w:r>
        <w:rPr>
          <w:rStyle w:val="3"/>
          <w:rFonts w:eastAsia="SimSun"/>
          <w:b w:val="0"/>
          <w:bCs/>
          <w:sz w:val="28"/>
          <w:szCs w:val="28"/>
        </w:rPr>
        <w:t>та критерії оцінювання</w:t>
      </w:r>
    </w:p>
    <w:p w:rsidR="00A26679" w:rsidRPr="007121A2" w:rsidRDefault="00A26679" w:rsidP="00A26679">
      <w:pPr>
        <w:pStyle w:val="a3"/>
        <w:spacing w:before="120"/>
        <w:ind w:left="0" w:firstLine="426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7121A2">
        <w:rPr>
          <w:rStyle w:val="a9"/>
          <w:bCs w:val="0"/>
          <w:color w:val="000000"/>
          <w:sz w:val="24"/>
          <w:szCs w:val="24"/>
          <w:shd w:val="clear" w:color="auto" w:fill="FFFFFF"/>
        </w:rPr>
        <w:t>Семестровий контроль</w:t>
      </w:r>
      <w:r w:rsidRPr="007121A2">
        <w:rPr>
          <w:color w:val="000000"/>
          <w:sz w:val="24"/>
          <w:szCs w:val="24"/>
          <w:shd w:val="clear" w:color="auto" w:fill="FFFFFF"/>
        </w:rPr>
        <w:t xml:space="preserve"> проводиться відповідно до навчального плану у вигляді семестрового екзамену в терміни, встановлені графіком навчального процесу та в обсязі навчального матеріалу, визначеного робочою програмою дисципліни. Форма проведення семестрового контролю – письмова. Зміст і структура екзаменаційних білетів (контрольних завдань), критерії оцінювання визначаються рішенням кафедри та зазначаються у робочій програмі навчальної дисципліни й доводяться до відома студентів на першому занятті.</w:t>
      </w:r>
    </w:p>
    <w:p w:rsidR="00A26679" w:rsidRPr="007121A2" w:rsidRDefault="00A26679" w:rsidP="00A26679">
      <w:pPr>
        <w:pStyle w:val="a3"/>
        <w:spacing w:before="120"/>
        <w:ind w:left="0" w:firstLine="426"/>
        <w:contextualSpacing w:val="0"/>
        <w:jc w:val="both"/>
        <w:rPr>
          <w:color w:val="000000"/>
          <w:shd w:val="clear" w:color="auto" w:fill="FFFFFF"/>
        </w:rPr>
      </w:pPr>
    </w:p>
    <w:tbl>
      <w:tblPr>
        <w:tblW w:w="104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3"/>
        <w:gridCol w:w="992"/>
        <w:gridCol w:w="7938"/>
      </w:tblGrid>
      <w:tr w:rsidR="00A26679" w:rsidRPr="00A00D00" w:rsidTr="000952E7">
        <w:trPr>
          <w:trHeight w:val="278"/>
          <w:tblCellSpacing w:w="0" w:type="dxa"/>
        </w:trPr>
        <w:tc>
          <w:tcPr>
            <w:tcW w:w="1533" w:type="dxa"/>
            <w:vAlign w:val="center"/>
            <w:hideMark/>
          </w:tcPr>
          <w:p w:rsidR="00A26679" w:rsidRPr="00A00D00" w:rsidRDefault="00A26679" w:rsidP="000952E7">
            <w:pPr>
              <w:jc w:val="center"/>
            </w:pPr>
            <w:r w:rsidRPr="00A00D00">
              <w:rPr>
                <w:rStyle w:val="submenu-table"/>
                <w:b/>
                <w:bCs/>
              </w:rPr>
              <w:t>Рівень знань</w:t>
            </w:r>
          </w:p>
        </w:tc>
        <w:tc>
          <w:tcPr>
            <w:tcW w:w="992" w:type="dxa"/>
            <w:vAlign w:val="center"/>
            <w:hideMark/>
          </w:tcPr>
          <w:p w:rsidR="00A26679" w:rsidRPr="00A00D00" w:rsidRDefault="00A26679" w:rsidP="000952E7">
            <w:pPr>
              <w:jc w:val="center"/>
            </w:pPr>
            <w:r w:rsidRPr="00A00D00">
              <w:rPr>
                <w:b/>
                <w:bCs/>
              </w:rPr>
              <w:t>Оцінка</w:t>
            </w:r>
          </w:p>
        </w:tc>
        <w:tc>
          <w:tcPr>
            <w:tcW w:w="7938" w:type="dxa"/>
            <w:vAlign w:val="center"/>
            <w:hideMark/>
          </w:tcPr>
          <w:p w:rsidR="00A26679" w:rsidRPr="00A00D00" w:rsidRDefault="00A26679" w:rsidP="000952E7">
            <w:pPr>
              <w:jc w:val="center"/>
            </w:pPr>
            <w:r w:rsidRPr="00A00D00">
              <w:rPr>
                <w:b/>
                <w:bCs/>
              </w:rPr>
              <w:t>Критерії оцінювання відповіді</w:t>
            </w:r>
          </w:p>
        </w:tc>
      </w:tr>
      <w:tr w:rsidR="00A26679" w:rsidRPr="00A00D00" w:rsidTr="000952E7">
        <w:trPr>
          <w:tblCellSpacing w:w="0" w:type="dxa"/>
        </w:trPr>
        <w:tc>
          <w:tcPr>
            <w:tcW w:w="1533" w:type="dxa"/>
            <w:hideMark/>
          </w:tcPr>
          <w:p w:rsidR="00A26679" w:rsidRPr="00A00D00" w:rsidRDefault="00A26679" w:rsidP="000952E7">
            <w:r w:rsidRPr="00A00D00">
              <w:t>Відмінний рівень</w:t>
            </w:r>
          </w:p>
        </w:tc>
        <w:tc>
          <w:tcPr>
            <w:tcW w:w="992" w:type="dxa"/>
            <w:hideMark/>
          </w:tcPr>
          <w:p w:rsidR="00A26679" w:rsidRPr="00A00D00" w:rsidRDefault="00A26679" w:rsidP="000952E7">
            <w:r w:rsidRPr="00A00D00">
              <w:t>31 – 40</w:t>
            </w:r>
          </w:p>
        </w:tc>
        <w:tc>
          <w:tcPr>
            <w:tcW w:w="7938" w:type="dxa"/>
            <w:hideMark/>
          </w:tcPr>
          <w:p w:rsidR="00A26679" w:rsidRPr="00A00D00" w:rsidRDefault="00A26679" w:rsidP="000952E7">
            <w:pPr>
              <w:jc w:val="both"/>
            </w:pPr>
            <w:r w:rsidRPr="00A00D00">
              <w:t>Відповідь студента: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jc w:val="both"/>
            </w:pPr>
            <w:r w:rsidRPr="00A00D00">
              <w:t>містить повний, розгорнутий, правильний виклад матеріалу з поставленого питання;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jc w:val="both"/>
            </w:pPr>
            <w:r w:rsidRPr="00A00D00">
              <w:t>демонструє знання основних понять і категорій та взаємозв’язку між ними, вірне розуміння змісту основних теоретичних положень;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jc w:val="both"/>
            </w:pPr>
            <w:r w:rsidRPr="00A00D00">
              <w:t>вказує на вміння давати змістовний та логічний аналіз матеріалу з поставленого питання;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jc w:val="both"/>
            </w:pPr>
            <w:r w:rsidRPr="00A00D00">
              <w:t>демонструє знання різних наукових концепцій та підходів щодо певної науково-теоретичної чи науково-практичної проблеми, пов’язаної з поставленим питанням;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jc w:val="both"/>
            </w:pPr>
            <w:r w:rsidRPr="00A00D00">
              <w:t>здатність робити власні висновки в разі неоднозначності, спірного чи проблемного характеру поставленого питання чи проблеми.</w:t>
            </w:r>
          </w:p>
        </w:tc>
      </w:tr>
      <w:tr w:rsidR="00A26679" w:rsidRPr="00A00D00" w:rsidTr="000952E7">
        <w:trPr>
          <w:tblCellSpacing w:w="0" w:type="dxa"/>
        </w:trPr>
        <w:tc>
          <w:tcPr>
            <w:tcW w:w="1533" w:type="dxa"/>
            <w:hideMark/>
          </w:tcPr>
          <w:p w:rsidR="00A26679" w:rsidRPr="00A00D00" w:rsidRDefault="00A26679" w:rsidP="000952E7">
            <w:r w:rsidRPr="00A00D00">
              <w:lastRenderedPageBreak/>
              <w:t>Добрий рівень</w:t>
            </w:r>
          </w:p>
        </w:tc>
        <w:tc>
          <w:tcPr>
            <w:tcW w:w="992" w:type="dxa"/>
            <w:hideMark/>
          </w:tcPr>
          <w:p w:rsidR="00A26679" w:rsidRPr="00A00D00" w:rsidRDefault="00A26679" w:rsidP="000952E7">
            <w:r w:rsidRPr="00A00D00">
              <w:t>21 – 30</w:t>
            </w:r>
          </w:p>
        </w:tc>
        <w:tc>
          <w:tcPr>
            <w:tcW w:w="7938" w:type="dxa"/>
            <w:hideMark/>
          </w:tcPr>
          <w:p w:rsidR="00A26679" w:rsidRPr="00A00D00" w:rsidRDefault="00A26679" w:rsidP="000952E7">
            <w:pPr>
              <w:jc w:val="both"/>
            </w:pPr>
            <w:r w:rsidRPr="00A00D00">
              <w:t xml:space="preserve">Студент дав досить змістовну відповідь на поставлене питання, але відповідь містить наступні недоліки: 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/>
              <w:jc w:val="both"/>
            </w:pPr>
            <w:r w:rsidRPr="00A00D00">
              <w:t xml:space="preserve">недостатня повнота, незначні неточності чи прогалини при поясненні того чи іншого аспекту питання; 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/>
              <w:jc w:val="both"/>
            </w:pPr>
            <w:r w:rsidRPr="00A00D00">
              <w:t>окремі формулювання є нечіткими; міститься інформація, котра не відноситься до змісту екзаменаційного питання.</w:t>
            </w:r>
          </w:p>
        </w:tc>
      </w:tr>
      <w:tr w:rsidR="00A26679" w:rsidRPr="00A00D00" w:rsidTr="000952E7">
        <w:trPr>
          <w:tblCellSpacing w:w="0" w:type="dxa"/>
        </w:trPr>
        <w:tc>
          <w:tcPr>
            <w:tcW w:w="1533" w:type="dxa"/>
            <w:hideMark/>
          </w:tcPr>
          <w:p w:rsidR="00A26679" w:rsidRPr="00A00D00" w:rsidRDefault="00A26679" w:rsidP="000952E7">
            <w:r w:rsidRPr="00A00D00">
              <w:t>Задовільний рівень</w:t>
            </w:r>
          </w:p>
        </w:tc>
        <w:tc>
          <w:tcPr>
            <w:tcW w:w="992" w:type="dxa"/>
            <w:hideMark/>
          </w:tcPr>
          <w:p w:rsidR="00A26679" w:rsidRPr="00A00D00" w:rsidRDefault="00A26679" w:rsidP="000952E7">
            <w:r w:rsidRPr="00A00D00">
              <w:t>11 – 20</w:t>
            </w:r>
          </w:p>
        </w:tc>
        <w:tc>
          <w:tcPr>
            <w:tcW w:w="7938" w:type="dxa"/>
            <w:hideMark/>
          </w:tcPr>
          <w:p w:rsidR="00A26679" w:rsidRPr="00A00D00" w:rsidRDefault="00A26679" w:rsidP="000952E7">
            <w:pPr>
              <w:jc w:val="both"/>
            </w:pPr>
            <w:r w:rsidRPr="00A00D00">
              <w:t>Студент дав відповідь на поставлене питання, однак допустив суттєві помилки як змістовного характеру, так і при оформлені відповіді на питання, а саме: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/>
              <w:jc w:val="both"/>
            </w:pPr>
            <w:r w:rsidRPr="00A00D00">
              <w:t>відповідь викладена недостатньо аргументовано та/або з порушенням правил логіки при поданні матеріалу;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/>
              <w:jc w:val="both"/>
            </w:pPr>
            <w:r w:rsidRPr="00A00D00">
              <w:t>відповідь не містить аналізу проблемних аспектів поставленого питання, свідчить про недостатню обізнаність з основними науковими теоріями і концепціями, що стосуються відповідного питання;</w:t>
            </w:r>
          </w:p>
          <w:p w:rsidR="00A26679" w:rsidRPr="00A00D00" w:rsidRDefault="00A26679" w:rsidP="00924995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/>
              <w:jc w:val="both"/>
            </w:pPr>
            <w:r w:rsidRPr="00A00D00">
              <w:t>у роботі багато грубих орфографічних помилок;</w:t>
            </w:r>
          </w:p>
        </w:tc>
      </w:tr>
      <w:tr w:rsidR="00A26679" w:rsidRPr="00A00D00" w:rsidTr="000952E7">
        <w:trPr>
          <w:tblCellSpacing w:w="0" w:type="dxa"/>
        </w:trPr>
        <w:tc>
          <w:tcPr>
            <w:tcW w:w="1533" w:type="dxa"/>
            <w:hideMark/>
          </w:tcPr>
          <w:p w:rsidR="00A26679" w:rsidRPr="00A00D00" w:rsidRDefault="00A26679" w:rsidP="000952E7">
            <w:r w:rsidRPr="00A00D00">
              <w:t>Незадовільний рівень</w:t>
            </w:r>
          </w:p>
        </w:tc>
        <w:tc>
          <w:tcPr>
            <w:tcW w:w="992" w:type="dxa"/>
            <w:hideMark/>
          </w:tcPr>
          <w:p w:rsidR="00A26679" w:rsidRPr="00A00D00" w:rsidRDefault="00A26679" w:rsidP="000952E7">
            <w:r w:rsidRPr="00A00D00">
              <w:t>0 – 10</w:t>
            </w:r>
          </w:p>
        </w:tc>
        <w:tc>
          <w:tcPr>
            <w:tcW w:w="7938" w:type="dxa"/>
            <w:hideMark/>
          </w:tcPr>
          <w:p w:rsidR="00A26679" w:rsidRPr="00A00D00" w:rsidRDefault="00A26679" w:rsidP="000952E7">
            <w:pPr>
              <w:jc w:val="both"/>
            </w:pPr>
            <w:r w:rsidRPr="00A00D00">
              <w:t xml:space="preserve">Студент взагалі не відповів на питання, або його відповідь є неправильною, тобто містить грубі змістовні помилки щодо принципових аспектів поставленого питання. Аргументація відсутня взагалі або ж є абсолютно безсистемною чи алогічною. </w:t>
            </w:r>
          </w:p>
        </w:tc>
      </w:tr>
    </w:tbl>
    <w:p w:rsidR="00A26679" w:rsidRPr="00C03279" w:rsidRDefault="00A26679" w:rsidP="00A26679">
      <w:pPr>
        <w:shd w:val="clear" w:color="auto" w:fill="FFFFFF"/>
        <w:tabs>
          <w:tab w:val="left" w:pos="704"/>
        </w:tabs>
        <w:spacing w:line="276" w:lineRule="exact"/>
        <w:rPr>
          <w:b/>
          <w:spacing w:val="-25"/>
          <w:sz w:val="24"/>
          <w:szCs w:val="24"/>
          <w:lang w:val="uk-UA"/>
        </w:rPr>
      </w:pPr>
    </w:p>
    <w:p w:rsidR="00A26679" w:rsidRPr="00C03279" w:rsidRDefault="00A26679" w:rsidP="00A26679">
      <w:pPr>
        <w:shd w:val="clear" w:color="auto" w:fill="FFFFFF"/>
        <w:tabs>
          <w:tab w:val="left" w:pos="284"/>
        </w:tabs>
        <w:spacing w:line="276" w:lineRule="exact"/>
        <w:rPr>
          <w:rStyle w:val="3"/>
          <w:rFonts w:eastAsia="SimSun"/>
          <w:b w:val="0"/>
          <w:bCs/>
          <w:szCs w:val="24"/>
        </w:rPr>
      </w:pPr>
      <w:r w:rsidRPr="00C03279">
        <w:rPr>
          <w:b/>
          <w:sz w:val="24"/>
          <w:szCs w:val="24"/>
          <w:lang w:val="uk-UA"/>
        </w:rPr>
        <w:tab/>
      </w:r>
      <w:r w:rsidRPr="00C03279">
        <w:rPr>
          <w:rStyle w:val="3"/>
          <w:rFonts w:eastAsia="SimSun"/>
          <w:b w:val="0"/>
          <w:bCs/>
          <w:szCs w:val="24"/>
        </w:rPr>
        <w:t>6.</w:t>
      </w:r>
      <w:r w:rsidR="006152CC">
        <w:rPr>
          <w:rStyle w:val="3"/>
          <w:rFonts w:eastAsia="SimSun"/>
          <w:b w:val="0"/>
          <w:bCs/>
          <w:szCs w:val="24"/>
        </w:rPr>
        <w:t>5</w:t>
      </w:r>
      <w:r w:rsidRPr="00C03279">
        <w:rPr>
          <w:rStyle w:val="3"/>
          <w:rFonts w:eastAsia="SimSun"/>
          <w:bCs/>
          <w:szCs w:val="24"/>
        </w:rPr>
        <w:t>.Шкала відповідності оцінок</w:t>
      </w:r>
    </w:p>
    <w:p w:rsidR="00A26679" w:rsidRDefault="00A26679" w:rsidP="00A26679">
      <w:pPr>
        <w:shd w:val="clear" w:color="auto" w:fill="FFFFFF"/>
        <w:tabs>
          <w:tab w:val="left" w:pos="704"/>
        </w:tabs>
        <w:spacing w:line="276" w:lineRule="exact"/>
        <w:rPr>
          <w:rStyle w:val="3"/>
          <w:rFonts w:eastAsia="SimSun"/>
          <w:b w:val="0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26679" w:rsidRPr="00A00D00" w:rsidTr="000952E7">
        <w:trPr>
          <w:trHeight w:val="676"/>
        </w:trPr>
        <w:tc>
          <w:tcPr>
            <w:tcW w:w="5068" w:type="dxa"/>
          </w:tcPr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Оцінка</w:t>
            </w:r>
          </w:p>
        </w:tc>
        <w:tc>
          <w:tcPr>
            <w:tcW w:w="5069" w:type="dxa"/>
          </w:tcPr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Кількість балів</w:t>
            </w:r>
          </w:p>
        </w:tc>
      </w:tr>
      <w:tr w:rsidR="00A26679" w:rsidRPr="00A00D00" w:rsidTr="000952E7">
        <w:tc>
          <w:tcPr>
            <w:tcW w:w="5068" w:type="dxa"/>
          </w:tcPr>
          <w:p w:rsidR="00A26679" w:rsidRPr="00A00D00" w:rsidRDefault="00A26679" w:rsidP="000952E7">
            <w:pPr>
              <w:ind w:left="1276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Відмінно</w:t>
            </w:r>
          </w:p>
        </w:tc>
        <w:tc>
          <w:tcPr>
            <w:tcW w:w="5069" w:type="dxa"/>
          </w:tcPr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100-90</w:t>
            </w:r>
          </w:p>
        </w:tc>
      </w:tr>
      <w:tr w:rsidR="00A26679" w:rsidRPr="00A00D00" w:rsidTr="000952E7">
        <w:tc>
          <w:tcPr>
            <w:tcW w:w="5068" w:type="dxa"/>
          </w:tcPr>
          <w:p w:rsidR="00A26679" w:rsidRPr="00A00D00" w:rsidRDefault="00A26679" w:rsidP="000952E7">
            <w:pPr>
              <w:ind w:left="1276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Дуже добре</w:t>
            </w:r>
          </w:p>
          <w:p w:rsidR="00A26679" w:rsidRPr="00A00D00" w:rsidRDefault="00A26679" w:rsidP="000952E7">
            <w:pPr>
              <w:ind w:left="1276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Добре</w:t>
            </w:r>
          </w:p>
        </w:tc>
        <w:tc>
          <w:tcPr>
            <w:tcW w:w="5069" w:type="dxa"/>
          </w:tcPr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82-89</w:t>
            </w:r>
          </w:p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75-81</w:t>
            </w:r>
          </w:p>
        </w:tc>
      </w:tr>
      <w:tr w:rsidR="00A26679" w:rsidRPr="00A00D00" w:rsidTr="000952E7">
        <w:tc>
          <w:tcPr>
            <w:tcW w:w="5068" w:type="dxa"/>
          </w:tcPr>
          <w:p w:rsidR="00A26679" w:rsidRPr="00A00D00" w:rsidRDefault="00A26679" w:rsidP="000952E7">
            <w:pPr>
              <w:ind w:left="1276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Задовільно</w:t>
            </w:r>
          </w:p>
          <w:p w:rsidR="00A26679" w:rsidRPr="00A00D00" w:rsidRDefault="00A26679" w:rsidP="000952E7">
            <w:pPr>
              <w:ind w:left="1276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 xml:space="preserve">Достатньо </w:t>
            </w:r>
          </w:p>
        </w:tc>
        <w:tc>
          <w:tcPr>
            <w:tcW w:w="5069" w:type="dxa"/>
          </w:tcPr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69-74</w:t>
            </w:r>
          </w:p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60-68</w:t>
            </w:r>
          </w:p>
        </w:tc>
      </w:tr>
      <w:tr w:rsidR="00A26679" w:rsidRPr="00A00D00" w:rsidTr="000952E7">
        <w:tc>
          <w:tcPr>
            <w:tcW w:w="5068" w:type="dxa"/>
          </w:tcPr>
          <w:p w:rsidR="00A26679" w:rsidRPr="00A00D00" w:rsidRDefault="00A26679" w:rsidP="000952E7">
            <w:pPr>
              <w:ind w:left="1276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Незадовільно</w:t>
            </w:r>
          </w:p>
        </w:tc>
        <w:tc>
          <w:tcPr>
            <w:tcW w:w="5069" w:type="dxa"/>
          </w:tcPr>
          <w:p w:rsidR="00A26679" w:rsidRPr="00A00D00" w:rsidRDefault="00A26679" w:rsidP="000952E7">
            <w:pPr>
              <w:jc w:val="center"/>
              <w:rPr>
                <w:szCs w:val="28"/>
                <w:lang w:val="uk-UA"/>
              </w:rPr>
            </w:pPr>
            <w:r w:rsidRPr="00A00D00">
              <w:rPr>
                <w:szCs w:val="28"/>
                <w:lang w:val="uk-UA"/>
              </w:rPr>
              <w:t>0-59</w:t>
            </w:r>
          </w:p>
        </w:tc>
      </w:tr>
    </w:tbl>
    <w:p w:rsidR="00A26679" w:rsidRDefault="00A26679" w:rsidP="00A26679">
      <w:pPr>
        <w:pStyle w:val="a3"/>
        <w:shd w:val="clear" w:color="auto" w:fill="FFFFFF"/>
        <w:ind w:left="0"/>
        <w:rPr>
          <w:b/>
          <w:bCs/>
          <w:color w:val="000000"/>
          <w:spacing w:val="-7"/>
          <w:sz w:val="24"/>
          <w:szCs w:val="24"/>
          <w:lang w:val="uk-UA"/>
        </w:rPr>
      </w:pPr>
      <w:r w:rsidRPr="006152CC">
        <w:rPr>
          <w:spacing w:val="-25"/>
          <w:sz w:val="24"/>
          <w:szCs w:val="24"/>
          <w:lang w:val="uk-UA"/>
        </w:rPr>
        <w:br w:type="page"/>
      </w:r>
      <w:r>
        <w:rPr>
          <w:b/>
          <w:bCs/>
          <w:color w:val="000000"/>
          <w:spacing w:val="-7"/>
          <w:sz w:val="24"/>
          <w:szCs w:val="24"/>
          <w:lang w:val="uk-UA"/>
        </w:rPr>
        <w:lastRenderedPageBreak/>
        <w:t>7.</w:t>
      </w:r>
      <w:r w:rsidRPr="00537980">
        <w:rPr>
          <w:b/>
          <w:bCs/>
          <w:color w:val="000000"/>
          <w:spacing w:val="-7"/>
          <w:sz w:val="24"/>
          <w:szCs w:val="24"/>
        </w:rPr>
        <w:t xml:space="preserve">Навчально-методична карта дисципліни </w:t>
      </w:r>
    </w:p>
    <w:tbl>
      <w:tblPr>
        <w:tblpPr w:leftFromText="180" w:rightFromText="180" w:vertAnchor="text" w:horzAnchor="margin" w:tblpX="104" w:tblpY="228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82"/>
        <w:gridCol w:w="850"/>
        <w:gridCol w:w="850"/>
        <w:gridCol w:w="709"/>
        <w:gridCol w:w="716"/>
        <w:gridCol w:w="2123"/>
      </w:tblGrid>
      <w:tr w:rsidR="006152CC" w:rsidRPr="00A00D00" w:rsidTr="006152CC">
        <w:trPr>
          <w:cantSplit/>
          <w:trHeight w:val="647"/>
        </w:trPr>
        <w:tc>
          <w:tcPr>
            <w:tcW w:w="699" w:type="dxa"/>
            <w:textDirection w:val="btLr"/>
          </w:tcPr>
          <w:p w:rsidR="006152CC" w:rsidRPr="00A00D00" w:rsidRDefault="006152CC" w:rsidP="00924995">
            <w:pPr>
              <w:pStyle w:val="a3"/>
              <w:numPr>
                <w:ilvl w:val="0"/>
                <w:numId w:val="19"/>
              </w:numPr>
              <w:ind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>Модулі (назви, бали)</w:t>
            </w:r>
          </w:p>
        </w:tc>
        <w:tc>
          <w:tcPr>
            <w:tcW w:w="2382" w:type="dxa"/>
            <w:gridSpan w:val="3"/>
          </w:tcPr>
          <w:p w:rsidR="006152CC" w:rsidRPr="00A00D00" w:rsidRDefault="006152CC" w:rsidP="006152CC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1"/>
                <w:sz w:val="16"/>
                <w:szCs w:val="16"/>
              </w:rPr>
            </w:pPr>
            <w:r w:rsidRPr="00A00D00">
              <w:rPr>
                <w:b/>
                <w:color w:val="000000"/>
                <w:spacing w:val="1"/>
                <w:sz w:val="16"/>
                <w:szCs w:val="16"/>
              </w:rPr>
              <w:t>Змістовий модуль І</w:t>
            </w:r>
          </w:p>
          <w:p w:rsidR="006152CC" w:rsidRPr="00A00D00" w:rsidRDefault="006152CC" w:rsidP="006152CC">
            <w:pPr>
              <w:tabs>
                <w:tab w:val="left" w:pos="-4536"/>
              </w:tabs>
              <w:snapToGrid w:val="0"/>
              <w:ind w:right="49"/>
              <w:rPr>
                <w:b/>
                <w:color w:val="000000"/>
                <w:spacing w:val="-1"/>
                <w:w w:val="106"/>
                <w:sz w:val="16"/>
                <w:szCs w:val="16"/>
              </w:rPr>
            </w:pPr>
          </w:p>
        </w:tc>
        <w:tc>
          <w:tcPr>
            <w:tcW w:w="3548" w:type="dxa"/>
            <w:gridSpan w:val="3"/>
          </w:tcPr>
          <w:p w:rsidR="006152CC" w:rsidRPr="00A00D00" w:rsidRDefault="006152CC" w:rsidP="006152CC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-1"/>
                <w:w w:val="106"/>
                <w:sz w:val="16"/>
                <w:szCs w:val="16"/>
              </w:rPr>
            </w:pPr>
            <w:r w:rsidRPr="00A00D00">
              <w:rPr>
                <w:b/>
                <w:color w:val="000000"/>
                <w:spacing w:val="-1"/>
                <w:w w:val="106"/>
                <w:sz w:val="16"/>
                <w:szCs w:val="16"/>
              </w:rPr>
              <w:t>Змістовий модуль ІІ</w:t>
            </w:r>
          </w:p>
          <w:p w:rsidR="006152CC" w:rsidRPr="00A00D00" w:rsidRDefault="006152CC" w:rsidP="006152CC">
            <w:pPr>
              <w:ind w:right="-108"/>
              <w:jc w:val="center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6152CC" w:rsidRPr="00A00D00" w:rsidTr="006152CC">
        <w:trPr>
          <w:cantSplit/>
          <w:trHeight w:val="2510"/>
        </w:trPr>
        <w:tc>
          <w:tcPr>
            <w:tcW w:w="699" w:type="dxa"/>
            <w:textDirection w:val="btLr"/>
          </w:tcPr>
          <w:p w:rsidR="006152CC" w:rsidRPr="00A00D00" w:rsidRDefault="006152CC" w:rsidP="006152CC">
            <w:pPr>
              <w:ind w:left="113"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>Лекції (теми, бали)</w:t>
            </w:r>
          </w:p>
        </w:tc>
        <w:tc>
          <w:tcPr>
            <w:tcW w:w="682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color w:val="000000"/>
                <w:spacing w:val="-1"/>
                <w:w w:val="106"/>
                <w:sz w:val="16"/>
                <w:szCs w:val="16"/>
                <w:lang w:val="uk-UA"/>
              </w:rPr>
            </w:pPr>
            <w:r w:rsidRPr="00CA5578">
              <w:rPr>
                <w:sz w:val="16"/>
                <w:szCs w:val="16"/>
                <w:lang w:val="uk-UA"/>
              </w:rPr>
              <w:t>Вступ. Методика навчання історії як наукова та фахова дисципліна</w:t>
            </w:r>
          </w:p>
        </w:tc>
        <w:tc>
          <w:tcPr>
            <w:tcW w:w="850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color w:val="000000"/>
                <w:spacing w:val="-1"/>
                <w:w w:val="106"/>
                <w:sz w:val="16"/>
                <w:szCs w:val="16"/>
                <w:lang w:val="uk-UA"/>
              </w:rPr>
            </w:pPr>
            <w:r w:rsidRPr="00CA5578">
              <w:rPr>
                <w:sz w:val="16"/>
                <w:szCs w:val="16"/>
                <w:lang w:val="uk-UA"/>
              </w:rPr>
              <w:t>Мета та структура сучасної історичної освіти в Україні</w:t>
            </w:r>
          </w:p>
        </w:tc>
        <w:tc>
          <w:tcPr>
            <w:tcW w:w="850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color w:val="000000"/>
                <w:spacing w:val="-1"/>
                <w:w w:val="106"/>
                <w:sz w:val="16"/>
                <w:szCs w:val="16"/>
                <w:lang w:val="uk-UA"/>
              </w:rPr>
            </w:pPr>
            <w:r w:rsidRPr="00CA5578">
              <w:rPr>
                <w:spacing w:val="-3"/>
                <w:sz w:val="16"/>
                <w:szCs w:val="16"/>
                <w:lang w:val="uk-UA"/>
              </w:rPr>
              <w:t>Зміст шкільної історичної освіти.</w:t>
            </w:r>
          </w:p>
        </w:tc>
        <w:tc>
          <w:tcPr>
            <w:tcW w:w="709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sz w:val="16"/>
                <w:szCs w:val="16"/>
              </w:rPr>
            </w:pPr>
            <w:r w:rsidRPr="005E2EDF">
              <w:rPr>
                <w:sz w:val="16"/>
                <w:szCs w:val="16"/>
                <w:lang w:val="uk-UA"/>
              </w:rPr>
              <w:t>Урок як основна форма навчання історії</w:t>
            </w:r>
          </w:p>
        </w:tc>
        <w:tc>
          <w:tcPr>
            <w:tcW w:w="716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sz w:val="16"/>
                <w:szCs w:val="16"/>
              </w:rPr>
            </w:pPr>
            <w:r w:rsidRPr="005E2EDF">
              <w:rPr>
                <w:sz w:val="16"/>
                <w:szCs w:val="16"/>
                <w:lang w:val="uk-UA"/>
              </w:rPr>
              <w:t>Нетрадиційні (нестандартні) уроки</w:t>
            </w:r>
          </w:p>
        </w:tc>
        <w:tc>
          <w:tcPr>
            <w:tcW w:w="2123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sz w:val="16"/>
                <w:szCs w:val="16"/>
              </w:rPr>
            </w:pPr>
            <w:r w:rsidRPr="005E2EDF">
              <w:rPr>
                <w:sz w:val="16"/>
                <w:szCs w:val="16"/>
                <w:lang w:val="uk-UA"/>
              </w:rPr>
              <w:t>Шляхи формування мотивації на уроках історії</w:t>
            </w:r>
          </w:p>
        </w:tc>
      </w:tr>
      <w:tr w:rsidR="006152CC" w:rsidRPr="00A00D00" w:rsidTr="006152CC">
        <w:trPr>
          <w:cantSplit/>
          <w:trHeight w:val="2687"/>
        </w:trPr>
        <w:tc>
          <w:tcPr>
            <w:tcW w:w="699" w:type="dxa"/>
            <w:textDirection w:val="btLr"/>
          </w:tcPr>
          <w:p w:rsidR="006152CC" w:rsidRPr="00A00D00" w:rsidRDefault="006152CC" w:rsidP="006152CC">
            <w:pPr>
              <w:ind w:left="113"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>Семінарські заняття</w:t>
            </w:r>
          </w:p>
          <w:p w:rsidR="006152CC" w:rsidRPr="00A00D00" w:rsidRDefault="006152CC" w:rsidP="006152CC">
            <w:pPr>
              <w:ind w:left="113"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>(теми, бали)</w:t>
            </w:r>
          </w:p>
        </w:tc>
        <w:tc>
          <w:tcPr>
            <w:tcW w:w="682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color w:val="000000"/>
                <w:spacing w:val="-1"/>
                <w:w w:val="106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color w:val="000000"/>
                <w:spacing w:val="-1"/>
                <w:w w:val="106"/>
                <w:sz w:val="16"/>
                <w:szCs w:val="16"/>
                <w:lang w:val="uk-UA"/>
              </w:rPr>
            </w:pPr>
            <w:r w:rsidRPr="00CA5578">
              <w:rPr>
                <w:sz w:val="16"/>
                <w:szCs w:val="16"/>
                <w:lang w:val="uk-UA"/>
              </w:rPr>
              <w:t xml:space="preserve">Сучасна стратегія шкільної історичної та суспільствознавчої освіти в Україні. </w:t>
            </w:r>
            <w:r w:rsidRPr="00CA5578">
              <w:rPr>
                <w:spacing w:val="-1"/>
                <w:sz w:val="16"/>
                <w:szCs w:val="16"/>
                <w:lang w:val="uk-UA"/>
              </w:rPr>
              <w:t>Учитель історії, кабінет історії.</w:t>
            </w:r>
          </w:p>
        </w:tc>
        <w:tc>
          <w:tcPr>
            <w:tcW w:w="850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color w:val="000000"/>
                <w:spacing w:val="-1"/>
                <w:w w:val="106"/>
                <w:sz w:val="16"/>
                <w:szCs w:val="16"/>
                <w:lang w:val="uk-UA"/>
              </w:rPr>
            </w:pPr>
            <w:r w:rsidRPr="00CA5578">
              <w:rPr>
                <w:bCs/>
                <w:sz w:val="16"/>
                <w:szCs w:val="16"/>
                <w:lang w:val="uk-UA"/>
              </w:rPr>
              <w:t xml:space="preserve">Програми та підручники з історії для загальноосвітніх навчальних </w:t>
            </w:r>
            <w:r w:rsidRPr="00CA5578">
              <w:rPr>
                <w:bCs/>
                <w:spacing w:val="-3"/>
                <w:sz w:val="16"/>
                <w:szCs w:val="16"/>
                <w:lang w:val="uk-UA"/>
              </w:rPr>
              <w:t>закладів як відображення структури та змісту шкільної історичної освіти</w:t>
            </w:r>
          </w:p>
        </w:tc>
        <w:tc>
          <w:tcPr>
            <w:tcW w:w="709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sz w:val="16"/>
                <w:szCs w:val="16"/>
                <w:lang w:val="uk-UA"/>
              </w:rPr>
            </w:pPr>
            <w:r w:rsidRPr="005E2EDF">
              <w:rPr>
                <w:spacing w:val="-1"/>
                <w:sz w:val="16"/>
                <w:szCs w:val="16"/>
                <w:lang w:val="uk-UA"/>
              </w:rPr>
              <w:t xml:space="preserve">Методика проведення вступного уроку та уроку вивчення нового </w:t>
            </w:r>
            <w:r w:rsidRPr="005E2EDF">
              <w:rPr>
                <w:sz w:val="16"/>
                <w:szCs w:val="16"/>
                <w:lang w:val="uk-UA"/>
              </w:rPr>
              <w:t>матеріалу</w:t>
            </w:r>
          </w:p>
        </w:tc>
        <w:tc>
          <w:tcPr>
            <w:tcW w:w="716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sz w:val="16"/>
                <w:szCs w:val="16"/>
                <w:lang w:val="uk-UA"/>
              </w:rPr>
            </w:pPr>
            <w:r w:rsidRPr="005E2EDF">
              <w:rPr>
                <w:sz w:val="16"/>
                <w:szCs w:val="16"/>
                <w:lang w:val="uk-UA"/>
              </w:rPr>
              <w:t>Методика проведення комбінованого уроку з історії</w:t>
            </w:r>
          </w:p>
        </w:tc>
        <w:tc>
          <w:tcPr>
            <w:tcW w:w="2123" w:type="dxa"/>
            <w:textDirection w:val="btLr"/>
          </w:tcPr>
          <w:p w:rsidR="006152CC" w:rsidRPr="00A00D00" w:rsidRDefault="006152CC" w:rsidP="006152CC">
            <w:pPr>
              <w:pStyle w:val="aa"/>
              <w:rPr>
                <w:sz w:val="16"/>
                <w:szCs w:val="16"/>
                <w:lang w:val="uk-UA"/>
              </w:rPr>
            </w:pPr>
            <w:r w:rsidRPr="005E2EDF">
              <w:rPr>
                <w:sz w:val="16"/>
                <w:szCs w:val="16"/>
                <w:lang w:val="uk-UA"/>
              </w:rPr>
              <w:t>Методика проведення підсумково-узагальнюючого уроку з історії</w:t>
            </w:r>
          </w:p>
        </w:tc>
      </w:tr>
      <w:tr w:rsidR="006152CC" w:rsidRPr="00A00D00" w:rsidTr="006152CC">
        <w:trPr>
          <w:cantSplit/>
          <w:trHeight w:val="653"/>
        </w:trPr>
        <w:tc>
          <w:tcPr>
            <w:tcW w:w="699" w:type="dxa"/>
            <w:textDirection w:val="btLr"/>
          </w:tcPr>
          <w:p w:rsidR="006152CC" w:rsidRPr="00A00D00" w:rsidRDefault="006152CC" w:rsidP="006152CC">
            <w:pPr>
              <w:ind w:left="113"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 xml:space="preserve">СР </w:t>
            </w:r>
          </w:p>
          <w:p w:rsidR="006152CC" w:rsidRPr="00A00D00" w:rsidRDefault="006152CC" w:rsidP="006152CC">
            <w:pPr>
              <w:ind w:left="113"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>(бали)</w:t>
            </w:r>
          </w:p>
        </w:tc>
        <w:tc>
          <w:tcPr>
            <w:tcW w:w="2382" w:type="dxa"/>
            <w:gridSpan w:val="3"/>
            <w:vAlign w:val="center"/>
          </w:tcPr>
          <w:p w:rsidR="006152CC" w:rsidRPr="00A00D00" w:rsidRDefault="006152CC" w:rsidP="006152CC">
            <w:pPr>
              <w:ind w:right="41"/>
              <w:jc w:val="center"/>
              <w:rPr>
                <w:bCs/>
                <w:color w:val="000000"/>
                <w:spacing w:val="-7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7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8" w:type="dxa"/>
            <w:gridSpan w:val="3"/>
            <w:vAlign w:val="center"/>
          </w:tcPr>
          <w:p w:rsidR="006152CC" w:rsidRPr="00A00D00" w:rsidRDefault="006152CC" w:rsidP="006152CC">
            <w:pPr>
              <w:ind w:right="41"/>
              <w:jc w:val="center"/>
              <w:rPr>
                <w:bCs/>
                <w:color w:val="000000"/>
                <w:spacing w:val="-7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7"/>
                <w:sz w:val="16"/>
                <w:szCs w:val="16"/>
                <w:lang w:val="uk-UA"/>
              </w:rPr>
              <w:t>30</w:t>
            </w:r>
          </w:p>
        </w:tc>
      </w:tr>
      <w:tr w:rsidR="006152CC" w:rsidRPr="00A00D00" w:rsidTr="006152CC">
        <w:trPr>
          <w:cantSplit/>
          <w:trHeight w:val="834"/>
        </w:trPr>
        <w:tc>
          <w:tcPr>
            <w:tcW w:w="699" w:type="dxa"/>
            <w:textDirection w:val="btLr"/>
          </w:tcPr>
          <w:p w:rsidR="006152CC" w:rsidRPr="00A00D00" w:rsidRDefault="006152CC" w:rsidP="006152CC">
            <w:pPr>
              <w:ind w:left="113"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>Модульний контроль (бали)</w:t>
            </w:r>
          </w:p>
        </w:tc>
        <w:tc>
          <w:tcPr>
            <w:tcW w:w="2382" w:type="dxa"/>
            <w:gridSpan w:val="3"/>
            <w:vAlign w:val="center"/>
          </w:tcPr>
          <w:p w:rsidR="006152CC" w:rsidRPr="00A00D00" w:rsidRDefault="006152CC" w:rsidP="006152CC">
            <w:pPr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 xml:space="preserve">Модульна контрольна робота – </w:t>
            </w:r>
            <w:r w:rsidRPr="00A00D00">
              <w:rPr>
                <w:bCs/>
                <w:color w:val="000000"/>
                <w:spacing w:val="-7"/>
                <w:sz w:val="16"/>
                <w:szCs w:val="16"/>
                <w:lang w:val="en-US"/>
              </w:rPr>
              <w:t>25</w:t>
            </w:r>
          </w:p>
          <w:p w:rsidR="006152CC" w:rsidRPr="00A00D00" w:rsidRDefault="006152CC" w:rsidP="006152CC">
            <w:pPr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6152CC" w:rsidRPr="00A00D00" w:rsidRDefault="006152CC" w:rsidP="006152CC">
            <w:pPr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 xml:space="preserve">Модульна контрольна робота – </w:t>
            </w:r>
            <w:r w:rsidRPr="00A00D00">
              <w:rPr>
                <w:bCs/>
                <w:color w:val="000000"/>
                <w:spacing w:val="-7"/>
                <w:sz w:val="16"/>
                <w:szCs w:val="16"/>
                <w:lang w:val="en-US"/>
              </w:rPr>
              <w:t>25</w:t>
            </w:r>
          </w:p>
          <w:p w:rsidR="006152CC" w:rsidRPr="00A00D00" w:rsidRDefault="006152CC" w:rsidP="006152CC">
            <w:pPr>
              <w:rPr>
                <w:bCs/>
                <w:color w:val="000000"/>
                <w:spacing w:val="-7"/>
                <w:sz w:val="16"/>
                <w:szCs w:val="16"/>
                <w:lang w:val="en-US"/>
              </w:rPr>
            </w:pPr>
          </w:p>
        </w:tc>
      </w:tr>
      <w:tr w:rsidR="006152CC" w:rsidRPr="00A00D00" w:rsidTr="006152CC">
        <w:trPr>
          <w:cantSplit/>
          <w:trHeight w:val="692"/>
        </w:trPr>
        <w:tc>
          <w:tcPr>
            <w:tcW w:w="699" w:type="dxa"/>
            <w:textDirection w:val="btLr"/>
          </w:tcPr>
          <w:p w:rsidR="006152CC" w:rsidRPr="00A00D00" w:rsidRDefault="006152CC" w:rsidP="006152CC">
            <w:pPr>
              <w:ind w:left="113" w:right="34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A00D00">
              <w:rPr>
                <w:bCs/>
                <w:color w:val="000000"/>
                <w:spacing w:val="-7"/>
                <w:sz w:val="16"/>
                <w:szCs w:val="16"/>
              </w:rPr>
              <w:t>Підсумковий контроль (вид, бали)</w:t>
            </w:r>
          </w:p>
        </w:tc>
        <w:tc>
          <w:tcPr>
            <w:tcW w:w="5930" w:type="dxa"/>
            <w:gridSpan w:val="6"/>
            <w:vAlign w:val="center"/>
          </w:tcPr>
          <w:p w:rsidR="006152CC" w:rsidRPr="00A00D00" w:rsidRDefault="006152CC" w:rsidP="006152CC">
            <w:pPr>
              <w:jc w:val="center"/>
              <w:rPr>
                <w:bCs/>
                <w:color w:val="000000"/>
                <w:spacing w:val="-7"/>
                <w:sz w:val="16"/>
                <w:szCs w:val="16"/>
                <w:lang w:val="uk-UA"/>
              </w:rPr>
            </w:pPr>
          </w:p>
        </w:tc>
      </w:tr>
    </w:tbl>
    <w:p w:rsidR="00A26679" w:rsidRDefault="00A26679" w:rsidP="00A26679">
      <w:pPr>
        <w:pStyle w:val="a3"/>
        <w:shd w:val="clear" w:color="auto" w:fill="FFFFFF"/>
        <w:rPr>
          <w:b/>
          <w:bCs/>
          <w:color w:val="000000"/>
          <w:spacing w:val="-7"/>
          <w:sz w:val="24"/>
          <w:szCs w:val="24"/>
          <w:lang w:val="uk-UA"/>
        </w:rPr>
      </w:pPr>
    </w:p>
    <w:p w:rsidR="00A26679" w:rsidRPr="00153F8A" w:rsidRDefault="00A26679" w:rsidP="00A26679">
      <w:pPr>
        <w:shd w:val="clear" w:color="auto" w:fill="FFFFFF"/>
        <w:rPr>
          <w:b/>
          <w:bCs/>
          <w:color w:val="000000"/>
          <w:spacing w:val="-7"/>
          <w:sz w:val="24"/>
          <w:szCs w:val="24"/>
          <w:lang w:val="uk-UA"/>
        </w:rPr>
      </w:pPr>
    </w:p>
    <w:p w:rsidR="00A26679" w:rsidRPr="00537980" w:rsidRDefault="00A26679" w:rsidP="00924995">
      <w:pPr>
        <w:pStyle w:val="a3"/>
        <w:numPr>
          <w:ilvl w:val="0"/>
          <w:numId w:val="19"/>
        </w:numPr>
        <w:shd w:val="clear" w:color="auto" w:fill="FFFFFF"/>
        <w:rPr>
          <w:b/>
          <w:w w:val="90"/>
          <w:sz w:val="24"/>
          <w:szCs w:val="24"/>
        </w:rPr>
        <w:sectPr w:rsidR="00A26679" w:rsidRPr="00537980" w:rsidSect="006152CC">
          <w:pgSz w:w="11909" w:h="16834"/>
          <w:pgMar w:top="1440" w:right="360" w:bottom="720" w:left="851" w:header="720" w:footer="720" w:gutter="0"/>
          <w:cols w:space="60"/>
          <w:noEndnote/>
          <w:docGrid w:linePitch="272"/>
        </w:sectPr>
      </w:pPr>
    </w:p>
    <w:p w:rsidR="00A26679" w:rsidRPr="00C224A3" w:rsidRDefault="00A26679" w:rsidP="00A26679">
      <w:pPr>
        <w:pStyle w:val="a3"/>
        <w:tabs>
          <w:tab w:val="left" w:pos="284"/>
        </w:tabs>
        <w:ind w:left="0"/>
        <w:rPr>
          <w:rStyle w:val="3"/>
          <w:rFonts w:eastAsia="SimSun"/>
          <w:bCs/>
          <w:szCs w:val="24"/>
        </w:rPr>
      </w:pPr>
      <w:r>
        <w:rPr>
          <w:rStyle w:val="3"/>
          <w:rFonts w:eastAsia="SimSun"/>
          <w:bCs/>
          <w:szCs w:val="24"/>
        </w:rPr>
        <w:lastRenderedPageBreak/>
        <w:t>8.</w:t>
      </w:r>
      <w:r w:rsidRPr="00C224A3">
        <w:rPr>
          <w:rStyle w:val="3"/>
          <w:rFonts w:eastAsia="SimSun"/>
          <w:bCs/>
          <w:szCs w:val="24"/>
        </w:rPr>
        <w:t>Рекомендована література</w:t>
      </w:r>
    </w:p>
    <w:p w:rsidR="00A26679" w:rsidRDefault="00A26679" w:rsidP="00A26679">
      <w:pPr>
        <w:pStyle w:val="a3"/>
        <w:tabs>
          <w:tab w:val="left" w:pos="284"/>
        </w:tabs>
        <w:ind w:left="0"/>
        <w:rPr>
          <w:rStyle w:val="3"/>
          <w:rFonts w:eastAsia="SimSun"/>
          <w:bCs/>
          <w:szCs w:val="24"/>
        </w:rPr>
      </w:pPr>
    </w:p>
    <w:p w:rsidR="00A26679" w:rsidRDefault="00A26679" w:rsidP="00A26679">
      <w:pPr>
        <w:pStyle w:val="a3"/>
        <w:tabs>
          <w:tab w:val="left" w:pos="284"/>
        </w:tabs>
        <w:ind w:left="0"/>
        <w:rPr>
          <w:rStyle w:val="3"/>
          <w:rFonts w:eastAsia="SimSun"/>
          <w:bCs/>
          <w:szCs w:val="24"/>
        </w:rPr>
      </w:pPr>
      <w:r w:rsidRPr="00C224A3">
        <w:rPr>
          <w:rStyle w:val="3"/>
          <w:rFonts w:eastAsia="SimSun"/>
          <w:bCs/>
          <w:szCs w:val="24"/>
        </w:rPr>
        <w:t>Основна</w:t>
      </w:r>
      <w:r>
        <w:rPr>
          <w:rStyle w:val="3"/>
          <w:rFonts w:eastAsia="SimSun"/>
          <w:bCs/>
          <w:szCs w:val="24"/>
        </w:rPr>
        <w:t>:</w:t>
      </w:r>
      <w:r w:rsidRPr="00C224A3">
        <w:rPr>
          <w:rStyle w:val="3"/>
          <w:rFonts w:eastAsia="SimSun"/>
          <w:bCs/>
          <w:szCs w:val="24"/>
        </w:rPr>
        <w:t xml:space="preserve"> 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hanging="284"/>
        <w:contextualSpacing/>
        <w:rPr>
          <w:spacing w:val="-14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Баханов К. Модель навчання у грі. // ІВШ. - 2000. - №10.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12-17.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hanging="284"/>
        <w:contextualSpacing/>
        <w:rPr>
          <w:spacing w:val="-14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Баханов К. Модель навчання у дискусії. // ІВШ. - 2000. - №9.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16-22.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right="25" w:hanging="284"/>
        <w:contextualSpacing/>
        <w:jc w:val="both"/>
        <w:rPr>
          <w:spacing w:val="-15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Баханов К. Навчання історії без підручника за технологіє. Ю. Троіцького. // ІВШ. - 2000. -№7.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28-29.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hanging="284"/>
        <w:contextualSpacing/>
        <w:rPr>
          <w:spacing w:val="-15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>Баханов К. Навчання історії за інтегрованою системою. // ІВШ. - 2000. - №5-6. - С. 37-43.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spacing w:before="144"/>
        <w:ind w:left="284" w:hanging="284"/>
        <w:contextualSpacing/>
        <w:rPr>
          <w:spacing w:val="-8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Баханов К. Навчання історії за проектною системою. // ЇВШУ. - 2000. -№ 3.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33-37.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spacing w:before="144"/>
        <w:ind w:left="284" w:hanging="284"/>
        <w:contextualSpacing/>
        <w:rPr>
          <w:spacing w:val="-8"/>
          <w:sz w:val="24"/>
          <w:szCs w:val="24"/>
          <w:lang w:val="uk-UA"/>
        </w:rPr>
      </w:pPr>
      <w:r w:rsidRPr="006A5391">
        <w:rPr>
          <w:sz w:val="24"/>
          <w:szCs w:val="24"/>
        </w:rPr>
        <w:t xml:space="preserve">Баханов К. </w:t>
      </w:r>
      <w:r w:rsidRPr="006A5391">
        <w:rPr>
          <w:sz w:val="24"/>
          <w:szCs w:val="24"/>
          <w:lang w:val="uk-UA"/>
        </w:rPr>
        <w:t xml:space="preserve">Навчання історії у вальфдорській школі. // ІВШ. - 2000. - №8. - </w:t>
      </w:r>
      <w:r w:rsidRPr="006A5391">
        <w:rPr>
          <w:sz w:val="24"/>
          <w:szCs w:val="24"/>
        </w:rPr>
        <w:t xml:space="preserve">С. </w:t>
      </w:r>
      <w:r w:rsidRPr="006A5391">
        <w:rPr>
          <w:sz w:val="24"/>
          <w:szCs w:val="24"/>
          <w:lang w:val="uk-UA"/>
        </w:rPr>
        <w:t>13-20.</w:t>
      </w:r>
    </w:p>
    <w:p w:rsidR="00A26679" w:rsidRPr="00C224A3" w:rsidRDefault="00A26679" w:rsidP="00A26679">
      <w:pPr>
        <w:pStyle w:val="a3"/>
        <w:tabs>
          <w:tab w:val="left" w:pos="284"/>
        </w:tabs>
        <w:ind w:left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A26679" w:rsidRPr="00153F8A" w:rsidRDefault="00A26679" w:rsidP="00A2667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Додаткова: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right="33" w:hanging="284"/>
        <w:contextualSpacing/>
        <w:jc w:val="both"/>
        <w:rPr>
          <w:spacing w:val="-15"/>
          <w:sz w:val="24"/>
          <w:szCs w:val="24"/>
          <w:lang w:val="uk-UA"/>
        </w:rPr>
      </w:pPr>
      <w:r w:rsidRPr="006A5391">
        <w:rPr>
          <w:spacing w:val="-1"/>
          <w:sz w:val="24"/>
          <w:szCs w:val="24"/>
        </w:rPr>
        <w:t xml:space="preserve">Баханов К. </w:t>
      </w:r>
      <w:r w:rsidRPr="006A5391">
        <w:rPr>
          <w:spacing w:val="-1"/>
          <w:sz w:val="24"/>
          <w:szCs w:val="24"/>
          <w:lang w:val="uk-UA"/>
        </w:rPr>
        <w:t xml:space="preserve">Втілення ідеї "занурювання" </w:t>
      </w:r>
      <w:r w:rsidRPr="006A5391">
        <w:rPr>
          <w:spacing w:val="-1"/>
          <w:sz w:val="24"/>
          <w:szCs w:val="24"/>
        </w:rPr>
        <w:t xml:space="preserve">в практику </w:t>
      </w:r>
      <w:r w:rsidRPr="006A5391">
        <w:rPr>
          <w:spacing w:val="-1"/>
          <w:sz w:val="24"/>
          <w:szCs w:val="24"/>
          <w:lang w:val="uk-UA"/>
        </w:rPr>
        <w:t xml:space="preserve">навчання історії в школі. // ІВШ. - 2001. </w:t>
      </w:r>
      <w:r w:rsidRPr="006A5391">
        <w:rPr>
          <w:sz w:val="24"/>
          <w:szCs w:val="24"/>
          <w:lang w:val="uk-UA"/>
        </w:rPr>
        <w:t>-№11-12.</w:t>
      </w:r>
      <w:r w:rsidRPr="006A5391">
        <w:rPr>
          <w:sz w:val="24"/>
          <w:szCs w:val="24"/>
        </w:rPr>
        <w:t xml:space="preserve">-С. </w:t>
      </w:r>
      <w:r w:rsidRPr="006A5391">
        <w:rPr>
          <w:sz w:val="24"/>
          <w:szCs w:val="24"/>
          <w:lang w:val="uk-UA"/>
        </w:rPr>
        <w:t>34-37.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right="29" w:hanging="284"/>
        <w:contextualSpacing/>
        <w:jc w:val="both"/>
        <w:rPr>
          <w:spacing w:val="-14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Баханов К. Лабараторно-практичні роботи з історії України (методичний посібник для вчителів). - К.: Генеза, 1996. - 208 </w:t>
      </w:r>
      <w:r w:rsidRPr="006A5391">
        <w:rPr>
          <w:sz w:val="24"/>
          <w:szCs w:val="24"/>
        </w:rPr>
        <w:t>с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831"/>
        </w:tabs>
        <w:ind w:left="284" w:hanging="284"/>
        <w:contextualSpacing/>
        <w:rPr>
          <w:spacing w:val="-8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>Баханов К. Облік індивідуальних досягнень учнів у навчанні історії. // ЇВШУ. - 1999. -№ 2.</w:t>
      </w:r>
    </w:p>
    <w:p w:rsidR="00A26679" w:rsidRPr="006A5391" w:rsidRDefault="00A26679" w:rsidP="00A26679">
      <w:pPr>
        <w:pStyle w:val="a3"/>
        <w:shd w:val="clear" w:color="auto" w:fill="FFFFFF"/>
        <w:tabs>
          <w:tab w:val="left" w:pos="304"/>
        </w:tabs>
        <w:ind w:left="284"/>
        <w:rPr>
          <w:sz w:val="24"/>
          <w:szCs w:val="24"/>
        </w:rPr>
      </w:pP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25-27.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831"/>
        </w:tabs>
        <w:ind w:left="284" w:hanging="284"/>
        <w:contextualSpacing/>
        <w:rPr>
          <w:spacing w:val="-8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Баханов К. Педагогічні інновації: навчання історії за комбінованою системою М. Гузика. // ЇВШУ. - 2000. -№ 2.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25-31.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6"/>
        </w:tabs>
        <w:ind w:left="284" w:right="12" w:hanging="284"/>
        <w:contextualSpacing/>
        <w:jc w:val="both"/>
        <w:rPr>
          <w:spacing w:val="-8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>ДавлєтовО. Націонал-соціалізм в сучасних українських та німецьких підручниках з історії: яке місце в них відведено показу повсякденного життя. // ІВШ. - 2000. - №11-12. - С. 29-33.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6"/>
        </w:tabs>
        <w:ind w:left="284" w:right="16" w:hanging="284"/>
        <w:contextualSpacing/>
        <w:jc w:val="both"/>
        <w:rPr>
          <w:spacing w:val="-8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Єгоров Г. Експерти Ради Європи про форми і методи викладання історії. // ІВШ. - 2000. -№10.-С. 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6"/>
        </w:tabs>
        <w:ind w:left="284" w:hanging="284"/>
        <w:contextualSpacing/>
        <w:rPr>
          <w:spacing w:val="-8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Єгоров Г. Підручники громадянознавства: досвід Франції. // ІВШУ. - 1998. -№ 2.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53-55.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28"/>
        </w:tabs>
        <w:ind w:left="284" w:hanging="284"/>
        <w:contextualSpacing/>
        <w:rPr>
          <w:spacing w:val="-11"/>
          <w:sz w:val="24"/>
          <w:szCs w:val="24"/>
          <w:lang w:val="uk-UA"/>
        </w:rPr>
      </w:pPr>
      <w:r w:rsidRPr="006A5391">
        <w:rPr>
          <w:sz w:val="24"/>
          <w:szCs w:val="24"/>
        </w:rPr>
        <w:t xml:space="preserve">Комаров В. </w:t>
      </w:r>
      <w:r w:rsidRPr="006A5391">
        <w:rPr>
          <w:sz w:val="24"/>
          <w:szCs w:val="24"/>
          <w:lang w:val="uk-UA"/>
        </w:rPr>
        <w:t xml:space="preserve">Історичні образи: як їх формувати. // ЇВШУ. - 2001. - №2.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26-28.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right="8" w:hanging="284"/>
        <w:contextualSpacing/>
        <w:jc w:val="both"/>
        <w:rPr>
          <w:spacing w:val="-10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Копцюх Б. Використання матеріалів кабінету історії і правознавства у навчально-виховній роботі. // ІВШ. - 2001. - №2. - </w:t>
      </w:r>
      <w:r w:rsidRPr="006A5391">
        <w:rPr>
          <w:sz w:val="24"/>
          <w:szCs w:val="24"/>
        </w:rPr>
        <w:t xml:space="preserve">С </w:t>
      </w:r>
      <w:r w:rsidRPr="006A5391">
        <w:rPr>
          <w:sz w:val="24"/>
          <w:szCs w:val="24"/>
          <w:lang w:val="uk-UA"/>
        </w:rPr>
        <w:t>38-39.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right="29" w:hanging="284"/>
        <w:contextualSpacing/>
        <w:jc w:val="both"/>
        <w:rPr>
          <w:spacing w:val="-9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>Копцюх Б. Вірші-загадки у вивченні історії України (7 кл.). // ІВШ. - 1999. - №8-9. - С 25-26.</w:t>
      </w:r>
    </w:p>
    <w:p w:rsidR="00A26679" w:rsidRPr="006A5391" w:rsidRDefault="00A26679" w:rsidP="00924995">
      <w:pPr>
        <w:numPr>
          <w:ilvl w:val="0"/>
          <w:numId w:val="24"/>
        </w:numPr>
        <w:shd w:val="clear" w:color="auto" w:fill="FFFFFF"/>
        <w:tabs>
          <w:tab w:val="left" w:pos="712"/>
        </w:tabs>
        <w:ind w:left="284" w:right="33" w:hanging="284"/>
        <w:contextualSpacing/>
        <w:jc w:val="both"/>
        <w:rPr>
          <w:spacing w:val="-10"/>
          <w:sz w:val="24"/>
          <w:szCs w:val="24"/>
          <w:lang w:val="uk-UA"/>
        </w:rPr>
      </w:pPr>
      <w:r w:rsidRPr="006A5391">
        <w:rPr>
          <w:sz w:val="24"/>
          <w:szCs w:val="24"/>
          <w:lang w:val="uk-UA"/>
        </w:rPr>
        <w:t xml:space="preserve">Король О. В. Методика викладання українського народознавства в школі: Навч.-метод. Посібник. - </w:t>
      </w:r>
      <w:r w:rsidRPr="006A5391">
        <w:rPr>
          <w:sz w:val="24"/>
          <w:szCs w:val="24"/>
        </w:rPr>
        <w:t xml:space="preserve">К., 1998.-365С. </w:t>
      </w:r>
      <w:r w:rsidRPr="006A5391">
        <w:rPr>
          <w:sz w:val="24"/>
          <w:szCs w:val="24"/>
          <w:lang w:val="uk-UA"/>
        </w:rPr>
        <w:t xml:space="preserve">902.7(4 Укр.) / </w:t>
      </w:r>
      <w:r w:rsidRPr="006A5391">
        <w:rPr>
          <w:sz w:val="24"/>
          <w:szCs w:val="24"/>
        </w:rPr>
        <w:t xml:space="preserve">К </w:t>
      </w:r>
      <w:r w:rsidRPr="006A5391">
        <w:rPr>
          <w:sz w:val="24"/>
          <w:szCs w:val="24"/>
          <w:lang w:val="uk-UA"/>
        </w:rPr>
        <w:t>68 (1 прим.)</w:t>
      </w:r>
    </w:p>
    <w:p w:rsidR="00A26679" w:rsidRPr="006A5391" w:rsidRDefault="00A26679" w:rsidP="00A26679">
      <w:pPr>
        <w:shd w:val="clear" w:color="auto" w:fill="FFFFFF"/>
        <w:tabs>
          <w:tab w:val="left" w:pos="712"/>
        </w:tabs>
        <w:ind w:left="284" w:right="12"/>
        <w:contextualSpacing/>
        <w:jc w:val="both"/>
        <w:rPr>
          <w:spacing w:val="-10"/>
          <w:sz w:val="24"/>
          <w:szCs w:val="24"/>
          <w:lang w:val="uk-UA"/>
        </w:rPr>
      </w:pPr>
    </w:p>
    <w:p w:rsidR="00090F95" w:rsidRDefault="00090F95" w:rsidP="00A26679">
      <w:pPr>
        <w:widowControl/>
        <w:autoSpaceDE/>
        <w:autoSpaceDN/>
        <w:adjustRightInd/>
        <w:spacing w:after="200" w:line="276" w:lineRule="auto"/>
        <w:rPr>
          <w:spacing w:val="-10"/>
          <w:sz w:val="24"/>
          <w:szCs w:val="24"/>
          <w:lang w:val="uk-UA"/>
        </w:rPr>
      </w:pPr>
    </w:p>
    <w:sectPr w:rsidR="00090F95" w:rsidSect="00A26679">
      <w:footerReference w:type="default" r:id="rId11"/>
      <w:pgSz w:w="11909" w:h="16834"/>
      <w:pgMar w:top="1440" w:right="360" w:bottom="720" w:left="10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E1" w:rsidRDefault="00830BE1" w:rsidP="00172AB6">
      <w:r>
        <w:separator/>
      </w:r>
    </w:p>
  </w:endnote>
  <w:endnote w:type="continuationSeparator" w:id="0">
    <w:p w:rsidR="00830BE1" w:rsidRDefault="00830BE1" w:rsidP="001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79" w:rsidRDefault="00A2667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63F">
      <w:rPr>
        <w:noProof/>
      </w:rPr>
      <w:t>1</w:t>
    </w:r>
    <w:r>
      <w:fldChar w:fldCharType="end"/>
    </w:r>
  </w:p>
  <w:p w:rsidR="00A26679" w:rsidRDefault="00A266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00" w:rsidRDefault="00924995">
    <w:r>
      <w:t>******************************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E1" w:rsidRDefault="00830BE1" w:rsidP="00172AB6">
      <w:r>
        <w:separator/>
      </w:r>
    </w:p>
  </w:footnote>
  <w:footnote w:type="continuationSeparator" w:id="0">
    <w:p w:rsidR="00830BE1" w:rsidRDefault="00830BE1" w:rsidP="0017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8E"/>
    <w:multiLevelType w:val="singleLevel"/>
    <w:tmpl w:val="B8B8199E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">
    <w:nsid w:val="02937C7D"/>
    <w:multiLevelType w:val="singleLevel"/>
    <w:tmpl w:val="F05A489C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">
    <w:nsid w:val="0B486E96"/>
    <w:multiLevelType w:val="hybridMultilevel"/>
    <w:tmpl w:val="717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55AAB"/>
    <w:multiLevelType w:val="hybridMultilevel"/>
    <w:tmpl w:val="31F01A3C"/>
    <w:lvl w:ilvl="0" w:tplc="D0722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04C1"/>
    <w:multiLevelType w:val="singleLevel"/>
    <w:tmpl w:val="F876537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5">
    <w:nsid w:val="12F167F2"/>
    <w:multiLevelType w:val="singleLevel"/>
    <w:tmpl w:val="0180F22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6">
    <w:nsid w:val="2575247C"/>
    <w:multiLevelType w:val="singleLevel"/>
    <w:tmpl w:val="AD0C3F2E"/>
    <w:lvl w:ilvl="0">
      <w:start w:val="6"/>
      <w:numFmt w:val="decimal"/>
      <w:lvlText w:val="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7">
    <w:nsid w:val="283F397F"/>
    <w:multiLevelType w:val="singleLevel"/>
    <w:tmpl w:val="ED30D112"/>
    <w:lvl w:ilvl="0">
      <w:start w:val="2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291671DB"/>
    <w:multiLevelType w:val="singleLevel"/>
    <w:tmpl w:val="6F0C942E"/>
    <w:lvl w:ilvl="0">
      <w:start w:val="2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9">
    <w:nsid w:val="2E5A613A"/>
    <w:multiLevelType w:val="singleLevel"/>
    <w:tmpl w:val="8E9ECBAC"/>
    <w:lvl w:ilvl="0">
      <w:start w:val="1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2A76BAB"/>
    <w:multiLevelType w:val="hybridMultilevel"/>
    <w:tmpl w:val="02FC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D5FBA"/>
    <w:multiLevelType w:val="singleLevel"/>
    <w:tmpl w:val="7F5EDB40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41A65146"/>
    <w:multiLevelType w:val="singleLevel"/>
    <w:tmpl w:val="0D0E309C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3">
    <w:nsid w:val="449E24BE"/>
    <w:multiLevelType w:val="singleLevel"/>
    <w:tmpl w:val="A38002DE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4">
    <w:nsid w:val="44BB01D0"/>
    <w:multiLevelType w:val="singleLevel"/>
    <w:tmpl w:val="F876537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5">
    <w:nsid w:val="4589552D"/>
    <w:multiLevelType w:val="hybridMultilevel"/>
    <w:tmpl w:val="BA362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725A"/>
    <w:multiLevelType w:val="singleLevel"/>
    <w:tmpl w:val="F05A489C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7">
    <w:nsid w:val="4CF4651E"/>
    <w:multiLevelType w:val="hybridMultilevel"/>
    <w:tmpl w:val="DD28DD7C"/>
    <w:lvl w:ilvl="0" w:tplc="D0722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E1599"/>
    <w:multiLevelType w:val="singleLevel"/>
    <w:tmpl w:val="0D0E309C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9">
    <w:nsid w:val="51487407"/>
    <w:multiLevelType w:val="singleLevel"/>
    <w:tmpl w:val="F886D64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>
    <w:nsid w:val="51E57687"/>
    <w:multiLevelType w:val="hybridMultilevel"/>
    <w:tmpl w:val="BCFE08C2"/>
    <w:lvl w:ilvl="0" w:tplc="D0722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52604"/>
    <w:multiLevelType w:val="singleLevel"/>
    <w:tmpl w:val="366AE3E0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2">
    <w:nsid w:val="55F8438B"/>
    <w:multiLevelType w:val="singleLevel"/>
    <w:tmpl w:val="B8B8199E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23">
    <w:nsid w:val="5A4E2751"/>
    <w:multiLevelType w:val="singleLevel"/>
    <w:tmpl w:val="18943F60"/>
    <w:lvl w:ilvl="0">
      <w:start w:val="4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24">
    <w:nsid w:val="5DE15952"/>
    <w:multiLevelType w:val="hybridMultilevel"/>
    <w:tmpl w:val="EDFE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F741C"/>
    <w:multiLevelType w:val="singleLevel"/>
    <w:tmpl w:val="62502F22"/>
    <w:lvl w:ilvl="0">
      <w:start w:val="1"/>
      <w:numFmt w:val="decimal"/>
      <w:lvlText w:val="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26">
    <w:nsid w:val="707B6BCA"/>
    <w:multiLevelType w:val="singleLevel"/>
    <w:tmpl w:val="E12ACA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3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12"/>
  </w:num>
  <w:num w:numId="14">
    <w:abstractNumId w:val="22"/>
  </w:num>
  <w:num w:numId="15">
    <w:abstractNumId w:val="19"/>
  </w:num>
  <w:num w:numId="16">
    <w:abstractNumId w:val="16"/>
  </w:num>
  <w:num w:numId="17">
    <w:abstractNumId w:val="14"/>
  </w:num>
  <w:num w:numId="18">
    <w:abstractNumId w:val="21"/>
  </w:num>
  <w:num w:numId="19">
    <w:abstractNumId w:val="0"/>
  </w:num>
  <w:num w:numId="20">
    <w:abstractNumId w:val="26"/>
  </w:num>
  <w:num w:numId="21">
    <w:abstractNumId w:val="15"/>
  </w:num>
  <w:num w:numId="22">
    <w:abstractNumId w:val="24"/>
  </w:num>
  <w:num w:numId="23">
    <w:abstractNumId w:val="10"/>
  </w:num>
  <w:num w:numId="24">
    <w:abstractNumId w:val="2"/>
  </w:num>
  <w:num w:numId="25">
    <w:abstractNumId w:val="17"/>
  </w:num>
  <w:num w:numId="26">
    <w:abstractNumId w:val="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95"/>
    <w:rsid w:val="000036E8"/>
    <w:rsid w:val="000124BE"/>
    <w:rsid w:val="00015F00"/>
    <w:rsid w:val="000331CC"/>
    <w:rsid w:val="00054C40"/>
    <w:rsid w:val="00057816"/>
    <w:rsid w:val="00061ADE"/>
    <w:rsid w:val="00067AC6"/>
    <w:rsid w:val="00090F95"/>
    <w:rsid w:val="00091575"/>
    <w:rsid w:val="000952E7"/>
    <w:rsid w:val="000C72AF"/>
    <w:rsid w:val="000C7570"/>
    <w:rsid w:val="000E6D56"/>
    <w:rsid w:val="00101B0C"/>
    <w:rsid w:val="00104754"/>
    <w:rsid w:val="001054F6"/>
    <w:rsid w:val="00115A83"/>
    <w:rsid w:val="001241F0"/>
    <w:rsid w:val="001305EC"/>
    <w:rsid w:val="001374E8"/>
    <w:rsid w:val="00147CE0"/>
    <w:rsid w:val="00153F8A"/>
    <w:rsid w:val="0016526C"/>
    <w:rsid w:val="00172AB6"/>
    <w:rsid w:val="00186332"/>
    <w:rsid w:val="001A3B87"/>
    <w:rsid w:val="001B21E1"/>
    <w:rsid w:val="001C0B66"/>
    <w:rsid w:val="001C377D"/>
    <w:rsid w:val="001F1771"/>
    <w:rsid w:val="001F607F"/>
    <w:rsid w:val="00200657"/>
    <w:rsid w:val="002207A3"/>
    <w:rsid w:val="002220FF"/>
    <w:rsid w:val="00256538"/>
    <w:rsid w:val="0026334A"/>
    <w:rsid w:val="002646B5"/>
    <w:rsid w:val="00273DA8"/>
    <w:rsid w:val="00277036"/>
    <w:rsid w:val="00286E35"/>
    <w:rsid w:val="002B52D9"/>
    <w:rsid w:val="002C394C"/>
    <w:rsid w:val="002C5FFE"/>
    <w:rsid w:val="002F4114"/>
    <w:rsid w:val="003030B7"/>
    <w:rsid w:val="00322E31"/>
    <w:rsid w:val="00331F52"/>
    <w:rsid w:val="00335FF1"/>
    <w:rsid w:val="0034715D"/>
    <w:rsid w:val="00355373"/>
    <w:rsid w:val="00370847"/>
    <w:rsid w:val="003764AB"/>
    <w:rsid w:val="00376646"/>
    <w:rsid w:val="00376EFE"/>
    <w:rsid w:val="00396049"/>
    <w:rsid w:val="003A1862"/>
    <w:rsid w:val="003A5724"/>
    <w:rsid w:val="003B463F"/>
    <w:rsid w:val="003C064F"/>
    <w:rsid w:val="003D71F3"/>
    <w:rsid w:val="00414FDC"/>
    <w:rsid w:val="00436937"/>
    <w:rsid w:val="00450969"/>
    <w:rsid w:val="004607AE"/>
    <w:rsid w:val="00476BE3"/>
    <w:rsid w:val="00482A68"/>
    <w:rsid w:val="004A69A7"/>
    <w:rsid w:val="004A74A9"/>
    <w:rsid w:val="004B4E2E"/>
    <w:rsid w:val="004C0F1B"/>
    <w:rsid w:val="004C5802"/>
    <w:rsid w:val="004D4CFB"/>
    <w:rsid w:val="004D53FD"/>
    <w:rsid w:val="004E2DA9"/>
    <w:rsid w:val="004E4051"/>
    <w:rsid w:val="00506377"/>
    <w:rsid w:val="00526241"/>
    <w:rsid w:val="00527DA4"/>
    <w:rsid w:val="005313EE"/>
    <w:rsid w:val="00537980"/>
    <w:rsid w:val="00553EEF"/>
    <w:rsid w:val="005561CF"/>
    <w:rsid w:val="00575846"/>
    <w:rsid w:val="0057666D"/>
    <w:rsid w:val="00583D74"/>
    <w:rsid w:val="00591C86"/>
    <w:rsid w:val="005A0F00"/>
    <w:rsid w:val="005B4A4C"/>
    <w:rsid w:val="005E2EDF"/>
    <w:rsid w:val="005E4F15"/>
    <w:rsid w:val="005E7653"/>
    <w:rsid w:val="00614657"/>
    <w:rsid w:val="006148DB"/>
    <w:rsid w:val="006152CC"/>
    <w:rsid w:val="0061558E"/>
    <w:rsid w:val="00621E22"/>
    <w:rsid w:val="006255E8"/>
    <w:rsid w:val="006436A8"/>
    <w:rsid w:val="00651DCF"/>
    <w:rsid w:val="00656E22"/>
    <w:rsid w:val="006621E8"/>
    <w:rsid w:val="00672BE7"/>
    <w:rsid w:val="006761F5"/>
    <w:rsid w:val="006860F8"/>
    <w:rsid w:val="006A48BB"/>
    <w:rsid w:val="006A5391"/>
    <w:rsid w:val="006A652F"/>
    <w:rsid w:val="006C4B3E"/>
    <w:rsid w:val="006C7F0C"/>
    <w:rsid w:val="006D52F1"/>
    <w:rsid w:val="006D61BB"/>
    <w:rsid w:val="006F573A"/>
    <w:rsid w:val="006F7474"/>
    <w:rsid w:val="00700DCC"/>
    <w:rsid w:val="007121A2"/>
    <w:rsid w:val="007365F9"/>
    <w:rsid w:val="007452A8"/>
    <w:rsid w:val="00763DC0"/>
    <w:rsid w:val="00774B5A"/>
    <w:rsid w:val="007A4DA1"/>
    <w:rsid w:val="007B108F"/>
    <w:rsid w:val="007C784D"/>
    <w:rsid w:val="007F0CA2"/>
    <w:rsid w:val="007F235B"/>
    <w:rsid w:val="00812C5C"/>
    <w:rsid w:val="008142E0"/>
    <w:rsid w:val="00814970"/>
    <w:rsid w:val="00817AF8"/>
    <w:rsid w:val="0082524A"/>
    <w:rsid w:val="00830BE1"/>
    <w:rsid w:val="008342D0"/>
    <w:rsid w:val="00853127"/>
    <w:rsid w:val="008639B1"/>
    <w:rsid w:val="00870AE5"/>
    <w:rsid w:val="00876868"/>
    <w:rsid w:val="00884805"/>
    <w:rsid w:val="00884995"/>
    <w:rsid w:val="008D666B"/>
    <w:rsid w:val="0090107E"/>
    <w:rsid w:val="00911DBE"/>
    <w:rsid w:val="00915C53"/>
    <w:rsid w:val="00924995"/>
    <w:rsid w:val="00934488"/>
    <w:rsid w:val="00994F85"/>
    <w:rsid w:val="009B223C"/>
    <w:rsid w:val="009B41F0"/>
    <w:rsid w:val="009C7437"/>
    <w:rsid w:val="009D46E4"/>
    <w:rsid w:val="009D70B7"/>
    <w:rsid w:val="009F0D0A"/>
    <w:rsid w:val="00A00D00"/>
    <w:rsid w:val="00A0344F"/>
    <w:rsid w:val="00A04797"/>
    <w:rsid w:val="00A05663"/>
    <w:rsid w:val="00A14FB1"/>
    <w:rsid w:val="00A17910"/>
    <w:rsid w:val="00A26679"/>
    <w:rsid w:val="00A43FC5"/>
    <w:rsid w:val="00A5595A"/>
    <w:rsid w:val="00A66FAD"/>
    <w:rsid w:val="00A748B7"/>
    <w:rsid w:val="00A75938"/>
    <w:rsid w:val="00A92218"/>
    <w:rsid w:val="00AA299B"/>
    <w:rsid w:val="00AB769C"/>
    <w:rsid w:val="00AD5586"/>
    <w:rsid w:val="00AD69A0"/>
    <w:rsid w:val="00B07167"/>
    <w:rsid w:val="00B210ED"/>
    <w:rsid w:val="00B21993"/>
    <w:rsid w:val="00B3178B"/>
    <w:rsid w:val="00B346BB"/>
    <w:rsid w:val="00B44903"/>
    <w:rsid w:val="00B45820"/>
    <w:rsid w:val="00B45867"/>
    <w:rsid w:val="00B72675"/>
    <w:rsid w:val="00B75253"/>
    <w:rsid w:val="00B8188D"/>
    <w:rsid w:val="00B87A5D"/>
    <w:rsid w:val="00B910C5"/>
    <w:rsid w:val="00BB7348"/>
    <w:rsid w:val="00BD037E"/>
    <w:rsid w:val="00C03279"/>
    <w:rsid w:val="00C224A3"/>
    <w:rsid w:val="00C41C28"/>
    <w:rsid w:val="00C51413"/>
    <w:rsid w:val="00C66951"/>
    <w:rsid w:val="00C70FCB"/>
    <w:rsid w:val="00CA5578"/>
    <w:rsid w:val="00CA5F8E"/>
    <w:rsid w:val="00CB4142"/>
    <w:rsid w:val="00CB6DEB"/>
    <w:rsid w:val="00CD5825"/>
    <w:rsid w:val="00CD616F"/>
    <w:rsid w:val="00CF39B5"/>
    <w:rsid w:val="00D023D2"/>
    <w:rsid w:val="00D072E5"/>
    <w:rsid w:val="00D12E67"/>
    <w:rsid w:val="00D30779"/>
    <w:rsid w:val="00D544CB"/>
    <w:rsid w:val="00D56C8B"/>
    <w:rsid w:val="00D61B10"/>
    <w:rsid w:val="00D82255"/>
    <w:rsid w:val="00D93BAC"/>
    <w:rsid w:val="00DA69D5"/>
    <w:rsid w:val="00DC4999"/>
    <w:rsid w:val="00DD1D97"/>
    <w:rsid w:val="00DD4FC4"/>
    <w:rsid w:val="00DF2F4B"/>
    <w:rsid w:val="00E00482"/>
    <w:rsid w:val="00E120FA"/>
    <w:rsid w:val="00E65D8B"/>
    <w:rsid w:val="00E67E17"/>
    <w:rsid w:val="00E76E30"/>
    <w:rsid w:val="00E82BDC"/>
    <w:rsid w:val="00E85C9C"/>
    <w:rsid w:val="00E871B9"/>
    <w:rsid w:val="00F054F4"/>
    <w:rsid w:val="00F06404"/>
    <w:rsid w:val="00F070E3"/>
    <w:rsid w:val="00F310EB"/>
    <w:rsid w:val="00F819D0"/>
    <w:rsid w:val="00F86CD6"/>
    <w:rsid w:val="00F94DD7"/>
    <w:rsid w:val="00FB2E89"/>
    <w:rsid w:val="00FC7748"/>
    <w:rsid w:val="00FE797F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5663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0566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05663"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A05663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030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2A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172A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2AB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172AB6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DF2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B769C"/>
    <w:rPr>
      <w:rFonts w:cs="Times New Roman"/>
      <w:b/>
      <w:bCs/>
    </w:rPr>
  </w:style>
  <w:style w:type="character" w:customStyle="1" w:styleId="21">
    <w:name w:val="Основной текст (2)_"/>
    <w:link w:val="22"/>
    <w:locked/>
    <w:rsid w:val="00A2667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6679"/>
    <w:pPr>
      <w:shd w:val="clear" w:color="auto" w:fill="FFFFFF"/>
      <w:autoSpaceDE/>
      <w:autoSpaceDN/>
      <w:adjustRightInd/>
      <w:spacing w:before="600" w:after="120" w:line="240" w:lineRule="atLeast"/>
      <w:ind w:hanging="380"/>
    </w:pPr>
    <w:rPr>
      <w:rFonts w:asciiTheme="minorHAnsi" w:hAnsiTheme="minorHAnsi"/>
      <w:sz w:val="22"/>
      <w:szCs w:val="22"/>
    </w:rPr>
  </w:style>
  <w:style w:type="character" w:customStyle="1" w:styleId="3">
    <w:name w:val="Основной текст (3) + Не полужирный"/>
    <w:rsid w:val="00A2667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A266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26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b">
    <w:name w:val="Emphasis"/>
    <w:basedOn w:val="a0"/>
    <w:uiPriority w:val="20"/>
    <w:qFormat/>
    <w:rsid w:val="00A26679"/>
    <w:rPr>
      <w:rFonts w:cs="Times New Roman"/>
      <w:i/>
    </w:rPr>
  </w:style>
  <w:style w:type="character" w:customStyle="1" w:styleId="submenu-table">
    <w:name w:val="submenu-table"/>
    <w:rsid w:val="00A26679"/>
  </w:style>
  <w:style w:type="paragraph" w:styleId="ac">
    <w:name w:val="Balloon Text"/>
    <w:basedOn w:val="a"/>
    <w:link w:val="ad"/>
    <w:uiPriority w:val="99"/>
    <w:semiHidden/>
    <w:unhideWhenUsed/>
    <w:rsid w:val="0052624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52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5663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0566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05663"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A05663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030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2A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172A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2AB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172AB6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DF2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B769C"/>
    <w:rPr>
      <w:rFonts w:cs="Times New Roman"/>
      <w:b/>
      <w:bCs/>
    </w:rPr>
  </w:style>
  <w:style w:type="character" w:customStyle="1" w:styleId="21">
    <w:name w:val="Основной текст (2)_"/>
    <w:link w:val="22"/>
    <w:locked/>
    <w:rsid w:val="00A2667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6679"/>
    <w:pPr>
      <w:shd w:val="clear" w:color="auto" w:fill="FFFFFF"/>
      <w:autoSpaceDE/>
      <w:autoSpaceDN/>
      <w:adjustRightInd/>
      <w:spacing w:before="600" w:after="120" w:line="240" w:lineRule="atLeast"/>
      <w:ind w:hanging="380"/>
    </w:pPr>
    <w:rPr>
      <w:rFonts w:asciiTheme="minorHAnsi" w:hAnsiTheme="minorHAnsi"/>
      <w:sz w:val="22"/>
      <w:szCs w:val="22"/>
    </w:rPr>
  </w:style>
  <w:style w:type="character" w:customStyle="1" w:styleId="3">
    <w:name w:val="Основной текст (3) + Не полужирный"/>
    <w:rsid w:val="00A2667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A266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26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b">
    <w:name w:val="Emphasis"/>
    <w:basedOn w:val="a0"/>
    <w:uiPriority w:val="20"/>
    <w:qFormat/>
    <w:rsid w:val="00A26679"/>
    <w:rPr>
      <w:rFonts w:cs="Times New Roman"/>
      <w:i/>
    </w:rPr>
  </w:style>
  <w:style w:type="character" w:customStyle="1" w:styleId="submenu-table">
    <w:name w:val="submenu-table"/>
    <w:rsid w:val="00A26679"/>
  </w:style>
  <w:style w:type="paragraph" w:styleId="ac">
    <w:name w:val="Balloon Text"/>
    <w:basedOn w:val="a"/>
    <w:link w:val="ad"/>
    <w:uiPriority w:val="99"/>
    <w:semiHidden/>
    <w:unhideWhenUsed/>
    <w:rsid w:val="0052624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52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BD86-B6D8-45CB-A87F-DB146590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</cp:lastModifiedBy>
  <cp:revision>2</cp:revision>
  <cp:lastPrinted>2016-11-07T09:22:00Z</cp:lastPrinted>
  <dcterms:created xsi:type="dcterms:W3CDTF">2019-01-28T12:44:00Z</dcterms:created>
  <dcterms:modified xsi:type="dcterms:W3CDTF">2019-01-28T12:44:00Z</dcterms:modified>
</cp:coreProperties>
</file>