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8C8" w:rsidRPr="00593721" w:rsidRDefault="006348C8" w:rsidP="00A12A53">
      <w:pPr>
        <w:shd w:val="clear" w:color="auto" w:fill="FFFFFF"/>
        <w:spacing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  <w:t>Протокол № 9</w:t>
      </w:r>
    </w:p>
    <w:p w:rsidR="006348C8" w:rsidRPr="00593721" w:rsidRDefault="006348C8" w:rsidP="00A12A53">
      <w:pPr>
        <w:shd w:val="clear" w:color="auto" w:fill="FFFFFF"/>
        <w:spacing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</w:pPr>
      <w:r w:rsidRPr="00593721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засідання кафедри</w:t>
      </w:r>
      <w:r w:rsidRPr="00593721">
        <w:rPr>
          <w:rFonts w:ascii="Helvetica" w:eastAsia="Times New Roman" w:hAnsi="Helvetica" w:cs="Helvetica"/>
          <w:b/>
          <w:color w:val="000000"/>
          <w:sz w:val="28"/>
          <w:szCs w:val="28"/>
        </w:rPr>
        <w:t xml:space="preserve"> </w:t>
      </w:r>
      <w:r w:rsidRPr="00593721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всесвітньої історії </w:t>
      </w:r>
    </w:p>
    <w:p w:rsidR="006348C8" w:rsidRPr="00593721" w:rsidRDefault="006348C8" w:rsidP="00A12A53">
      <w:pPr>
        <w:shd w:val="clear" w:color="auto" w:fill="FFFFFF"/>
        <w:spacing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</w:pPr>
      <w:r w:rsidRPr="00593721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Історико-філософського факультету </w:t>
      </w:r>
    </w:p>
    <w:p w:rsidR="006348C8" w:rsidRPr="00593721" w:rsidRDefault="006348C8" w:rsidP="00A12A53">
      <w:pPr>
        <w:shd w:val="clear" w:color="auto" w:fill="FFFFFF"/>
        <w:spacing w:line="360" w:lineRule="auto"/>
        <w:contextualSpacing/>
        <w:jc w:val="center"/>
        <w:rPr>
          <w:rFonts w:ascii="Helvetica" w:eastAsia="Times New Roman" w:hAnsi="Helvetica" w:cs="Helvetica"/>
          <w:b/>
          <w:color w:val="000000"/>
          <w:sz w:val="28"/>
          <w:szCs w:val="28"/>
        </w:rPr>
      </w:pPr>
      <w:r w:rsidRPr="00593721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Київського університету імені Бориса Грінченка </w:t>
      </w:r>
    </w:p>
    <w:p w:rsidR="006348C8" w:rsidRPr="0029305D" w:rsidRDefault="006348C8" w:rsidP="0029305D">
      <w:pPr>
        <w:shd w:val="clear" w:color="auto" w:fill="FFFFFF"/>
        <w:spacing w:line="360" w:lineRule="auto"/>
        <w:contextualSpacing/>
        <w:jc w:val="center"/>
        <w:rPr>
          <w:rFonts w:ascii="Helvetica" w:eastAsia="Times New Roman" w:hAnsi="Helvetica" w:cs="Helvetica"/>
          <w:b/>
          <w:color w:val="000000"/>
          <w:sz w:val="28"/>
          <w:szCs w:val="28"/>
        </w:rPr>
      </w:pPr>
      <w:r w:rsidRPr="00593721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  <w:t>від </w:t>
      </w: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en-US"/>
        </w:rPr>
        <w:t xml:space="preserve">10 </w:t>
      </w: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  <w:t>березня 2021 року</w:t>
      </w:r>
    </w:p>
    <w:p w:rsidR="006348C8" w:rsidRPr="00593721" w:rsidRDefault="006348C8" w:rsidP="00A12A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3721">
        <w:rPr>
          <w:rFonts w:ascii="Times New Roman" w:hAnsi="Times New Roman"/>
          <w:b/>
          <w:sz w:val="28"/>
          <w:szCs w:val="28"/>
        </w:rPr>
        <w:t>Присутні</w:t>
      </w:r>
      <w:r w:rsidRPr="0059372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93721">
        <w:rPr>
          <w:rFonts w:ascii="Times New Roman" w:hAnsi="Times New Roman"/>
          <w:sz w:val="28"/>
          <w:szCs w:val="28"/>
        </w:rPr>
        <w:t>д.і.н</w:t>
      </w:r>
      <w:proofErr w:type="spellEnd"/>
      <w:r w:rsidRPr="00593721">
        <w:rPr>
          <w:rFonts w:ascii="Times New Roman" w:hAnsi="Times New Roman"/>
          <w:sz w:val="28"/>
          <w:szCs w:val="28"/>
        </w:rPr>
        <w:t xml:space="preserve">, професор І.В. Срібняк, </w:t>
      </w:r>
      <w:proofErr w:type="spellStart"/>
      <w:r w:rsidRPr="00593721">
        <w:rPr>
          <w:rFonts w:ascii="Times New Roman" w:hAnsi="Times New Roman"/>
          <w:sz w:val="28"/>
          <w:szCs w:val="28"/>
        </w:rPr>
        <w:t>д.і.н</w:t>
      </w:r>
      <w:proofErr w:type="spellEnd"/>
      <w:r w:rsidRPr="00593721">
        <w:rPr>
          <w:rFonts w:ascii="Times New Roman" w:hAnsi="Times New Roman"/>
          <w:sz w:val="28"/>
          <w:szCs w:val="28"/>
        </w:rPr>
        <w:t xml:space="preserve">, професор Г.М. </w:t>
      </w:r>
      <w:proofErr w:type="spellStart"/>
      <w:r w:rsidRPr="00593721">
        <w:rPr>
          <w:rFonts w:ascii="Times New Roman" w:hAnsi="Times New Roman"/>
          <w:sz w:val="28"/>
          <w:szCs w:val="28"/>
        </w:rPr>
        <w:t>Надтока</w:t>
      </w:r>
      <w:proofErr w:type="spellEnd"/>
      <w:r w:rsidRPr="005937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3721">
        <w:rPr>
          <w:rFonts w:ascii="Times New Roman" w:hAnsi="Times New Roman"/>
          <w:sz w:val="28"/>
          <w:szCs w:val="28"/>
        </w:rPr>
        <w:t>д.і.н</w:t>
      </w:r>
      <w:proofErr w:type="spellEnd"/>
      <w:r w:rsidRPr="00593721">
        <w:rPr>
          <w:rFonts w:ascii="Times New Roman" w:hAnsi="Times New Roman"/>
          <w:sz w:val="28"/>
          <w:szCs w:val="28"/>
        </w:rPr>
        <w:t xml:space="preserve">, професор О.О. Драч, </w:t>
      </w:r>
      <w:proofErr w:type="spellStart"/>
      <w:r w:rsidRPr="00593721">
        <w:rPr>
          <w:rFonts w:ascii="Times New Roman" w:hAnsi="Times New Roman"/>
          <w:sz w:val="28"/>
          <w:szCs w:val="28"/>
        </w:rPr>
        <w:t>к.і.н</w:t>
      </w:r>
      <w:proofErr w:type="spellEnd"/>
      <w:r w:rsidRPr="00593721">
        <w:rPr>
          <w:rFonts w:ascii="Times New Roman" w:hAnsi="Times New Roman"/>
          <w:sz w:val="28"/>
          <w:szCs w:val="28"/>
        </w:rPr>
        <w:t xml:space="preserve">., доцент С.С. Андрєєва, </w:t>
      </w:r>
      <w:proofErr w:type="spellStart"/>
      <w:r w:rsidRPr="00593721">
        <w:rPr>
          <w:rFonts w:ascii="Times New Roman" w:hAnsi="Times New Roman"/>
          <w:sz w:val="28"/>
          <w:szCs w:val="28"/>
        </w:rPr>
        <w:t>к.п.н</w:t>
      </w:r>
      <w:proofErr w:type="spellEnd"/>
      <w:r w:rsidRPr="00593721">
        <w:rPr>
          <w:rFonts w:ascii="Times New Roman" w:hAnsi="Times New Roman"/>
          <w:sz w:val="28"/>
          <w:szCs w:val="28"/>
        </w:rPr>
        <w:t xml:space="preserve">, доцент С.О. </w:t>
      </w:r>
      <w:proofErr w:type="spellStart"/>
      <w:r w:rsidRPr="00593721">
        <w:rPr>
          <w:rFonts w:ascii="Times New Roman" w:hAnsi="Times New Roman"/>
          <w:sz w:val="28"/>
          <w:szCs w:val="28"/>
        </w:rPr>
        <w:t>Голованов</w:t>
      </w:r>
      <w:proofErr w:type="spellEnd"/>
      <w:r w:rsidRPr="005937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3721">
        <w:rPr>
          <w:rFonts w:ascii="Times New Roman" w:hAnsi="Times New Roman"/>
          <w:sz w:val="28"/>
          <w:szCs w:val="28"/>
        </w:rPr>
        <w:t>д.і.н</w:t>
      </w:r>
      <w:proofErr w:type="spellEnd"/>
      <w:r w:rsidRPr="00593721">
        <w:rPr>
          <w:rFonts w:ascii="Times New Roman" w:hAnsi="Times New Roman"/>
          <w:sz w:val="28"/>
          <w:szCs w:val="28"/>
        </w:rPr>
        <w:t xml:space="preserve">, професор  Г.В. </w:t>
      </w:r>
      <w:proofErr w:type="spellStart"/>
      <w:r w:rsidRPr="00593721">
        <w:rPr>
          <w:rFonts w:ascii="Times New Roman" w:hAnsi="Times New Roman"/>
          <w:sz w:val="28"/>
          <w:szCs w:val="28"/>
        </w:rPr>
        <w:t>Саган</w:t>
      </w:r>
      <w:proofErr w:type="spellEnd"/>
      <w:r w:rsidRPr="005937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3721">
        <w:rPr>
          <w:rFonts w:ascii="Times New Roman" w:hAnsi="Times New Roman"/>
          <w:sz w:val="28"/>
          <w:szCs w:val="28"/>
        </w:rPr>
        <w:t>к.і.н</w:t>
      </w:r>
      <w:proofErr w:type="spellEnd"/>
      <w:r w:rsidRPr="00593721">
        <w:rPr>
          <w:rFonts w:ascii="Times New Roman" w:hAnsi="Times New Roman"/>
          <w:sz w:val="28"/>
          <w:szCs w:val="28"/>
        </w:rPr>
        <w:t xml:space="preserve">, доцент І.В. </w:t>
      </w:r>
      <w:proofErr w:type="spellStart"/>
      <w:r w:rsidRPr="00593721">
        <w:rPr>
          <w:rFonts w:ascii="Times New Roman" w:hAnsi="Times New Roman"/>
          <w:sz w:val="28"/>
          <w:szCs w:val="28"/>
        </w:rPr>
        <w:t>Горпинченко</w:t>
      </w:r>
      <w:proofErr w:type="spellEnd"/>
      <w:r w:rsidRPr="005937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3721">
        <w:rPr>
          <w:rFonts w:ascii="Times New Roman" w:hAnsi="Times New Roman"/>
          <w:sz w:val="28"/>
          <w:szCs w:val="28"/>
        </w:rPr>
        <w:t>к.і.н</w:t>
      </w:r>
      <w:proofErr w:type="spellEnd"/>
      <w:r w:rsidRPr="00593721">
        <w:rPr>
          <w:rFonts w:ascii="Times New Roman" w:hAnsi="Times New Roman"/>
          <w:sz w:val="28"/>
          <w:szCs w:val="28"/>
        </w:rPr>
        <w:t xml:space="preserve">., доцент Д.К. Гринь, </w:t>
      </w:r>
      <w:proofErr w:type="spellStart"/>
      <w:r w:rsidRPr="00593721">
        <w:rPr>
          <w:rFonts w:ascii="Times New Roman" w:hAnsi="Times New Roman"/>
          <w:sz w:val="28"/>
          <w:szCs w:val="28"/>
        </w:rPr>
        <w:t>к.і.н</w:t>
      </w:r>
      <w:proofErr w:type="spellEnd"/>
      <w:r w:rsidRPr="00593721">
        <w:rPr>
          <w:rFonts w:ascii="Times New Roman" w:hAnsi="Times New Roman"/>
          <w:sz w:val="28"/>
          <w:szCs w:val="28"/>
        </w:rPr>
        <w:t>, доцент В.М. Завадський.</w:t>
      </w:r>
    </w:p>
    <w:p w:rsidR="006348C8" w:rsidRPr="00593721" w:rsidRDefault="006348C8" w:rsidP="00A12A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3721">
        <w:rPr>
          <w:rFonts w:ascii="Times New Roman" w:hAnsi="Times New Roman"/>
          <w:b/>
          <w:sz w:val="28"/>
          <w:szCs w:val="28"/>
        </w:rPr>
        <w:t>Секретар кафедри:</w:t>
      </w:r>
      <w:r w:rsidRPr="00593721">
        <w:rPr>
          <w:rFonts w:ascii="Times New Roman" w:hAnsi="Times New Roman"/>
          <w:sz w:val="28"/>
          <w:szCs w:val="28"/>
        </w:rPr>
        <w:t xml:space="preserve"> Я.В. Мартьянова.</w:t>
      </w:r>
    </w:p>
    <w:p w:rsidR="006348C8" w:rsidRPr="00593721" w:rsidRDefault="006348C8" w:rsidP="00A12A53">
      <w:pPr>
        <w:pStyle w:val="5"/>
        <w:shd w:val="clear" w:color="auto" w:fill="auto"/>
        <w:spacing w:after="0" w:line="360" w:lineRule="auto"/>
        <w:ind w:firstLine="0"/>
        <w:rPr>
          <w:color w:val="000000"/>
          <w:shd w:val="clear" w:color="auto" w:fill="FFFFFF"/>
        </w:rPr>
      </w:pPr>
    </w:p>
    <w:p w:rsidR="006348C8" w:rsidRPr="00593721" w:rsidRDefault="006348C8" w:rsidP="00A12A53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59372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ПОРЯДОК ДЕННИЙ:</w:t>
      </w:r>
    </w:p>
    <w:p w:rsidR="006348C8" w:rsidRDefault="00BC6694" w:rsidP="0029305D">
      <w:pPr>
        <w:pStyle w:val="5"/>
        <w:numPr>
          <w:ilvl w:val="0"/>
          <w:numId w:val="2"/>
        </w:numPr>
        <w:shd w:val="clear" w:color="auto" w:fill="auto"/>
        <w:spacing w:after="0"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Обговорення та рекомендація дисертаційного дослідження Юлії </w:t>
      </w:r>
      <w:proofErr w:type="spellStart"/>
      <w:r>
        <w:rPr>
          <w:color w:val="000000"/>
          <w:shd w:val="clear" w:color="auto" w:fill="FFFFFF"/>
        </w:rPr>
        <w:t>Голубничої</w:t>
      </w:r>
      <w:proofErr w:type="spellEnd"/>
      <w:r>
        <w:rPr>
          <w:color w:val="000000"/>
          <w:shd w:val="clear" w:color="auto" w:fill="FFFFFF"/>
        </w:rPr>
        <w:t xml:space="preserve"> – </w:t>
      </w:r>
      <w:proofErr w:type="spellStart"/>
      <w:r>
        <w:rPr>
          <w:color w:val="000000"/>
          <w:shd w:val="clear" w:color="auto" w:fill="FFFFFF"/>
        </w:rPr>
        <w:t>Шленчак</w:t>
      </w:r>
      <w:proofErr w:type="spellEnd"/>
      <w:r w:rsidR="0097048F">
        <w:rPr>
          <w:color w:val="000000"/>
          <w:shd w:val="clear" w:color="auto" w:fill="FFFFFF"/>
        </w:rPr>
        <w:t>.</w:t>
      </w:r>
    </w:p>
    <w:p w:rsidR="00BC6694" w:rsidRDefault="000839F6" w:rsidP="0029305D">
      <w:pPr>
        <w:pStyle w:val="5"/>
        <w:numPr>
          <w:ilvl w:val="0"/>
          <w:numId w:val="2"/>
        </w:numPr>
        <w:shd w:val="clear" w:color="auto" w:fill="auto"/>
        <w:spacing w:after="0"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Актуалізація та оновлення </w:t>
      </w:r>
      <w:r w:rsidR="00A12A53">
        <w:rPr>
          <w:color w:val="000000"/>
          <w:shd w:val="clear" w:color="auto" w:fill="FFFFFF"/>
        </w:rPr>
        <w:t xml:space="preserve">списку використаних </w:t>
      </w:r>
      <w:r>
        <w:rPr>
          <w:color w:val="000000"/>
          <w:shd w:val="clear" w:color="auto" w:fill="FFFFFF"/>
        </w:rPr>
        <w:t xml:space="preserve">джерел та літератури </w:t>
      </w:r>
      <w:r w:rsidR="00A12A53">
        <w:rPr>
          <w:color w:val="000000"/>
          <w:shd w:val="clear" w:color="auto" w:fill="FFFFFF"/>
        </w:rPr>
        <w:t>в робочих програмах навчальних дисциплін</w:t>
      </w:r>
      <w:r w:rsidR="0097048F">
        <w:rPr>
          <w:color w:val="000000"/>
          <w:shd w:val="clear" w:color="auto" w:fill="FFFFFF"/>
        </w:rPr>
        <w:t>.</w:t>
      </w:r>
    </w:p>
    <w:p w:rsidR="00A12A53" w:rsidRDefault="00F23DC5" w:rsidP="0029305D">
      <w:pPr>
        <w:pStyle w:val="5"/>
        <w:numPr>
          <w:ilvl w:val="0"/>
          <w:numId w:val="2"/>
        </w:numPr>
        <w:shd w:val="clear" w:color="auto" w:fill="auto"/>
        <w:spacing w:after="0"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Обговорення корпоративної культури університету.</w:t>
      </w:r>
    </w:p>
    <w:p w:rsidR="0029305D" w:rsidRDefault="0029305D" w:rsidP="0029305D">
      <w:pPr>
        <w:pStyle w:val="5"/>
        <w:numPr>
          <w:ilvl w:val="0"/>
          <w:numId w:val="2"/>
        </w:numPr>
        <w:shd w:val="clear" w:color="auto" w:fill="auto"/>
        <w:spacing w:after="0"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Подання кандидатур студентів для нагородження до дня науки.</w:t>
      </w:r>
    </w:p>
    <w:p w:rsidR="008C2A70" w:rsidRDefault="008C2A70" w:rsidP="0029305D">
      <w:pPr>
        <w:pStyle w:val="5"/>
        <w:numPr>
          <w:ilvl w:val="0"/>
          <w:numId w:val="2"/>
        </w:numPr>
        <w:shd w:val="clear" w:color="auto" w:fill="auto"/>
        <w:spacing w:after="0"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Участь кафедри в «</w:t>
      </w:r>
      <w:proofErr w:type="spellStart"/>
      <w:r>
        <w:rPr>
          <w:color w:val="000000"/>
          <w:shd w:val="clear" w:color="auto" w:fill="FFFFFF"/>
        </w:rPr>
        <w:t>Грінченківській</w:t>
      </w:r>
      <w:proofErr w:type="spellEnd"/>
      <w:r>
        <w:rPr>
          <w:color w:val="000000"/>
          <w:shd w:val="clear" w:color="auto" w:fill="FFFFFF"/>
        </w:rPr>
        <w:t xml:space="preserve"> весні». </w:t>
      </w:r>
    </w:p>
    <w:p w:rsidR="002D4EFE" w:rsidRDefault="00E83734" w:rsidP="0029305D">
      <w:pPr>
        <w:pStyle w:val="5"/>
        <w:numPr>
          <w:ilvl w:val="0"/>
          <w:numId w:val="2"/>
        </w:numPr>
        <w:shd w:val="clear" w:color="auto" w:fill="auto"/>
        <w:spacing w:after="0"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Інше</w:t>
      </w:r>
    </w:p>
    <w:p w:rsidR="00BC6694" w:rsidRDefault="00BC6694" w:rsidP="00A12A53">
      <w:pPr>
        <w:pStyle w:val="5"/>
        <w:shd w:val="clear" w:color="auto" w:fill="auto"/>
        <w:spacing w:after="0" w:line="276" w:lineRule="auto"/>
        <w:ind w:firstLine="0"/>
        <w:rPr>
          <w:color w:val="000000"/>
          <w:shd w:val="clear" w:color="auto" w:fill="FFFFFF"/>
        </w:rPr>
      </w:pPr>
    </w:p>
    <w:p w:rsidR="00BC6694" w:rsidRDefault="00BC6694" w:rsidP="00BC6694">
      <w:pPr>
        <w:pStyle w:val="5"/>
        <w:shd w:val="clear" w:color="auto" w:fill="auto"/>
        <w:spacing w:after="0" w:line="360" w:lineRule="auto"/>
        <w:ind w:firstLine="0"/>
        <w:rPr>
          <w:color w:val="000000"/>
          <w:shd w:val="clear" w:color="auto" w:fill="FFFFFF"/>
        </w:rPr>
      </w:pPr>
    </w:p>
    <w:p w:rsidR="00BC6694" w:rsidRDefault="00BC6694" w:rsidP="00BC6694">
      <w:pPr>
        <w:pStyle w:val="5"/>
        <w:shd w:val="clear" w:color="auto" w:fill="auto"/>
        <w:spacing w:after="0" w:line="360" w:lineRule="auto"/>
        <w:ind w:firstLine="0"/>
        <w:rPr>
          <w:color w:val="000000"/>
          <w:shd w:val="clear" w:color="auto" w:fill="FFFFFF"/>
        </w:rPr>
      </w:pPr>
    </w:p>
    <w:p w:rsidR="00BC6694" w:rsidRDefault="00BC6694" w:rsidP="00BC6694">
      <w:pPr>
        <w:pStyle w:val="5"/>
        <w:shd w:val="clear" w:color="auto" w:fill="auto"/>
        <w:spacing w:after="0" w:line="360" w:lineRule="auto"/>
        <w:ind w:firstLine="0"/>
        <w:rPr>
          <w:color w:val="000000"/>
          <w:shd w:val="clear" w:color="auto" w:fill="FFFFFF"/>
        </w:rPr>
      </w:pPr>
    </w:p>
    <w:p w:rsidR="00BC6694" w:rsidRDefault="00BC6694" w:rsidP="00BC6694">
      <w:pPr>
        <w:pStyle w:val="5"/>
        <w:shd w:val="clear" w:color="auto" w:fill="auto"/>
        <w:spacing w:after="0" w:line="360" w:lineRule="auto"/>
        <w:ind w:firstLine="0"/>
        <w:rPr>
          <w:color w:val="000000"/>
          <w:shd w:val="clear" w:color="auto" w:fill="FFFFFF"/>
        </w:rPr>
      </w:pPr>
    </w:p>
    <w:p w:rsidR="00BC6694" w:rsidRDefault="00BC6694" w:rsidP="00BC6694">
      <w:pPr>
        <w:pStyle w:val="5"/>
        <w:shd w:val="clear" w:color="auto" w:fill="auto"/>
        <w:spacing w:after="0" w:line="360" w:lineRule="auto"/>
        <w:ind w:firstLine="0"/>
        <w:rPr>
          <w:color w:val="000000"/>
          <w:shd w:val="clear" w:color="auto" w:fill="FFFFFF"/>
        </w:rPr>
      </w:pPr>
    </w:p>
    <w:p w:rsidR="00A12A53" w:rsidRDefault="00A12A53" w:rsidP="00F23DC5">
      <w:pPr>
        <w:rPr>
          <w:rFonts w:ascii="Times New Roman" w:eastAsiaTheme="minorHAnsi" w:hAnsi="Times New Roman" w:cstheme="minorBidi"/>
          <w:color w:val="000000"/>
          <w:sz w:val="28"/>
          <w:szCs w:val="28"/>
          <w:shd w:val="clear" w:color="auto" w:fill="FFFFFF"/>
        </w:rPr>
      </w:pPr>
    </w:p>
    <w:p w:rsidR="004A68A1" w:rsidRDefault="004A68A1" w:rsidP="00F23DC5">
      <w:pPr>
        <w:rPr>
          <w:rFonts w:ascii="Times New Roman" w:eastAsiaTheme="minorHAnsi" w:hAnsi="Times New Roman" w:cstheme="minorBidi"/>
          <w:color w:val="000000"/>
          <w:sz w:val="28"/>
          <w:szCs w:val="28"/>
          <w:shd w:val="clear" w:color="auto" w:fill="FFFFFF"/>
        </w:rPr>
      </w:pPr>
    </w:p>
    <w:p w:rsidR="00A12A53" w:rsidRPr="00A12A53" w:rsidRDefault="00A12A53" w:rsidP="00A12A53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A12A53">
        <w:rPr>
          <w:rFonts w:ascii="Times New Roman" w:hAnsi="Times New Roman"/>
          <w:b/>
          <w:sz w:val="28"/>
          <w:szCs w:val="28"/>
        </w:rPr>
        <w:lastRenderedPageBreak/>
        <w:t>СЛУХАЛИ:</w:t>
      </w:r>
    </w:p>
    <w:p w:rsidR="00A12A53" w:rsidRPr="00A12A53" w:rsidRDefault="00A12A53" w:rsidP="00A12A53">
      <w:pPr>
        <w:pStyle w:val="5"/>
        <w:numPr>
          <w:ilvl w:val="0"/>
          <w:numId w:val="6"/>
        </w:numPr>
        <w:shd w:val="clear" w:color="auto" w:fill="auto"/>
        <w:spacing w:after="0" w:line="360" w:lineRule="auto"/>
        <w:mirrorIndents/>
        <w:rPr>
          <w:color w:val="000000"/>
          <w:shd w:val="clear" w:color="auto" w:fill="FFFFFF"/>
        </w:rPr>
      </w:pPr>
      <w:r w:rsidRPr="00A12A53">
        <w:rPr>
          <w:color w:val="000000"/>
          <w:shd w:val="clear" w:color="auto" w:fill="FFFFFF"/>
        </w:rPr>
        <w:t xml:space="preserve">Обговорення та рекомендація дисертаційного дослідження Юлії </w:t>
      </w:r>
      <w:proofErr w:type="spellStart"/>
      <w:r w:rsidRPr="00A12A53">
        <w:rPr>
          <w:color w:val="000000"/>
          <w:shd w:val="clear" w:color="auto" w:fill="FFFFFF"/>
        </w:rPr>
        <w:t>Голубничої</w:t>
      </w:r>
      <w:proofErr w:type="spellEnd"/>
      <w:r w:rsidRPr="00A12A53">
        <w:rPr>
          <w:color w:val="000000"/>
          <w:shd w:val="clear" w:color="auto" w:fill="FFFFFF"/>
        </w:rPr>
        <w:t xml:space="preserve"> – </w:t>
      </w:r>
      <w:proofErr w:type="spellStart"/>
      <w:r w:rsidRPr="00A12A53">
        <w:rPr>
          <w:color w:val="000000"/>
          <w:shd w:val="clear" w:color="auto" w:fill="FFFFFF"/>
        </w:rPr>
        <w:t>Шленчак</w:t>
      </w:r>
      <w:proofErr w:type="spellEnd"/>
    </w:p>
    <w:p w:rsidR="00A12A53" w:rsidRPr="00A12A53" w:rsidRDefault="00A12A53" w:rsidP="00A12A53">
      <w:pPr>
        <w:pStyle w:val="5"/>
        <w:shd w:val="clear" w:color="auto" w:fill="auto"/>
        <w:spacing w:after="0" w:line="360" w:lineRule="auto"/>
        <w:ind w:left="720" w:firstLine="0"/>
        <w:mirrorIndents/>
        <w:rPr>
          <w:b/>
          <w:color w:val="000000"/>
          <w:shd w:val="clear" w:color="auto" w:fill="FFFFFF"/>
          <w:lang w:val="ru-RU"/>
        </w:rPr>
      </w:pPr>
      <w:r w:rsidRPr="00A12A53">
        <w:rPr>
          <w:b/>
          <w:color w:val="000000"/>
          <w:shd w:val="clear" w:color="auto" w:fill="FFFFFF"/>
          <w:lang w:val="ru-RU"/>
        </w:rPr>
        <w:t>ВИСТУПИЛИ:</w:t>
      </w:r>
    </w:p>
    <w:p w:rsidR="00A12A53" w:rsidRDefault="00A12A53" w:rsidP="00A12A53">
      <w:pPr>
        <w:pStyle w:val="2"/>
        <w:spacing w:after="0" w:line="36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2A53">
        <w:rPr>
          <w:rFonts w:ascii="Times New Roman" w:hAnsi="Times New Roman"/>
          <w:sz w:val="28"/>
          <w:szCs w:val="28"/>
        </w:rPr>
        <w:t>д.і.н</w:t>
      </w:r>
      <w:proofErr w:type="spellEnd"/>
      <w:r w:rsidRPr="00A12A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2A53">
        <w:rPr>
          <w:rFonts w:ascii="Times New Roman" w:hAnsi="Times New Roman"/>
          <w:sz w:val="28"/>
          <w:szCs w:val="28"/>
        </w:rPr>
        <w:t>професор</w:t>
      </w:r>
      <w:proofErr w:type="spellEnd"/>
      <w:r w:rsidRPr="00A12A53">
        <w:rPr>
          <w:rFonts w:ascii="Times New Roman" w:hAnsi="Times New Roman"/>
          <w:sz w:val="28"/>
          <w:szCs w:val="28"/>
        </w:rPr>
        <w:t xml:space="preserve"> І.В. </w:t>
      </w:r>
      <w:proofErr w:type="spellStart"/>
      <w:r w:rsidRPr="00A12A53">
        <w:rPr>
          <w:rFonts w:ascii="Times New Roman" w:hAnsi="Times New Roman"/>
          <w:sz w:val="28"/>
          <w:szCs w:val="28"/>
        </w:rPr>
        <w:t>Срібняк</w:t>
      </w:r>
      <w:proofErr w:type="spellEnd"/>
      <w:r w:rsidRPr="00A12A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2A53">
        <w:rPr>
          <w:rFonts w:ascii="Times New Roman" w:hAnsi="Times New Roman"/>
          <w:sz w:val="28"/>
          <w:szCs w:val="28"/>
        </w:rPr>
        <w:t>д.і.н</w:t>
      </w:r>
      <w:proofErr w:type="spellEnd"/>
      <w:r w:rsidRPr="00A12A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2A53">
        <w:rPr>
          <w:rFonts w:ascii="Times New Roman" w:hAnsi="Times New Roman"/>
          <w:sz w:val="28"/>
          <w:szCs w:val="28"/>
        </w:rPr>
        <w:t>професор</w:t>
      </w:r>
      <w:proofErr w:type="spellEnd"/>
      <w:r w:rsidRPr="00A12A53">
        <w:rPr>
          <w:rFonts w:ascii="Times New Roman" w:hAnsi="Times New Roman"/>
          <w:sz w:val="28"/>
          <w:szCs w:val="28"/>
        </w:rPr>
        <w:t xml:space="preserve"> Г.М. </w:t>
      </w:r>
      <w:proofErr w:type="spellStart"/>
      <w:r w:rsidRPr="00A12A53">
        <w:rPr>
          <w:rFonts w:ascii="Times New Roman" w:hAnsi="Times New Roman"/>
          <w:sz w:val="28"/>
          <w:szCs w:val="28"/>
        </w:rPr>
        <w:t>Надтока</w:t>
      </w:r>
      <w:proofErr w:type="spellEnd"/>
      <w:r w:rsidRPr="00A12A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2A53">
        <w:rPr>
          <w:rFonts w:ascii="Times New Roman" w:hAnsi="Times New Roman"/>
          <w:sz w:val="28"/>
          <w:szCs w:val="28"/>
        </w:rPr>
        <w:t>д.і.н</w:t>
      </w:r>
      <w:proofErr w:type="spellEnd"/>
      <w:r w:rsidRPr="00A12A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2A53">
        <w:rPr>
          <w:rFonts w:ascii="Times New Roman" w:hAnsi="Times New Roman"/>
          <w:sz w:val="28"/>
          <w:szCs w:val="28"/>
        </w:rPr>
        <w:t>професор</w:t>
      </w:r>
      <w:proofErr w:type="spellEnd"/>
      <w:r w:rsidRPr="00A12A53">
        <w:rPr>
          <w:rFonts w:ascii="Times New Roman" w:hAnsi="Times New Roman"/>
          <w:sz w:val="28"/>
          <w:szCs w:val="28"/>
        </w:rPr>
        <w:t xml:space="preserve"> О.О. Драч, </w:t>
      </w:r>
      <w:proofErr w:type="spellStart"/>
      <w:r w:rsidRPr="00A12A53">
        <w:rPr>
          <w:rFonts w:ascii="Times New Roman" w:hAnsi="Times New Roman"/>
          <w:sz w:val="28"/>
          <w:szCs w:val="28"/>
        </w:rPr>
        <w:t>к.і.н</w:t>
      </w:r>
      <w:proofErr w:type="spellEnd"/>
      <w:r w:rsidRPr="00A12A53">
        <w:rPr>
          <w:rFonts w:ascii="Times New Roman" w:hAnsi="Times New Roman"/>
          <w:sz w:val="28"/>
          <w:szCs w:val="28"/>
        </w:rPr>
        <w:t xml:space="preserve">., доцент С.С. </w:t>
      </w:r>
      <w:proofErr w:type="spellStart"/>
      <w:r w:rsidRPr="00A12A53">
        <w:rPr>
          <w:rFonts w:ascii="Times New Roman" w:hAnsi="Times New Roman"/>
          <w:sz w:val="28"/>
          <w:szCs w:val="28"/>
        </w:rPr>
        <w:t>Андрєєва</w:t>
      </w:r>
      <w:proofErr w:type="spellEnd"/>
      <w:r w:rsidRPr="00A12A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2A53">
        <w:rPr>
          <w:rFonts w:ascii="Times New Roman" w:hAnsi="Times New Roman"/>
          <w:sz w:val="28"/>
          <w:szCs w:val="28"/>
        </w:rPr>
        <w:t>к.п.н</w:t>
      </w:r>
      <w:proofErr w:type="spellEnd"/>
      <w:r w:rsidRPr="00A12A53">
        <w:rPr>
          <w:rFonts w:ascii="Times New Roman" w:hAnsi="Times New Roman"/>
          <w:sz w:val="28"/>
          <w:szCs w:val="28"/>
        </w:rPr>
        <w:t>, доцент С</w:t>
      </w:r>
      <w:r>
        <w:rPr>
          <w:rFonts w:ascii="Times New Roman" w:hAnsi="Times New Roman"/>
          <w:sz w:val="28"/>
          <w:szCs w:val="28"/>
        </w:rPr>
        <w:t xml:space="preserve">.О. Голованов, </w:t>
      </w:r>
      <w:proofErr w:type="spellStart"/>
      <w:r>
        <w:rPr>
          <w:rFonts w:ascii="Times New Roman" w:hAnsi="Times New Roman"/>
          <w:sz w:val="28"/>
          <w:szCs w:val="28"/>
        </w:rPr>
        <w:t>д.і.н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професор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12A53">
        <w:rPr>
          <w:rFonts w:ascii="Times New Roman" w:hAnsi="Times New Roman"/>
          <w:sz w:val="28"/>
          <w:szCs w:val="28"/>
        </w:rPr>
        <w:t xml:space="preserve">Г.В. Саган, </w:t>
      </w:r>
      <w:proofErr w:type="spellStart"/>
      <w:r w:rsidRPr="00A12A53">
        <w:rPr>
          <w:rFonts w:ascii="Times New Roman" w:hAnsi="Times New Roman"/>
          <w:sz w:val="28"/>
          <w:szCs w:val="28"/>
        </w:rPr>
        <w:t>к.і.н</w:t>
      </w:r>
      <w:proofErr w:type="spellEnd"/>
      <w:r w:rsidRPr="00A12A53">
        <w:rPr>
          <w:rFonts w:ascii="Times New Roman" w:hAnsi="Times New Roman"/>
          <w:sz w:val="28"/>
          <w:szCs w:val="28"/>
        </w:rPr>
        <w:t xml:space="preserve">, доцент І.В. Горпинченко, </w:t>
      </w:r>
      <w:proofErr w:type="spellStart"/>
      <w:r w:rsidRPr="00A12A53">
        <w:rPr>
          <w:rFonts w:ascii="Times New Roman" w:hAnsi="Times New Roman"/>
          <w:sz w:val="28"/>
          <w:szCs w:val="28"/>
        </w:rPr>
        <w:t>к.і.н</w:t>
      </w:r>
      <w:proofErr w:type="spellEnd"/>
      <w:r w:rsidRPr="00A12A53">
        <w:rPr>
          <w:rFonts w:ascii="Times New Roman" w:hAnsi="Times New Roman"/>
          <w:sz w:val="28"/>
          <w:szCs w:val="28"/>
        </w:rPr>
        <w:t>., доцент Д.К.</w:t>
      </w:r>
      <w:r w:rsidR="00EC6A4F">
        <w:rPr>
          <w:rFonts w:ascii="Times New Roman" w:hAnsi="Times New Roman"/>
          <w:sz w:val="28"/>
          <w:szCs w:val="28"/>
          <w:lang w:val="uk-UA"/>
        </w:rPr>
        <w:t> </w:t>
      </w:r>
      <w:r w:rsidRPr="00A12A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2A53">
        <w:rPr>
          <w:rFonts w:ascii="Times New Roman" w:hAnsi="Times New Roman"/>
          <w:sz w:val="28"/>
          <w:szCs w:val="28"/>
        </w:rPr>
        <w:t>Гринь</w:t>
      </w:r>
      <w:proofErr w:type="spellEnd"/>
      <w:r w:rsidRPr="00A12A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2A53">
        <w:rPr>
          <w:rFonts w:ascii="Times New Roman" w:hAnsi="Times New Roman"/>
          <w:sz w:val="28"/>
          <w:szCs w:val="28"/>
        </w:rPr>
        <w:t>к.і.н</w:t>
      </w:r>
      <w:proofErr w:type="spellEnd"/>
      <w:r w:rsidRPr="00A12A53">
        <w:rPr>
          <w:rFonts w:ascii="Times New Roman" w:hAnsi="Times New Roman"/>
          <w:sz w:val="28"/>
          <w:szCs w:val="28"/>
        </w:rPr>
        <w:t xml:space="preserve">, доцент В.М. </w:t>
      </w:r>
      <w:proofErr w:type="spellStart"/>
      <w:r w:rsidRPr="00A12A53">
        <w:rPr>
          <w:rFonts w:ascii="Times New Roman" w:hAnsi="Times New Roman"/>
          <w:sz w:val="28"/>
          <w:szCs w:val="28"/>
        </w:rPr>
        <w:t>Завадський</w:t>
      </w:r>
      <w:proofErr w:type="spellEnd"/>
      <w:r w:rsidRPr="00A12A53">
        <w:rPr>
          <w:rFonts w:ascii="Times New Roman" w:hAnsi="Times New Roman"/>
          <w:sz w:val="28"/>
          <w:szCs w:val="28"/>
        </w:rPr>
        <w:t>.</w:t>
      </w:r>
    </w:p>
    <w:p w:rsidR="0097048F" w:rsidRDefault="0097048F" w:rsidP="00A12A53">
      <w:pPr>
        <w:pStyle w:val="2"/>
        <w:spacing w:after="0" w:line="360" w:lineRule="auto"/>
        <w:contextualSpacing/>
        <w:mirrorIndents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Пройшло обговорення. </w:t>
      </w:r>
    </w:p>
    <w:p w:rsidR="0097048F" w:rsidRPr="0097048F" w:rsidRDefault="0097048F" w:rsidP="00A12A53">
      <w:pPr>
        <w:pStyle w:val="2"/>
        <w:spacing w:after="0" w:line="360" w:lineRule="auto"/>
        <w:contextualSpacing/>
        <w:mirrorIndents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Голосували «за» </w:t>
      </w:r>
      <w:r w:rsidRPr="00A12A53">
        <w:rPr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одноголосно.</w:t>
      </w:r>
    </w:p>
    <w:p w:rsidR="00A12A53" w:rsidRPr="00A12A53" w:rsidRDefault="00A12A53" w:rsidP="00A12A53">
      <w:pPr>
        <w:pStyle w:val="2"/>
        <w:spacing w:after="0" w:line="360" w:lineRule="auto"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12A53">
        <w:rPr>
          <w:rFonts w:ascii="Times New Roman" w:hAnsi="Times New Roman" w:cs="Times New Roman"/>
          <w:b/>
          <w:bCs/>
          <w:sz w:val="28"/>
          <w:szCs w:val="28"/>
          <w:lang w:val="uk-UA"/>
        </w:rPr>
        <w:t>УХВАЛИЛИ:</w:t>
      </w:r>
    </w:p>
    <w:p w:rsidR="00F23DC5" w:rsidRDefault="00A12A53" w:rsidP="00F23DC5">
      <w:pPr>
        <w:pStyle w:val="2"/>
        <w:spacing w:after="0" w:line="360" w:lineRule="auto"/>
        <w:mirrorIndents/>
        <w:jc w:val="both"/>
      </w:pPr>
      <w:r w:rsidRPr="00A12A5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Рекомендувати дисертаційне дослідження Юлії </w:t>
      </w:r>
      <w:proofErr w:type="spellStart"/>
      <w:r w:rsidRPr="00A12A53">
        <w:rPr>
          <w:rFonts w:ascii="Times New Roman" w:hAnsi="Times New Roman" w:cs="Times New Roman"/>
          <w:bCs/>
          <w:sz w:val="28"/>
          <w:szCs w:val="28"/>
          <w:lang w:val="uk-UA"/>
        </w:rPr>
        <w:t>Голубничої</w:t>
      </w:r>
      <w:proofErr w:type="spellEnd"/>
      <w:r w:rsidRPr="00A12A5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proofErr w:type="spellStart"/>
      <w:r w:rsidRPr="00A12A53">
        <w:rPr>
          <w:rFonts w:ascii="Times New Roman" w:hAnsi="Times New Roman" w:cs="Times New Roman"/>
          <w:bCs/>
          <w:sz w:val="28"/>
          <w:szCs w:val="28"/>
          <w:lang w:val="uk-UA"/>
        </w:rPr>
        <w:t>Шленчак</w:t>
      </w:r>
      <w:proofErr w:type="spellEnd"/>
      <w:r w:rsidRPr="00A12A5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захисту. </w:t>
      </w:r>
    </w:p>
    <w:p w:rsidR="00F23DC5" w:rsidRPr="00F23DC5" w:rsidRDefault="00F23DC5" w:rsidP="00F23DC5">
      <w:pPr>
        <w:pStyle w:val="2"/>
        <w:spacing w:after="0" w:line="360" w:lineRule="auto"/>
        <w:mirrorIndents/>
        <w:jc w:val="both"/>
      </w:pPr>
    </w:p>
    <w:p w:rsidR="009013BE" w:rsidRPr="00A12A53" w:rsidRDefault="009013BE" w:rsidP="00F23DC5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A12A53">
        <w:rPr>
          <w:rFonts w:ascii="Times New Roman" w:hAnsi="Times New Roman"/>
          <w:b/>
          <w:sz w:val="28"/>
          <w:szCs w:val="28"/>
        </w:rPr>
        <w:t>СЛУХАЛИ:</w:t>
      </w:r>
    </w:p>
    <w:p w:rsidR="009013BE" w:rsidRDefault="009013BE" w:rsidP="0029305D">
      <w:pPr>
        <w:pStyle w:val="5"/>
        <w:numPr>
          <w:ilvl w:val="0"/>
          <w:numId w:val="6"/>
        </w:numPr>
        <w:shd w:val="clear" w:color="auto" w:fill="auto"/>
        <w:spacing w:after="0"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Актуалізація та оновлення списку використаних джерел та літератури в робочих програмах навчальних дисциплін.</w:t>
      </w:r>
    </w:p>
    <w:p w:rsidR="009013BE" w:rsidRPr="00A12A53" w:rsidRDefault="009013BE" w:rsidP="009013BE">
      <w:pPr>
        <w:pStyle w:val="5"/>
        <w:shd w:val="clear" w:color="auto" w:fill="auto"/>
        <w:spacing w:after="0" w:line="360" w:lineRule="auto"/>
        <w:ind w:left="720" w:firstLine="0"/>
        <w:mirrorIndents/>
        <w:rPr>
          <w:b/>
          <w:color w:val="000000"/>
          <w:shd w:val="clear" w:color="auto" w:fill="FFFFFF"/>
          <w:lang w:val="ru-RU"/>
        </w:rPr>
      </w:pPr>
      <w:r w:rsidRPr="00A12A53">
        <w:rPr>
          <w:b/>
          <w:color w:val="000000"/>
          <w:shd w:val="clear" w:color="auto" w:fill="FFFFFF"/>
          <w:lang w:val="ru-RU"/>
        </w:rPr>
        <w:t>ВИСТУПИЛИ:</w:t>
      </w:r>
    </w:p>
    <w:p w:rsidR="009013BE" w:rsidRDefault="009013BE" w:rsidP="009013BE">
      <w:pPr>
        <w:pStyle w:val="2"/>
        <w:spacing w:after="0" w:line="36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кафедри, </w:t>
      </w:r>
      <w:proofErr w:type="spellStart"/>
      <w:r w:rsidRPr="00A12A53">
        <w:rPr>
          <w:rFonts w:ascii="Times New Roman" w:hAnsi="Times New Roman"/>
          <w:sz w:val="28"/>
          <w:szCs w:val="28"/>
        </w:rPr>
        <w:t>д.і.н</w:t>
      </w:r>
      <w:proofErr w:type="spellEnd"/>
      <w:r w:rsidRPr="00A12A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2A53">
        <w:rPr>
          <w:rFonts w:ascii="Times New Roman" w:hAnsi="Times New Roman"/>
          <w:sz w:val="28"/>
          <w:szCs w:val="28"/>
        </w:rPr>
        <w:t>професор</w:t>
      </w:r>
      <w:proofErr w:type="spellEnd"/>
      <w:r w:rsidRPr="00A12A53">
        <w:rPr>
          <w:rFonts w:ascii="Times New Roman" w:hAnsi="Times New Roman"/>
          <w:sz w:val="28"/>
          <w:szCs w:val="28"/>
        </w:rPr>
        <w:t xml:space="preserve"> І.В. </w:t>
      </w:r>
      <w:proofErr w:type="spellStart"/>
      <w:r w:rsidRPr="00A12A53">
        <w:rPr>
          <w:rFonts w:ascii="Times New Roman" w:hAnsi="Times New Roman"/>
          <w:sz w:val="28"/>
          <w:szCs w:val="28"/>
        </w:rPr>
        <w:t>Срібняк</w:t>
      </w:r>
      <w:proofErr w:type="spellEnd"/>
      <w:r w:rsidRPr="00A12A53">
        <w:rPr>
          <w:rFonts w:ascii="Times New Roman" w:hAnsi="Times New Roman"/>
          <w:sz w:val="28"/>
          <w:szCs w:val="28"/>
        </w:rPr>
        <w:t xml:space="preserve">, </w:t>
      </w:r>
    </w:p>
    <w:p w:rsidR="009013BE" w:rsidRPr="00A12A53" w:rsidRDefault="009013BE" w:rsidP="009013BE">
      <w:pPr>
        <w:pStyle w:val="2"/>
        <w:spacing w:after="0" w:line="360" w:lineRule="auto"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12A53">
        <w:rPr>
          <w:rFonts w:ascii="Times New Roman" w:hAnsi="Times New Roman" w:cs="Times New Roman"/>
          <w:b/>
          <w:bCs/>
          <w:sz w:val="28"/>
          <w:szCs w:val="28"/>
          <w:lang w:val="uk-UA"/>
        </w:rPr>
        <w:t>УХВАЛИЛИ:</w:t>
      </w:r>
    </w:p>
    <w:p w:rsidR="009013BE" w:rsidRDefault="009013BE" w:rsidP="009013BE">
      <w:pPr>
        <w:pStyle w:val="2"/>
        <w:spacing w:after="0" w:line="360" w:lineRule="auto"/>
        <w:mirrorIndents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Оновити списки </w:t>
      </w:r>
      <w:r w:rsidRPr="009013BE"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val="uk-UA"/>
        </w:rPr>
        <w:t>використаних джерел та літератури в робочих програмах навчальних дисциплін.</w:t>
      </w:r>
    </w:p>
    <w:p w:rsidR="00F23DC5" w:rsidRDefault="00F23DC5" w:rsidP="009013BE">
      <w:pPr>
        <w:pStyle w:val="2"/>
        <w:spacing w:after="0" w:line="360" w:lineRule="auto"/>
        <w:mirrorIndents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val="uk-UA"/>
        </w:rPr>
      </w:pPr>
    </w:p>
    <w:p w:rsidR="00F23DC5" w:rsidRPr="00A12A53" w:rsidRDefault="00F23DC5" w:rsidP="00F23DC5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A12A53">
        <w:rPr>
          <w:rFonts w:ascii="Times New Roman" w:hAnsi="Times New Roman"/>
          <w:b/>
          <w:sz w:val="28"/>
          <w:szCs w:val="28"/>
        </w:rPr>
        <w:t>СЛУХАЛИ:</w:t>
      </w:r>
    </w:p>
    <w:p w:rsidR="00F23DC5" w:rsidRDefault="00F23DC5" w:rsidP="0029305D">
      <w:pPr>
        <w:pStyle w:val="5"/>
        <w:numPr>
          <w:ilvl w:val="0"/>
          <w:numId w:val="6"/>
        </w:numPr>
        <w:shd w:val="clear" w:color="auto" w:fill="auto"/>
        <w:spacing w:after="0"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Обговорення корпоративної культури університету.</w:t>
      </w:r>
    </w:p>
    <w:p w:rsidR="00F23DC5" w:rsidRPr="00A12A53" w:rsidRDefault="00F23DC5" w:rsidP="00F23DC5">
      <w:pPr>
        <w:pStyle w:val="5"/>
        <w:shd w:val="clear" w:color="auto" w:fill="auto"/>
        <w:spacing w:after="0" w:line="360" w:lineRule="auto"/>
        <w:ind w:left="720" w:firstLine="0"/>
        <w:mirrorIndents/>
        <w:rPr>
          <w:b/>
          <w:color w:val="000000"/>
          <w:shd w:val="clear" w:color="auto" w:fill="FFFFFF"/>
          <w:lang w:val="ru-RU"/>
        </w:rPr>
      </w:pPr>
      <w:r w:rsidRPr="00A12A53">
        <w:rPr>
          <w:b/>
          <w:color w:val="000000"/>
          <w:shd w:val="clear" w:color="auto" w:fill="FFFFFF"/>
          <w:lang w:val="ru-RU"/>
        </w:rPr>
        <w:t>ВИСТУПИЛИ:</w:t>
      </w:r>
    </w:p>
    <w:p w:rsidR="00F23DC5" w:rsidRDefault="00F23DC5" w:rsidP="00F23DC5">
      <w:pPr>
        <w:pStyle w:val="2"/>
        <w:spacing w:after="0" w:line="36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2A53">
        <w:rPr>
          <w:rFonts w:ascii="Times New Roman" w:hAnsi="Times New Roman"/>
          <w:sz w:val="28"/>
          <w:szCs w:val="28"/>
        </w:rPr>
        <w:t>д.і.н</w:t>
      </w:r>
      <w:proofErr w:type="spellEnd"/>
      <w:r w:rsidRPr="00A12A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2A53">
        <w:rPr>
          <w:rFonts w:ascii="Times New Roman" w:hAnsi="Times New Roman"/>
          <w:sz w:val="28"/>
          <w:szCs w:val="28"/>
        </w:rPr>
        <w:t>професор</w:t>
      </w:r>
      <w:proofErr w:type="spellEnd"/>
      <w:r w:rsidRPr="00A12A53">
        <w:rPr>
          <w:rFonts w:ascii="Times New Roman" w:hAnsi="Times New Roman"/>
          <w:sz w:val="28"/>
          <w:szCs w:val="28"/>
        </w:rPr>
        <w:t xml:space="preserve"> І.В. </w:t>
      </w:r>
      <w:proofErr w:type="spellStart"/>
      <w:r w:rsidRPr="00A12A53">
        <w:rPr>
          <w:rFonts w:ascii="Times New Roman" w:hAnsi="Times New Roman"/>
          <w:sz w:val="28"/>
          <w:szCs w:val="28"/>
        </w:rPr>
        <w:t>Срібняк</w:t>
      </w:r>
      <w:proofErr w:type="spellEnd"/>
      <w:r w:rsidRPr="00A12A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2A53">
        <w:rPr>
          <w:rFonts w:ascii="Times New Roman" w:hAnsi="Times New Roman"/>
          <w:sz w:val="28"/>
          <w:szCs w:val="28"/>
        </w:rPr>
        <w:t>д.і.н</w:t>
      </w:r>
      <w:proofErr w:type="spellEnd"/>
      <w:r w:rsidRPr="00A12A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2A53">
        <w:rPr>
          <w:rFonts w:ascii="Times New Roman" w:hAnsi="Times New Roman"/>
          <w:sz w:val="28"/>
          <w:szCs w:val="28"/>
        </w:rPr>
        <w:t>професор</w:t>
      </w:r>
      <w:proofErr w:type="spellEnd"/>
      <w:r w:rsidRPr="00A12A53">
        <w:rPr>
          <w:rFonts w:ascii="Times New Roman" w:hAnsi="Times New Roman"/>
          <w:sz w:val="28"/>
          <w:szCs w:val="28"/>
        </w:rPr>
        <w:t xml:space="preserve"> Г.М. </w:t>
      </w:r>
      <w:proofErr w:type="spellStart"/>
      <w:r w:rsidRPr="00A12A53">
        <w:rPr>
          <w:rFonts w:ascii="Times New Roman" w:hAnsi="Times New Roman"/>
          <w:sz w:val="28"/>
          <w:szCs w:val="28"/>
        </w:rPr>
        <w:t>Надтока</w:t>
      </w:r>
      <w:proofErr w:type="spellEnd"/>
      <w:r w:rsidRPr="00A12A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2A53">
        <w:rPr>
          <w:rFonts w:ascii="Times New Roman" w:hAnsi="Times New Roman"/>
          <w:sz w:val="28"/>
          <w:szCs w:val="28"/>
        </w:rPr>
        <w:t>д.і.н</w:t>
      </w:r>
      <w:proofErr w:type="spellEnd"/>
      <w:r w:rsidRPr="00A12A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2A53">
        <w:rPr>
          <w:rFonts w:ascii="Times New Roman" w:hAnsi="Times New Roman"/>
          <w:sz w:val="28"/>
          <w:szCs w:val="28"/>
        </w:rPr>
        <w:t>професор</w:t>
      </w:r>
      <w:proofErr w:type="spellEnd"/>
      <w:r w:rsidRPr="00A12A53">
        <w:rPr>
          <w:rFonts w:ascii="Times New Roman" w:hAnsi="Times New Roman"/>
          <w:sz w:val="28"/>
          <w:szCs w:val="28"/>
        </w:rPr>
        <w:t xml:space="preserve"> О.О. Драч, </w:t>
      </w:r>
      <w:proofErr w:type="spellStart"/>
      <w:r w:rsidRPr="00A12A53">
        <w:rPr>
          <w:rFonts w:ascii="Times New Roman" w:hAnsi="Times New Roman"/>
          <w:sz w:val="28"/>
          <w:szCs w:val="28"/>
        </w:rPr>
        <w:t>к.і.н</w:t>
      </w:r>
      <w:proofErr w:type="spellEnd"/>
      <w:r w:rsidRPr="00A12A53">
        <w:rPr>
          <w:rFonts w:ascii="Times New Roman" w:hAnsi="Times New Roman"/>
          <w:sz w:val="28"/>
          <w:szCs w:val="28"/>
        </w:rPr>
        <w:t xml:space="preserve">., доцент С.С. </w:t>
      </w:r>
      <w:proofErr w:type="spellStart"/>
      <w:r w:rsidRPr="00A12A53">
        <w:rPr>
          <w:rFonts w:ascii="Times New Roman" w:hAnsi="Times New Roman"/>
          <w:sz w:val="28"/>
          <w:szCs w:val="28"/>
        </w:rPr>
        <w:t>Андрєєва</w:t>
      </w:r>
      <w:proofErr w:type="spellEnd"/>
      <w:r w:rsidRPr="00A12A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2A53">
        <w:rPr>
          <w:rFonts w:ascii="Times New Roman" w:hAnsi="Times New Roman"/>
          <w:sz w:val="28"/>
          <w:szCs w:val="28"/>
        </w:rPr>
        <w:t>к.п.н</w:t>
      </w:r>
      <w:proofErr w:type="spellEnd"/>
      <w:r w:rsidRPr="00A12A53">
        <w:rPr>
          <w:rFonts w:ascii="Times New Roman" w:hAnsi="Times New Roman"/>
          <w:sz w:val="28"/>
          <w:szCs w:val="28"/>
        </w:rPr>
        <w:t>, доцент С</w:t>
      </w:r>
      <w:r>
        <w:rPr>
          <w:rFonts w:ascii="Times New Roman" w:hAnsi="Times New Roman"/>
          <w:sz w:val="28"/>
          <w:szCs w:val="28"/>
        </w:rPr>
        <w:t xml:space="preserve">.О. Голованов, </w:t>
      </w:r>
      <w:proofErr w:type="spellStart"/>
      <w:r>
        <w:rPr>
          <w:rFonts w:ascii="Times New Roman" w:hAnsi="Times New Roman"/>
          <w:sz w:val="28"/>
          <w:szCs w:val="28"/>
        </w:rPr>
        <w:t>д.і.н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професор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12A53">
        <w:rPr>
          <w:rFonts w:ascii="Times New Roman" w:hAnsi="Times New Roman"/>
          <w:sz w:val="28"/>
          <w:szCs w:val="28"/>
        </w:rPr>
        <w:t xml:space="preserve">Г.В. Саган, </w:t>
      </w:r>
      <w:proofErr w:type="spellStart"/>
      <w:r w:rsidRPr="00A12A53">
        <w:rPr>
          <w:rFonts w:ascii="Times New Roman" w:hAnsi="Times New Roman"/>
          <w:sz w:val="28"/>
          <w:szCs w:val="28"/>
        </w:rPr>
        <w:t>к.і.н</w:t>
      </w:r>
      <w:proofErr w:type="spellEnd"/>
      <w:r w:rsidRPr="00A12A53">
        <w:rPr>
          <w:rFonts w:ascii="Times New Roman" w:hAnsi="Times New Roman"/>
          <w:sz w:val="28"/>
          <w:szCs w:val="28"/>
        </w:rPr>
        <w:t xml:space="preserve">, доцент І.В. Горпинченко, </w:t>
      </w:r>
      <w:proofErr w:type="spellStart"/>
      <w:r w:rsidRPr="00A12A53">
        <w:rPr>
          <w:rFonts w:ascii="Times New Roman" w:hAnsi="Times New Roman"/>
          <w:sz w:val="28"/>
          <w:szCs w:val="28"/>
        </w:rPr>
        <w:t>к.і.н</w:t>
      </w:r>
      <w:proofErr w:type="spellEnd"/>
      <w:r w:rsidRPr="00A12A53">
        <w:rPr>
          <w:rFonts w:ascii="Times New Roman" w:hAnsi="Times New Roman"/>
          <w:sz w:val="28"/>
          <w:szCs w:val="28"/>
        </w:rPr>
        <w:t xml:space="preserve">., доцент Д.К. </w:t>
      </w:r>
      <w:proofErr w:type="spellStart"/>
      <w:r w:rsidRPr="00A12A53">
        <w:rPr>
          <w:rFonts w:ascii="Times New Roman" w:hAnsi="Times New Roman"/>
          <w:sz w:val="28"/>
          <w:szCs w:val="28"/>
        </w:rPr>
        <w:t>Гринь</w:t>
      </w:r>
      <w:proofErr w:type="spellEnd"/>
      <w:r w:rsidRPr="00A12A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2A53">
        <w:rPr>
          <w:rFonts w:ascii="Times New Roman" w:hAnsi="Times New Roman"/>
          <w:sz w:val="28"/>
          <w:szCs w:val="28"/>
        </w:rPr>
        <w:t>к.і.н</w:t>
      </w:r>
      <w:proofErr w:type="spellEnd"/>
      <w:r w:rsidRPr="00A12A53">
        <w:rPr>
          <w:rFonts w:ascii="Times New Roman" w:hAnsi="Times New Roman"/>
          <w:sz w:val="28"/>
          <w:szCs w:val="28"/>
        </w:rPr>
        <w:t xml:space="preserve">, доцент В.М. </w:t>
      </w:r>
      <w:proofErr w:type="spellStart"/>
      <w:r w:rsidRPr="00A12A53">
        <w:rPr>
          <w:rFonts w:ascii="Times New Roman" w:hAnsi="Times New Roman"/>
          <w:sz w:val="28"/>
          <w:szCs w:val="28"/>
        </w:rPr>
        <w:t>Завадський</w:t>
      </w:r>
      <w:proofErr w:type="spellEnd"/>
      <w:r w:rsidRPr="00A12A53">
        <w:rPr>
          <w:rFonts w:ascii="Times New Roman" w:hAnsi="Times New Roman"/>
          <w:sz w:val="28"/>
          <w:szCs w:val="28"/>
        </w:rPr>
        <w:t>.</w:t>
      </w:r>
    </w:p>
    <w:p w:rsidR="00F23DC5" w:rsidRPr="00A12A53" w:rsidRDefault="00F23DC5" w:rsidP="00F23DC5">
      <w:pPr>
        <w:pStyle w:val="2"/>
        <w:spacing w:after="0" w:line="360" w:lineRule="auto"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12A53">
        <w:rPr>
          <w:rFonts w:ascii="Times New Roman" w:hAnsi="Times New Roman" w:cs="Times New Roman"/>
          <w:b/>
          <w:bCs/>
          <w:sz w:val="28"/>
          <w:szCs w:val="28"/>
          <w:lang w:val="uk-UA"/>
        </w:rPr>
        <w:t>УХВАЛИЛИ:</w:t>
      </w:r>
    </w:p>
    <w:p w:rsidR="009013BE" w:rsidRDefault="00F23DC5" w:rsidP="00A12A53">
      <w:pPr>
        <w:pStyle w:val="2"/>
        <w:spacing w:after="0" w:line="360" w:lineRule="auto"/>
        <w:mirrorIndents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Підтримати корпоративну культуру університету. Проявляти стандарти культури під час виконання професійних </w:t>
      </w:r>
      <w:r w:rsidR="00C05F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обов’язків.</w:t>
      </w:r>
    </w:p>
    <w:p w:rsidR="0029305D" w:rsidRPr="00A12A53" w:rsidRDefault="0029305D" w:rsidP="00A12A53">
      <w:pPr>
        <w:pStyle w:val="2"/>
        <w:spacing w:after="0" w:line="360" w:lineRule="auto"/>
        <w:mirrorIndents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C6694" w:rsidRPr="0029305D" w:rsidRDefault="0029305D" w:rsidP="0029305D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A12A53">
        <w:rPr>
          <w:rFonts w:ascii="Times New Roman" w:hAnsi="Times New Roman"/>
          <w:b/>
          <w:sz w:val="28"/>
          <w:szCs w:val="28"/>
        </w:rPr>
        <w:t>СЛУХАЛИ:</w:t>
      </w:r>
    </w:p>
    <w:p w:rsidR="0029305D" w:rsidRPr="0029305D" w:rsidRDefault="0029305D" w:rsidP="0029305D">
      <w:pPr>
        <w:pStyle w:val="5"/>
        <w:numPr>
          <w:ilvl w:val="0"/>
          <w:numId w:val="6"/>
        </w:numPr>
        <w:shd w:val="clear" w:color="auto" w:fill="auto"/>
        <w:spacing w:after="0"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Подання кандидатур студентів для нагородження до дня науки.</w:t>
      </w:r>
    </w:p>
    <w:p w:rsidR="0029305D" w:rsidRPr="00A12A53" w:rsidRDefault="0029305D" w:rsidP="0029305D">
      <w:pPr>
        <w:pStyle w:val="5"/>
        <w:shd w:val="clear" w:color="auto" w:fill="auto"/>
        <w:spacing w:after="0" w:line="360" w:lineRule="auto"/>
        <w:ind w:left="360" w:firstLine="0"/>
        <w:mirrorIndents/>
        <w:rPr>
          <w:b/>
          <w:color w:val="000000"/>
          <w:shd w:val="clear" w:color="auto" w:fill="FFFFFF"/>
          <w:lang w:val="ru-RU"/>
        </w:rPr>
      </w:pPr>
      <w:r>
        <w:rPr>
          <w:b/>
          <w:color w:val="000000"/>
          <w:shd w:val="clear" w:color="auto" w:fill="FFFFFF"/>
          <w:lang w:val="ru-RU"/>
        </w:rPr>
        <w:t>В</w:t>
      </w:r>
      <w:r w:rsidRPr="00A12A53">
        <w:rPr>
          <w:b/>
          <w:color w:val="000000"/>
          <w:shd w:val="clear" w:color="auto" w:fill="FFFFFF"/>
          <w:lang w:val="ru-RU"/>
        </w:rPr>
        <w:t>СТУПИЛИ:</w:t>
      </w:r>
    </w:p>
    <w:p w:rsidR="0029305D" w:rsidRDefault="0029305D" w:rsidP="0029305D">
      <w:pPr>
        <w:pStyle w:val="2"/>
        <w:spacing w:after="0" w:line="36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кафедри, </w:t>
      </w:r>
      <w:proofErr w:type="spellStart"/>
      <w:r w:rsidRPr="00A12A53">
        <w:rPr>
          <w:rFonts w:ascii="Times New Roman" w:hAnsi="Times New Roman"/>
          <w:sz w:val="28"/>
          <w:szCs w:val="28"/>
        </w:rPr>
        <w:t>д.і.н</w:t>
      </w:r>
      <w:proofErr w:type="spellEnd"/>
      <w:r w:rsidRPr="00A12A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2A53">
        <w:rPr>
          <w:rFonts w:ascii="Times New Roman" w:hAnsi="Times New Roman"/>
          <w:sz w:val="28"/>
          <w:szCs w:val="28"/>
        </w:rPr>
        <w:t>професор</w:t>
      </w:r>
      <w:proofErr w:type="spellEnd"/>
      <w:r w:rsidRPr="00A12A53">
        <w:rPr>
          <w:rFonts w:ascii="Times New Roman" w:hAnsi="Times New Roman"/>
          <w:sz w:val="28"/>
          <w:szCs w:val="28"/>
        </w:rPr>
        <w:t xml:space="preserve"> І.В. </w:t>
      </w:r>
      <w:proofErr w:type="spellStart"/>
      <w:r w:rsidRPr="00A12A53">
        <w:rPr>
          <w:rFonts w:ascii="Times New Roman" w:hAnsi="Times New Roman"/>
          <w:sz w:val="28"/>
          <w:szCs w:val="28"/>
        </w:rPr>
        <w:t>Срібняк</w:t>
      </w:r>
      <w:proofErr w:type="spellEnd"/>
      <w:r w:rsidRPr="00A12A53">
        <w:rPr>
          <w:rFonts w:ascii="Times New Roman" w:hAnsi="Times New Roman"/>
          <w:sz w:val="28"/>
          <w:szCs w:val="28"/>
        </w:rPr>
        <w:t xml:space="preserve">, </w:t>
      </w:r>
    </w:p>
    <w:p w:rsidR="0029305D" w:rsidRDefault="0029305D" w:rsidP="0029305D">
      <w:pPr>
        <w:pStyle w:val="2"/>
        <w:spacing w:after="0" w:line="360" w:lineRule="auto"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12A53">
        <w:rPr>
          <w:rFonts w:ascii="Times New Roman" w:hAnsi="Times New Roman" w:cs="Times New Roman"/>
          <w:b/>
          <w:bCs/>
          <w:sz w:val="28"/>
          <w:szCs w:val="28"/>
          <w:lang w:val="uk-UA"/>
        </w:rPr>
        <w:t>УХВАЛИЛИ:</w:t>
      </w:r>
    </w:p>
    <w:p w:rsidR="0029305D" w:rsidRPr="0029305D" w:rsidRDefault="0029305D" w:rsidP="0029305D">
      <w:pPr>
        <w:pStyle w:val="2"/>
        <w:spacing w:after="0" w:line="360" w:lineRule="auto"/>
        <w:ind w:left="720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Подат</w:t>
      </w:r>
      <w:r w:rsidRPr="0029305D">
        <w:rPr>
          <w:rFonts w:ascii="Times New Roman" w:hAnsi="Times New Roman" w:cs="Times New Roman"/>
          <w:bCs/>
          <w:sz w:val="28"/>
          <w:szCs w:val="28"/>
          <w:lang w:val="uk-UA"/>
        </w:rPr>
        <w:t>и завідувачу кафедри інформацію про наукову діяльність студентів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C2A70" w:rsidRPr="00A12A53" w:rsidRDefault="008C2A70" w:rsidP="008C2A70">
      <w:pPr>
        <w:pStyle w:val="2"/>
        <w:spacing w:after="0" w:line="360" w:lineRule="auto"/>
        <w:mirrorIndents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C2A70" w:rsidRPr="0029305D" w:rsidRDefault="008C2A70" w:rsidP="008C2A70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A12A53">
        <w:rPr>
          <w:rFonts w:ascii="Times New Roman" w:hAnsi="Times New Roman"/>
          <w:b/>
          <w:sz w:val="28"/>
          <w:szCs w:val="28"/>
        </w:rPr>
        <w:t>СЛУХАЛИ:</w:t>
      </w:r>
    </w:p>
    <w:p w:rsidR="008C2A70" w:rsidRDefault="008C2A70" w:rsidP="008C2A70">
      <w:pPr>
        <w:pStyle w:val="5"/>
        <w:numPr>
          <w:ilvl w:val="0"/>
          <w:numId w:val="6"/>
        </w:numPr>
        <w:shd w:val="clear" w:color="auto" w:fill="auto"/>
        <w:spacing w:after="0"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Участь кафедри в «</w:t>
      </w:r>
      <w:proofErr w:type="spellStart"/>
      <w:r>
        <w:rPr>
          <w:color w:val="000000"/>
          <w:shd w:val="clear" w:color="auto" w:fill="FFFFFF"/>
        </w:rPr>
        <w:t>Грінченківській</w:t>
      </w:r>
      <w:proofErr w:type="spellEnd"/>
      <w:r>
        <w:rPr>
          <w:color w:val="000000"/>
          <w:shd w:val="clear" w:color="auto" w:fill="FFFFFF"/>
        </w:rPr>
        <w:t xml:space="preserve"> весні». </w:t>
      </w:r>
    </w:p>
    <w:p w:rsidR="008C2A70" w:rsidRPr="00A12A53" w:rsidRDefault="008C2A70" w:rsidP="008C2A70">
      <w:pPr>
        <w:pStyle w:val="5"/>
        <w:shd w:val="clear" w:color="auto" w:fill="auto"/>
        <w:spacing w:after="0" w:line="360" w:lineRule="auto"/>
        <w:ind w:left="360" w:firstLine="0"/>
        <w:mirrorIndents/>
        <w:rPr>
          <w:b/>
          <w:color w:val="000000"/>
          <w:shd w:val="clear" w:color="auto" w:fill="FFFFFF"/>
          <w:lang w:val="ru-RU"/>
        </w:rPr>
      </w:pPr>
      <w:r>
        <w:rPr>
          <w:b/>
          <w:color w:val="000000"/>
          <w:shd w:val="clear" w:color="auto" w:fill="FFFFFF"/>
          <w:lang w:val="ru-RU"/>
        </w:rPr>
        <w:t>В</w:t>
      </w:r>
      <w:r w:rsidRPr="00A12A53">
        <w:rPr>
          <w:b/>
          <w:color w:val="000000"/>
          <w:shd w:val="clear" w:color="auto" w:fill="FFFFFF"/>
          <w:lang w:val="ru-RU"/>
        </w:rPr>
        <w:t>СТУПИЛИ:</w:t>
      </w:r>
    </w:p>
    <w:p w:rsidR="008C2A70" w:rsidRPr="008C2A70" w:rsidRDefault="008C2A70" w:rsidP="008C2A70">
      <w:pPr>
        <w:pStyle w:val="2"/>
        <w:spacing w:after="0" w:line="360" w:lineRule="auto"/>
        <w:contextualSpacing/>
        <w:mirrorIndents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кафедри, </w:t>
      </w:r>
      <w:proofErr w:type="spellStart"/>
      <w:r w:rsidRPr="00A12A53">
        <w:rPr>
          <w:rFonts w:ascii="Times New Roman" w:hAnsi="Times New Roman"/>
          <w:sz w:val="28"/>
          <w:szCs w:val="28"/>
        </w:rPr>
        <w:t>д.і.н</w:t>
      </w:r>
      <w:proofErr w:type="spellEnd"/>
      <w:r w:rsidRPr="00A12A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2A53">
        <w:rPr>
          <w:rFonts w:ascii="Times New Roman" w:hAnsi="Times New Roman"/>
          <w:sz w:val="28"/>
          <w:szCs w:val="28"/>
        </w:rPr>
        <w:t>професор</w:t>
      </w:r>
      <w:proofErr w:type="spellEnd"/>
      <w:r w:rsidRPr="00A12A53">
        <w:rPr>
          <w:rFonts w:ascii="Times New Roman" w:hAnsi="Times New Roman"/>
          <w:sz w:val="28"/>
          <w:szCs w:val="28"/>
        </w:rPr>
        <w:t xml:space="preserve"> І.В. </w:t>
      </w:r>
      <w:proofErr w:type="spellStart"/>
      <w:r w:rsidRPr="00A12A53">
        <w:rPr>
          <w:rFonts w:ascii="Times New Roman" w:hAnsi="Times New Roman"/>
          <w:sz w:val="28"/>
          <w:szCs w:val="28"/>
        </w:rPr>
        <w:t>Срібняк</w:t>
      </w:r>
      <w:proofErr w:type="spellEnd"/>
      <w:r w:rsidRPr="00A12A53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д.і.н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професор Г.В.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Саган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C2A70" w:rsidRDefault="008C2A70" w:rsidP="008C2A70">
      <w:pPr>
        <w:pStyle w:val="2"/>
        <w:spacing w:after="0" w:line="360" w:lineRule="auto"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12A53">
        <w:rPr>
          <w:rFonts w:ascii="Times New Roman" w:hAnsi="Times New Roman" w:cs="Times New Roman"/>
          <w:b/>
          <w:bCs/>
          <w:sz w:val="28"/>
          <w:szCs w:val="28"/>
          <w:lang w:val="uk-UA"/>
        </w:rPr>
        <w:t>УХВАЛИЛИ:</w:t>
      </w:r>
    </w:p>
    <w:p w:rsidR="008C2A70" w:rsidRPr="00A12A53" w:rsidRDefault="008C2A70" w:rsidP="008C2A70">
      <w:pPr>
        <w:pStyle w:val="2"/>
        <w:spacing w:after="0" w:line="360" w:lineRule="auto"/>
        <w:ind w:left="720"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Інформацію завідувача взяти до відома. </w:t>
      </w:r>
    </w:p>
    <w:p w:rsidR="008C2A70" w:rsidRPr="00593721" w:rsidRDefault="008C2A70" w:rsidP="008C2A70">
      <w:pPr>
        <w:pStyle w:val="5"/>
        <w:shd w:val="clear" w:color="auto" w:fill="auto"/>
        <w:spacing w:after="0" w:line="360" w:lineRule="auto"/>
        <w:ind w:firstLine="0"/>
        <w:mirrorIndents/>
        <w:rPr>
          <w:color w:val="000000"/>
          <w:shd w:val="clear" w:color="auto" w:fill="FFFFFF"/>
        </w:rPr>
      </w:pPr>
    </w:p>
    <w:p w:rsidR="00BC6694" w:rsidRDefault="00BC6694" w:rsidP="00A12A53">
      <w:pPr>
        <w:pStyle w:val="5"/>
        <w:shd w:val="clear" w:color="auto" w:fill="auto"/>
        <w:spacing w:after="0" w:line="360" w:lineRule="auto"/>
        <w:ind w:firstLine="0"/>
        <w:mirrorIndents/>
        <w:rPr>
          <w:color w:val="000000"/>
          <w:sz w:val="32"/>
          <w:shd w:val="clear" w:color="auto" w:fill="FFFFFF"/>
        </w:rPr>
      </w:pPr>
    </w:p>
    <w:p w:rsidR="00E256E7" w:rsidRPr="002D4EFE" w:rsidRDefault="00E256E7" w:rsidP="00A12A53">
      <w:pPr>
        <w:pStyle w:val="5"/>
        <w:shd w:val="clear" w:color="auto" w:fill="auto"/>
        <w:spacing w:after="0" w:line="360" w:lineRule="auto"/>
        <w:ind w:firstLine="0"/>
        <w:mirrorIndents/>
        <w:rPr>
          <w:color w:val="000000"/>
          <w:sz w:val="32"/>
          <w:shd w:val="clear" w:color="auto" w:fill="FFFFFF"/>
        </w:rPr>
      </w:pPr>
    </w:p>
    <w:p w:rsidR="002D4EFE" w:rsidRPr="002D4EFE" w:rsidRDefault="002D4EFE" w:rsidP="002D4EFE">
      <w:pPr>
        <w:pStyle w:val="a6"/>
        <w:rPr>
          <w:rFonts w:ascii="Times New Roman" w:hAnsi="Times New Roman" w:cs="Times New Roman"/>
          <w:sz w:val="28"/>
          <w:szCs w:val="26"/>
          <w:lang w:val="uk-UA"/>
        </w:rPr>
      </w:pPr>
      <w:r w:rsidRPr="002D4EFE">
        <w:rPr>
          <w:rFonts w:ascii="Times New Roman" w:hAnsi="Times New Roman" w:cs="Times New Roman"/>
          <w:sz w:val="28"/>
          <w:szCs w:val="26"/>
          <w:lang w:val="uk-UA"/>
        </w:rPr>
        <w:t xml:space="preserve">  Завідувач кафедри всесвітньої історії </w:t>
      </w:r>
    </w:p>
    <w:p w:rsidR="002D4EFE" w:rsidRPr="002D4EFE" w:rsidRDefault="002D4EFE" w:rsidP="002D4EFE">
      <w:pPr>
        <w:pStyle w:val="a6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 xml:space="preserve">  </w:t>
      </w:r>
      <w:r w:rsidRPr="002D4EFE">
        <w:rPr>
          <w:rFonts w:ascii="Times New Roman" w:hAnsi="Times New Roman" w:cs="Times New Roman"/>
          <w:sz w:val="28"/>
          <w:szCs w:val="26"/>
          <w:lang w:val="uk-UA"/>
        </w:rPr>
        <w:t xml:space="preserve">Історико-філософського факультету </w:t>
      </w:r>
    </w:p>
    <w:p w:rsidR="002D4EFE" w:rsidRPr="002D4EFE" w:rsidRDefault="002D4EFE" w:rsidP="002D4EFE">
      <w:pPr>
        <w:pStyle w:val="a6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 xml:space="preserve">  </w:t>
      </w:r>
      <w:r w:rsidRPr="002D4EFE">
        <w:rPr>
          <w:rFonts w:ascii="Times New Roman" w:hAnsi="Times New Roman" w:cs="Times New Roman"/>
          <w:sz w:val="28"/>
          <w:szCs w:val="26"/>
          <w:lang w:val="uk-UA"/>
        </w:rPr>
        <w:t xml:space="preserve">Київського університету імені Бориса Грінченка </w:t>
      </w:r>
    </w:p>
    <w:p w:rsidR="002D4EFE" w:rsidRPr="002D4EFE" w:rsidRDefault="002D4EFE" w:rsidP="002D4EFE">
      <w:pPr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</w:t>
      </w:r>
      <w:r w:rsidRPr="002D4EFE">
        <w:rPr>
          <w:rFonts w:ascii="Times New Roman" w:hAnsi="Times New Roman"/>
          <w:sz w:val="28"/>
          <w:szCs w:val="26"/>
        </w:rPr>
        <w:t xml:space="preserve"> доктор історичних наук, професор                                             </w:t>
      </w:r>
      <w:r w:rsidR="00E256E7">
        <w:rPr>
          <w:rFonts w:ascii="Times New Roman" w:hAnsi="Times New Roman"/>
          <w:sz w:val="28"/>
          <w:szCs w:val="26"/>
        </w:rPr>
        <w:t xml:space="preserve">     </w:t>
      </w:r>
      <w:r w:rsidRPr="002D4EFE">
        <w:rPr>
          <w:rFonts w:ascii="Times New Roman" w:hAnsi="Times New Roman"/>
          <w:sz w:val="28"/>
          <w:szCs w:val="26"/>
        </w:rPr>
        <w:t>І.В. Срібняк</w:t>
      </w:r>
    </w:p>
    <w:p w:rsidR="00526F10" w:rsidRPr="002D4EFE" w:rsidRDefault="002D4EFE" w:rsidP="002D4EFE">
      <w:pPr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</w:t>
      </w:r>
      <w:r w:rsidRPr="002D4EFE">
        <w:rPr>
          <w:rFonts w:ascii="Times New Roman" w:hAnsi="Times New Roman"/>
          <w:sz w:val="28"/>
          <w:szCs w:val="26"/>
        </w:rPr>
        <w:t xml:space="preserve">Секретар кафедри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6"/>
        </w:rPr>
        <w:t xml:space="preserve"> </w:t>
      </w:r>
      <w:r w:rsidRPr="002D4EFE">
        <w:rPr>
          <w:rFonts w:ascii="Times New Roman" w:hAnsi="Times New Roman"/>
          <w:sz w:val="28"/>
          <w:szCs w:val="26"/>
        </w:rPr>
        <w:t>Я.В. Мартьянова</w:t>
      </w:r>
    </w:p>
    <w:sectPr w:rsidR="00526F10" w:rsidRPr="002D4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6FD0"/>
    <w:multiLevelType w:val="hybridMultilevel"/>
    <w:tmpl w:val="638A1B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16C35"/>
    <w:multiLevelType w:val="hybridMultilevel"/>
    <w:tmpl w:val="21B80194"/>
    <w:lvl w:ilvl="0" w:tplc="AE489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AC74B0"/>
    <w:multiLevelType w:val="hybridMultilevel"/>
    <w:tmpl w:val="21B80194"/>
    <w:lvl w:ilvl="0" w:tplc="AE489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E4023B"/>
    <w:multiLevelType w:val="hybridMultilevel"/>
    <w:tmpl w:val="638A1B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524D4"/>
    <w:multiLevelType w:val="hybridMultilevel"/>
    <w:tmpl w:val="323462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439CF"/>
    <w:multiLevelType w:val="hybridMultilevel"/>
    <w:tmpl w:val="BAD27B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D6B39"/>
    <w:multiLevelType w:val="hybridMultilevel"/>
    <w:tmpl w:val="21B80194"/>
    <w:lvl w:ilvl="0" w:tplc="AE489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811779"/>
    <w:multiLevelType w:val="hybridMultilevel"/>
    <w:tmpl w:val="638A1B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329D9"/>
    <w:multiLevelType w:val="hybridMultilevel"/>
    <w:tmpl w:val="638A1B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D3DC6"/>
    <w:multiLevelType w:val="hybridMultilevel"/>
    <w:tmpl w:val="638A1B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C5F51"/>
    <w:multiLevelType w:val="hybridMultilevel"/>
    <w:tmpl w:val="638A1B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23A65"/>
    <w:multiLevelType w:val="hybridMultilevel"/>
    <w:tmpl w:val="A99670C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FB"/>
    <w:rsid w:val="000839F6"/>
    <w:rsid w:val="0029305D"/>
    <w:rsid w:val="002D4EFE"/>
    <w:rsid w:val="002F76FB"/>
    <w:rsid w:val="004A68A1"/>
    <w:rsid w:val="00526F10"/>
    <w:rsid w:val="006348C8"/>
    <w:rsid w:val="008C2A70"/>
    <w:rsid w:val="009013BE"/>
    <w:rsid w:val="0097048F"/>
    <w:rsid w:val="009F10E4"/>
    <w:rsid w:val="00A12A53"/>
    <w:rsid w:val="00BC6694"/>
    <w:rsid w:val="00C05F55"/>
    <w:rsid w:val="00E256E7"/>
    <w:rsid w:val="00E3450E"/>
    <w:rsid w:val="00E83734"/>
    <w:rsid w:val="00EC6A4F"/>
    <w:rsid w:val="00F23DC5"/>
    <w:rsid w:val="00F9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EF99"/>
  <w15:chartTrackingRefBased/>
  <w15:docId w15:val="{E9AAC9C5-DFD0-44DC-B9F1-3DEC782A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348C8"/>
    <w:pPr>
      <w:ind w:left="720"/>
      <w:contextualSpacing/>
    </w:pPr>
  </w:style>
  <w:style w:type="character" w:customStyle="1" w:styleId="a5">
    <w:name w:val="Основной текст_"/>
    <w:link w:val="5"/>
    <w:uiPriority w:val="99"/>
    <w:locked/>
    <w:rsid w:val="006348C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5"/>
    <w:uiPriority w:val="99"/>
    <w:rsid w:val="006348C8"/>
    <w:pPr>
      <w:widowControl w:val="0"/>
      <w:shd w:val="clear" w:color="auto" w:fill="FFFFFF"/>
      <w:spacing w:after="540" w:line="322" w:lineRule="exact"/>
      <w:ind w:hanging="420"/>
      <w:jc w:val="both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a4">
    <w:name w:val="Абзац списку Знак"/>
    <w:link w:val="a3"/>
    <w:uiPriority w:val="34"/>
    <w:rsid w:val="006348C8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A12A53"/>
    <w:pPr>
      <w:spacing w:after="120" w:line="480" w:lineRule="auto"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20">
    <w:name w:val="Основний текст 2 Знак"/>
    <w:basedOn w:val="a0"/>
    <w:link w:val="2"/>
    <w:uiPriority w:val="99"/>
    <w:rsid w:val="00A12A53"/>
    <w:rPr>
      <w:rFonts w:eastAsiaTheme="minorEastAsia"/>
      <w:lang w:val="ru-RU" w:eastAsia="ru-RU"/>
    </w:rPr>
  </w:style>
  <w:style w:type="paragraph" w:styleId="a6">
    <w:name w:val="No Spacing"/>
    <w:uiPriority w:val="1"/>
    <w:qFormat/>
    <w:rsid w:val="002D4EFE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2126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24</cp:revision>
  <dcterms:created xsi:type="dcterms:W3CDTF">2021-06-14T09:08:00Z</dcterms:created>
  <dcterms:modified xsi:type="dcterms:W3CDTF">2021-06-16T11:34:00Z</dcterms:modified>
</cp:coreProperties>
</file>