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4E" w:rsidRPr="004C1898" w:rsidRDefault="00975DA3" w:rsidP="00263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Протокол </w:t>
      </w:r>
      <w:r w:rsidR="0011254E" w:rsidRPr="0060230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12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254E" w:rsidRPr="004C1898">
        <w:rPr>
          <w:rFonts w:ascii="Times New Roman" w:hAnsi="Times New Roman" w:cs="Times New Roman"/>
          <w:b/>
          <w:sz w:val="28"/>
          <w:szCs w:val="28"/>
        </w:rPr>
        <w:t>1</w:t>
      </w:r>
    </w:p>
    <w:p w:rsidR="0011254E" w:rsidRPr="00B27CC6" w:rsidRDefault="0011254E" w:rsidP="002638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Pr="00B53DC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кафедри </w:t>
      </w:r>
      <w:r w:rsidRPr="00B27CC6">
        <w:rPr>
          <w:rFonts w:ascii="Times New Roman" w:hAnsi="Times New Roman" w:cs="Times New Roman"/>
          <w:sz w:val="28"/>
          <w:szCs w:val="28"/>
          <w:lang w:val="uk-UA"/>
        </w:rPr>
        <w:t>всесвітньої історії</w:t>
      </w:r>
    </w:p>
    <w:p w:rsidR="0011254E" w:rsidRPr="00B27CC6" w:rsidRDefault="0011254E" w:rsidP="002638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11254E" w:rsidRDefault="0011254E" w:rsidP="002638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3DCB">
        <w:rPr>
          <w:rFonts w:ascii="Times New Roman" w:hAnsi="Times New Roman" w:cs="Times New Roman"/>
          <w:sz w:val="28"/>
          <w:szCs w:val="28"/>
          <w:lang w:val="uk-UA"/>
        </w:rPr>
        <w:t>Київсь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університету імені Бориса Г</w:t>
      </w:r>
      <w:r w:rsidRPr="00B53DCB">
        <w:rPr>
          <w:rFonts w:ascii="Times New Roman" w:hAnsi="Times New Roman" w:cs="Times New Roman"/>
          <w:sz w:val="28"/>
          <w:szCs w:val="28"/>
          <w:lang w:val="uk-UA"/>
        </w:rPr>
        <w:t>рінченка</w:t>
      </w:r>
    </w:p>
    <w:p w:rsidR="0011254E" w:rsidRPr="009A6E1A" w:rsidRDefault="0011254E" w:rsidP="002638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30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4CBE">
        <w:rPr>
          <w:rFonts w:ascii="Times New Roman" w:hAnsi="Times New Roman" w:cs="Times New Roman"/>
          <w:sz w:val="28"/>
          <w:szCs w:val="28"/>
          <w:lang w:val="uk-UA"/>
        </w:rPr>
        <w:t>31 cерпня 2020</w:t>
      </w:r>
      <w:r w:rsidRPr="00252B8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1254E" w:rsidRPr="00B53DCB" w:rsidRDefault="0011254E" w:rsidP="0011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54E" w:rsidRDefault="0011254E" w:rsidP="001125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39F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>н, 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есор І.В. Срібняк, д.і.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>н, 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есор Г.М. Надтока, д.і.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>н, 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есор О.О. Драч, </w:t>
      </w:r>
      <w:r w:rsidR="00204CBE">
        <w:rPr>
          <w:rFonts w:ascii="Times New Roman" w:hAnsi="Times New Roman" w:cs="Times New Roman"/>
          <w:sz w:val="28"/>
          <w:szCs w:val="28"/>
          <w:lang w:val="uk-UA"/>
        </w:rPr>
        <w:t xml:space="preserve">к.і.н., доцент С.С. Андрєєва, </w:t>
      </w:r>
      <w:r>
        <w:rPr>
          <w:rFonts w:ascii="Times New Roman" w:hAnsi="Times New Roman" w:cs="Times New Roman"/>
          <w:sz w:val="28"/>
          <w:szCs w:val="28"/>
          <w:lang w:val="uk-UA"/>
        </w:rPr>
        <w:t>к.п.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>н, доцент С.О</w:t>
      </w:r>
      <w:r>
        <w:rPr>
          <w:rFonts w:ascii="Times New Roman" w:hAnsi="Times New Roman" w:cs="Times New Roman"/>
          <w:sz w:val="28"/>
          <w:szCs w:val="28"/>
          <w:lang w:val="uk-UA"/>
        </w:rPr>
        <w:t>. Голованов, д.і.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 xml:space="preserve">н,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>Г.В</w:t>
      </w:r>
      <w:r>
        <w:rPr>
          <w:rFonts w:ascii="Times New Roman" w:hAnsi="Times New Roman" w:cs="Times New Roman"/>
          <w:sz w:val="28"/>
          <w:szCs w:val="28"/>
          <w:lang w:val="uk-UA"/>
        </w:rPr>
        <w:t>. Саган, к.і.</w:t>
      </w:r>
      <w:r w:rsidRPr="00D6739F">
        <w:rPr>
          <w:rFonts w:ascii="Times New Roman" w:hAnsi="Times New Roman" w:cs="Times New Roman"/>
          <w:sz w:val="28"/>
          <w:szCs w:val="28"/>
          <w:lang w:val="uk-UA"/>
        </w:rPr>
        <w:t xml:space="preserve">н,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 І.В. Горпинченко, к.і.н., доцент Д.К. Гринь, к.і.н, доцент В.М. Завадський.</w:t>
      </w:r>
    </w:p>
    <w:p w:rsidR="0011254E" w:rsidRDefault="0011254E" w:rsidP="0011254E">
      <w:pPr>
        <w:jc w:val="both"/>
        <w:rPr>
          <w:rFonts w:ascii="Times New Roman" w:hAnsi="Times New Roman" w:cs="Times New Roman"/>
          <w:sz w:val="28"/>
          <w:szCs w:val="28"/>
        </w:rPr>
      </w:pPr>
      <w:r w:rsidRPr="006C70FD">
        <w:rPr>
          <w:rFonts w:ascii="Times New Roman" w:hAnsi="Times New Roman" w:cs="Times New Roman"/>
          <w:b/>
          <w:sz w:val="28"/>
          <w:szCs w:val="28"/>
          <w:lang w:val="uk-UA"/>
        </w:rPr>
        <w:t>Секретар кафедри: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Я.В. Мартьянова</w:t>
      </w:r>
    </w:p>
    <w:p w:rsidR="0011254E" w:rsidRPr="0011254E" w:rsidRDefault="0011254E" w:rsidP="00112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54E" w:rsidRPr="003240A3" w:rsidRDefault="0011254E" w:rsidP="00112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C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1254E" w:rsidRDefault="0011254E" w:rsidP="001125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навчального навантаження на 2019-2020 н.р.</w:t>
      </w:r>
    </w:p>
    <w:p w:rsidR="0011254E" w:rsidRPr="00D6739F" w:rsidRDefault="0011254E" w:rsidP="001125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53C90">
        <w:rPr>
          <w:sz w:val="28"/>
          <w:szCs w:val="28"/>
        </w:rPr>
        <w:t>План роботи</w:t>
      </w:r>
      <w:r w:rsidRPr="00D6739F">
        <w:rPr>
          <w:sz w:val="28"/>
          <w:szCs w:val="28"/>
          <w:lang w:val="uk-UA"/>
        </w:rPr>
        <w:t xml:space="preserve"> ка</w:t>
      </w:r>
      <w:r>
        <w:rPr>
          <w:sz w:val="28"/>
          <w:szCs w:val="28"/>
          <w:lang w:val="uk-UA"/>
        </w:rPr>
        <w:t>федри всесвітньої історії на 2019-2020</w:t>
      </w:r>
      <w:r w:rsidRPr="00D6739F">
        <w:rPr>
          <w:sz w:val="28"/>
          <w:szCs w:val="28"/>
          <w:lang w:val="uk-UA"/>
        </w:rPr>
        <w:t xml:space="preserve"> навчальний рік.</w:t>
      </w:r>
    </w:p>
    <w:p w:rsidR="0011254E" w:rsidRDefault="0011254E" w:rsidP="001125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1254E">
        <w:rPr>
          <w:sz w:val="28"/>
          <w:szCs w:val="28"/>
          <w:lang w:val="uk-UA"/>
        </w:rPr>
        <w:t xml:space="preserve">Призначення наукового керівника аспірантці 1-го року навчання </w:t>
      </w:r>
      <w:r w:rsidRPr="0011254E">
        <w:rPr>
          <w:sz w:val="28"/>
          <w:szCs w:val="28"/>
          <w:lang w:val="en-US"/>
        </w:rPr>
        <w:t>c</w:t>
      </w:r>
      <w:r w:rsidRPr="0011254E">
        <w:rPr>
          <w:sz w:val="28"/>
          <w:szCs w:val="28"/>
          <w:lang w:val="uk-UA"/>
        </w:rPr>
        <w:t xml:space="preserve">пеціальності 032 Історія та археологія (спеціалізація «Всесвітня історія») </w:t>
      </w:r>
      <w:r w:rsidR="000916C0">
        <w:rPr>
          <w:sz w:val="28"/>
          <w:szCs w:val="28"/>
          <w:lang w:val="uk-UA"/>
        </w:rPr>
        <w:t>Трофимченко Анастасії Леонідівні.</w:t>
      </w:r>
    </w:p>
    <w:p w:rsidR="00531FA8" w:rsidRDefault="00531FA8" w:rsidP="00531FA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1254E">
        <w:rPr>
          <w:sz w:val="28"/>
          <w:szCs w:val="28"/>
          <w:lang w:val="uk-UA"/>
        </w:rPr>
        <w:t>Призначенн</w:t>
      </w:r>
      <w:r>
        <w:rPr>
          <w:sz w:val="28"/>
          <w:szCs w:val="28"/>
          <w:lang w:val="uk-UA"/>
        </w:rPr>
        <w:t>я наукового керівника аспіранту</w:t>
      </w:r>
      <w:r w:rsidRPr="0011254E">
        <w:rPr>
          <w:sz w:val="28"/>
          <w:szCs w:val="28"/>
          <w:lang w:val="uk-UA"/>
        </w:rPr>
        <w:t xml:space="preserve"> 1-го року навчання </w:t>
      </w:r>
      <w:r w:rsidRPr="0011254E">
        <w:rPr>
          <w:sz w:val="28"/>
          <w:szCs w:val="28"/>
          <w:lang w:val="en-US"/>
        </w:rPr>
        <w:t>c</w:t>
      </w:r>
      <w:r w:rsidRPr="0011254E">
        <w:rPr>
          <w:sz w:val="28"/>
          <w:szCs w:val="28"/>
          <w:lang w:val="uk-UA"/>
        </w:rPr>
        <w:t xml:space="preserve">пеціальності 032 Історія та археологія (спеціалізація «Всесвітня історія») </w:t>
      </w:r>
      <w:r w:rsidR="000916C0">
        <w:rPr>
          <w:sz w:val="28"/>
          <w:szCs w:val="28"/>
          <w:lang w:val="uk-UA"/>
        </w:rPr>
        <w:t>Кісельову Сергію Сергійовичу.</w:t>
      </w:r>
    </w:p>
    <w:p w:rsidR="00E45E3F" w:rsidRDefault="00E20638" w:rsidP="00531FA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224E02" w:rsidRDefault="00224E02" w:rsidP="0092701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023E0" w:rsidRDefault="004023E0" w:rsidP="0092701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023E0" w:rsidRPr="0092701E" w:rsidRDefault="004023E0" w:rsidP="0092701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5146F" w:rsidRDefault="0035146F" w:rsidP="00531FA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2FB" w:rsidRDefault="00DA02FB" w:rsidP="00531FA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2FB" w:rsidRDefault="00DA02FB" w:rsidP="00531FA8">
      <w:pPr>
        <w:spacing w:line="360" w:lineRule="auto"/>
        <w:jc w:val="both"/>
        <w:rPr>
          <w:sz w:val="28"/>
          <w:szCs w:val="28"/>
          <w:lang w:val="uk-UA"/>
        </w:rPr>
      </w:pPr>
    </w:p>
    <w:p w:rsidR="008273E6" w:rsidRPr="008273E6" w:rsidRDefault="008273E6" w:rsidP="003514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3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РОЗГЛЯД ПИТАНЬ</w:t>
      </w:r>
    </w:p>
    <w:p w:rsidR="0092701E" w:rsidRPr="0092701E" w:rsidRDefault="0011254E" w:rsidP="0035146F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 навчального </w:t>
      </w:r>
      <w:r w:rsidR="00204CBE">
        <w:rPr>
          <w:sz w:val="28"/>
          <w:szCs w:val="28"/>
          <w:lang w:val="uk-UA"/>
        </w:rPr>
        <w:t>навантаження на 2020-2021</w:t>
      </w:r>
      <w:r>
        <w:rPr>
          <w:sz w:val="28"/>
          <w:szCs w:val="28"/>
          <w:lang w:val="uk-UA"/>
        </w:rPr>
        <w:t xml:space="preserve"> н.р.</w:t>
      </w:r>
    </w:p>
    <w:p w:rsidR="0011254E" w:rsidRPr="0011254E" w:rsidRDefault="0011254E" w:rsidP="0092701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2D7D29">
        <w:rPr>
          <w:b/>
          <w:sz w:val="28"/>
          <w:szCs w:val="28"/>
          <w:lang w:val="uk-UA"/>
        </w:rPr>
        <w:t>СЛУХАЛИ:</w:t>
      </w:r>
      <w:r w:rsidRPr="000829B3">
        <w:rPr>
          <w:rStyle w:val="3"/>
        </w:rPr>
        <w:t xml:space="preserve"> завідувач кафедри </w:t>
      </w:r>
      <w:r>
        <w:rPr>
          <w:sz w:val="28"/>
          <w:szCs w:val="28"/>
          <w:lang w:val="uk-UA"/>
        </w:rPr>
        <w:t xml:space="preserve">д.і.н, професор І.В. Срібняк </w:t>
      </w:r>
      <w:r w:rsidRPr="000829B3">
        <w:rPr>
          <w:sz w:val="28"/>
          <w:szCs w:val="28"/>
          <w:lang w:val="uk-UA"/>
        </w:rPr>
        <w:t xml:space="preserve">доповів присутнім </w:t>
      </w:r>
      <w:r w:rsidRPr="0011254E">
        <w:rPr>
          <w:sz w:val="28"/>
          <w:szCs w:val="28"/>
          <w:lang w:val="uk-UA"/>
        </w:rPr>
        <w:t>ш</w:t>
      </w:r>
      <w:r w:rsidRPr="000829B3">
        <w:rPr>
          <w:sz w:val="28"/>
          <w:szCs w:val="28"/>
          <w:lang w:val="uk-UA"/>
        </w:rPr>
        <w:t>татний роз</w:t>
      </w:r>
      <w:r w:rsidRPr="0011254E">
        <w:rPr>
          <w:sz w:val="28"/>
          <w:szCs w:val="28"/>
          <w:lang w:val="uk-UA"/>
        </w:rPr>
        <w:t>пис</w:t>
      </w:r>
      <w:r w:rsidRPr="000829B3">
        <w:rPr>
          <w:sz w:val="28"/>
          <w:szCs w:val="28"/>
          <w:lang w:val="uk-UA"/>
        </w:rPr>
        <w:t xml:space="preserve"> кафедри та завдання викл</w:t>
      </w:r>
      <w:r w:rsidR="00204CBE">
        <w:rPr>
          <w:sz w:val="28"/>
          <w:szCs w:val="28"/>
          <w:lang w:val="uk-UA"/>
        </w:rPr>
        <w:t>адацького складу кафедри на 2020-2021</w:t>
      </w:r>
      <w:r w:rsidRPr="000829B3">
        <w:rPr>
          <w:sz w:val="28"/>
          <w:szCs w:val="28"/>
          <w:lang w:val="uk-UA"/>
        </w:rPr>
        <w:t xml:space="preserve"> навчальний рік. </w:t>
      </w:r>
    </w:p>
    <w:p w:rsidR="0011254E" w:rsidRPr="008273E6" w:rsidRDefault="0011254E" w:rsidP="00827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01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92701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:rsidR="0011254E" w:rsidRPr="0092701E" w:rsidRDefault="0011254E" w:rsidP="0092701E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92701E">
        <w:rPr>
          <w:sz w:val="28"/>
          <w:szCs w:val="28"/>
        </w:rPr>
        <w:t>План роботи</w:t>
      </w:r>
      <w:r w:rsidRPr="0092701E">
        <w:rPr>
          <w:sz w:val="28"/>
          <w:szCs w:val="28"/>
          <w:lang w:val="uk-UA"/>
        </w:rPr>
        <w:t xml:space="preserve"> каф</w:t>
      </w:r>
      <w:r w:rsidR="008273E6">
        <w:rPr>
          <w:sz w:val="28"/>
          <w:szCs w:val="28"/>
          <w:lang w:val="uk-UA"/>
        </w:rPr>
        <w:t>едри всесвітньої історії на 2020-2021</w:t>
      </w:r>
      <w:r w:rsidRPr="0092701E">
        <w:rPr>
          <w:sz w:val="28"/>
          <w:szCs w:val="28"/>
          <w:lang w:val="uk-UA"/>
        </w:rPr>
        <w:t xml:space="preserve"> навчальний рік.</w:t>
      </w:r>
    </w:p>
    <w:p w:rsidR="0011254E" w:rsidRPr="000829B3" w:rsidRDefault="0011254E" w:rsidP="0092701E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2D7D29">
        <w:rPr>
          <w:b/>
          <w:sz w:val="28"/>
          <w:szCs w:val="28"/>
          <w:lang w:val="uk-UA"/>
        </w:rPr>
        <w:t>СЛУХАЛИ:</w:t>
      </w:r>
      <w:r w:rsidRPr="000829B3">
        <w:rPr>
          <w:rStyle w:val="3"/>
        </w:rPr>
        <w:t xml:space="preserve"> завідувач кафедри </w:t>
      </w:r>
      <w:r w:rsidRPr="000829B3">
        <w:rPr>
          <w:sz w:val="28"/>
          <w:szCs w:val="28"/>
          <w:lang w:val="uk-UA"/>
        </w:rPr>
        <w:t xml:space="preserve">д.і.н, професор </w:t>
      </w:r>
      <w:r>
        <w:rPr>
          <w:sz w:val="28"/>
          <w:szCs w:val="28"/>
          <w:lang w:val="uk-UA"/>
        </w:rPr>
        <w:t xml:space="preserve">І.В. Срібняк </w:t>
      </w:r>
      <w:r w:rsidRPr="000829B3">
        <w:rPr>
          <w:sz w:val="28"/>
          <w:szCs w:val="28"/>
          <w:lang w:val="uk-UA"/>
        </w:rPr>
        <w:t xml:space="preserve">представив присутнім попередньо розроблений варіант плану роботи кафедри на </w:t>
      </w:r>
      <w:r w:rsidR="008273E6">
        <w:rPr>
          <w:sz w:val="28"/>
          <w:szCs w:val="28"/>
          <w:lang w:val="uk-UA"/>
        </w:rPr>
        <w:t>2020-2021</w:t>
      </w:r>
      <w:r>
        <w:rPr>
          <w:sz w:val="28"/>
          <w:szCs w:val="28"/>
          <w:lang w:val="uk-UA"/>
        </w:rPr>
        <w:t xml:space="preserve"> </w:t>
      </w:r>
      <w:r w:rsidRPr="000829B3">
        <w:rPr>
          <w:sz w:val="28"/>
          <w:szCs w:val="28"/>
          <w:lang w:val="uk-UA"/>
        </w:rPr>
        <w:t>навчальний рік.</w:t>
      </w:r>
    </w:p>
    <w:p w:rsidR="0011254E" w:rsidRPr="0092701E" w:rsidRDefault="0011254E" w:rsidP="009270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829B3">
        <w:rPr>
          <w:sz w:val="28"/>
          <w:szCs w:val="28"/>
          <w:lang w:val="uk-UA"/>
        </w:rPr>
        <w:t>Пройшло обговорення</w:t>
      </w:r>
      <w:r w:rsidRPr="00F32E55">
        <w:rPr>
          <w:sz w:val="28"/>
          <w:szCs w:val="28"/>
          <w:lang w:val="uk-UA"/>
        </w:rPr>
        <w:t>.</w:t>
      </w:r>
    </w:p>
    <w:p w:rsidR="00531FA8" w:rsidRPr="00531FA8" w:rsidRDefault="0011254E" w:rsidP="0092701E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11254E">
        <w:rPr>
          <w:b/>
          <w:sz w:val="28"/>
          <w:szCs w:val="28"/>
          <w:lang w:val="uk-UA"/>
        </w:rPr>
        <w:t xml:space="preserve">УХВАЛИЛИ: </w:t>
      </w:r>
    </w:p>
    <w:p w:rsidR="0011254E" w:rsidRPr="00F32E55" w:rsidRDefault="0011254E" w:rsidP="0092701E">
      <w:pPr>
        <w:pStyle w:val="a3"/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jc w:val="both"/>
        <w:rPr>
          <w:sz w:val="28"/>
          <w:szCs w:val="28"/>
          <w:lang w:val="uk-UA"/>
        </w:rPr>
      </w:pPr>
      <w:r w:rsidRPr="00F32E55">
        <w:rPr>
          <w:sz w:val="28"/>
          <w:szCs w:val="28"/>
          <w:lang w:val="uk-UA"/>
        </w:rPr>
        <w:t xml:space="preserve">Викладачам кафедри надати пропозиції </w:t>
      </w:r>
      <w:r>
        <w:rPr>
          <w:sz w:val="28"/>
          <w:szCs w:val="28"/>
          <w:lang w:val="uk-UA"/>
        </w:rPr>
        <w:t>до</w:t>
      </w:r>
      <w:r w:rsidRPr="00F32E55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="004023E0">
        <w:rPr>
          <w:sz w:val="28"/>
          <w:szCs w:val="28"/>
          <w:lang w:val="uk-UA"/>
        </w:rPr>
        <w:t xml:space="preserve"> роботи кафедри на 2020-2021</w:t>
      </w:r>
      <w:r w:rsidRPr="00F32E55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.</w:t>
      </w:r>
    </w:p>
    <w:p w:rsidR="0011254E" w:rsidRPr="00F32E55" w:rsidRDefault="0011254E" w:rsidP="0092701E">
      <w:pPr>
        <w:pStyle w:val="a3"/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</w:t>
      </w:r>
      <w:r w:rsidR="004023E0">
        <w:rPr>
          <w:sz w:val="28"/>
          <w:szCs w:val="28"/>
          <w:lang w:val="uk-UA"/>
        </w:rPr>
        <w:t xml:space="preserve"> роботи кафедри на 2020-2021</w:t>
      </w:r>
      <w:r w:rsidRPr="00F32E55">
        <w:rPr>
          <w:sz w:val="28"/>
          <w:szCs w:val="28"/>
          <w:lang w:val="uk-UA"/>
        </w:rPr>
        <w:t xml:space="preserve"> навчальний рік на наступному засіданні кафедри.</w:t>
      </w:r>
    </w:p>
    <w:p w:rsidR="0011254E" w:rsidRPr="00F32E55" w:rsidRDefault="0011254E" w:rsidP="0092701E">
      <w:pPr>
        <w:pStyle w:val="a3"/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jc w:val="both"/>
        <w:rPr>
          <w:sz w:val="28"/>
          <w:szCs w:val="28"/>
          <w:lang w:val="uk-UA"/>
        </w:rPr>
      </w:pPr>
      <w:r w:rsidRPr="00F32E55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лаборанту Я.В. Мартьяновій</w:t>
      </w:r>
      <w:r w:rsidRPr="00F32E55">
        <w:rPr>
          <w:sz w:val="28"/>
          <w:szCs w:val="28"/>
          <w:lang w:val="uk-UA"/>
        </w:rPr>
        <w:t xml:space="preserve"> контроль за підготовкою </w:t>
      </w:r>
      <w:r w:rsidRPr="00F32E55">
        <w:rPr>
          <w:sz w:val="28"/>
          <w:szCs w:val="28"/>
        </w:rPr>
        <w:t>р</w:t>
      </w:r>
      <w:r w:rsidRPr="00F32E55">
        <w:rPr>
          <w:sz w:val="28"/>
          <w:szCs w:val="28"/>
          <w:lang w:val="uk-UA"/>
        </w:rPr>
        <w:t xml:space="preserve">обочих </w:t>
      </w:r>
      <w:r>
        <w:rPr>
          <w:sz w:val="28"/>
          <w:szCs w:val="28"/>
          <w:lang w:val="uk-UA"/>
        </w:rPr>
        <w:t xml:space="preserve">навчальних </w:t>
      </w:r>
      <w:r w:rsidRPr="00F32E55">
        <w:rPr>
          <w:sz w:val="28"/>
          <w:szCs w:val="28"/>
          <w:lang w:val="uk-UA"/>
        </w:rPr>
        <w:t>програм.</w:t>
      </w:r>
    </w:p>
    <w:p w:rsidR="0011254E" w:rsidRDefault="0011254E" w:rsidP="0092701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11254E" w:rsidRPr="00531FA8" w:rsidRDefault="0011254E" w:rsidP="0092701E">
      <w:pPr>
        <w:pStyle w:val="a3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Призначення наукового керівника аспірантці </w:t>
      </w:r>
      <w:r w:rsidRPr="00B711F5">
        <w:rPr>
          <w:sz w:val="28"/>
          <w:szCs w:val="28"/>
          <w:lang w:val="uk-UA"/>
        </w:rPr>
        <w:t xml:space="preserve">1-го року навчання </w:t>
      </w:r>
      <w:r w:rsidRPr="00B711F5">
        <w:rPr>
          <w:sz w:val="28"/>
          <w:szCs w:val="28"/>
          <w:lang w:val="en-US"/>
        </w:rPr>
        <w:t>c</w:t>
      </w:r>
      <w:r w:rsidRPr="00B711F5">
        <w:rPr>
          <w:sz w:val="28"/>
          <w:szCs w:val="28"/>
          <w:lang w:val="uk-UA"/>
        </w:rPr>
        <w:t>пеціальн</w:t>
      </w:r>
      <w:r w:rsidRPr="00780FC6">
        <w:rPr>
          <w:sz w:val="28"/>
          <w:szCs w:val="28"/>
          <w:lang w:val="uk-UA"/>
        </w:rPr>
        <w:t>о</w:t>
      </w:r>
      <w:r w:rsidRPr="00B711F5">
        <w:rPr>
          <w:sz w:val="28"/>
          <w:szCs w:val="28"/>
          <w:lang w:val="uk-UA"/>
        </w:rPr>
        <w:t>сті 032 Історія та археологія (спеціалізація «Всесвітня історія»)</w:t>
      </w:r>
      <w:r>
        <w:rPr>
          <w:sz w:val="28"/>
          <w:szCs w:val="28"/>
          <w:lang w:val="uk-UA"/>
        </w:rPr>
        <w:t xml:space="preserve"> </w:t>
      </w:r>
      <w:r w:rsidR="000916C0">
        <w:rPr>
          <w:sz w:val="28"/>
          <w:szCs w:val="28"/>
          <w:lang w:val="uk-UA"/>
        </w:rPr>
        <w:t>Трофимченко Анастасії Леонідівні.</w:t>
      </w:r>
    </w:p>
    <w:p w:rsidR="00531FA8" w:rsidRPr="0011254E" w:rsidRDefault="00531FA8" w:rsidP="0092701E">
      <w:pPr>
        <w:pStyle w:val="a3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1254E" w:rsidRPr="0011254E" w:rsidRDefault="0011254E" w:rsidP="0092701E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1125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СЛУХАЛИ:</w:t>
      </w:r>
      <w:r w:rsidRPr="00112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3DCB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>д. і. н, 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есора</w:t>
      </w:r>
      <w:r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 І. В. Срібняк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53DC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наукового </w:t>
      </w:r>
      <w:r w:rsidR="008E09BB">
        <w:rPr>
          <w:rFonts w:ascii="Times New Roman" w:hAnsi="Times New Roman" w:cs="Times New Roman"/>
          <w:sz w:val="28"/>
          <w:szCs w:val="28"/>
          <w:lang w:val="uk-UA"/>
        </w:rPr>
        <w:t>керівника аспірантці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року навчання.</w:t>
      </w:r>
    </w:p>
    <w:p w:rsidR="0011254E" w:rsidRPr="0011254E" w:rsidRDefault="0011254E" w:rsidP="00927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112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1254E">
        <w:rPr>
          <w:rFonts w:ascii="Times New Roman" w:hAnsi="Times New Roman" w:cs="Times New Roman"/>
          <w:sz w:val="28"/>
          <w:szCs w:val="28"/>
          <w:lang w:val="uk-UA"/>
        </w:rPr>
        <w:t>д.і.н, професор І.В. Срібняк, д.і.н, професор О.О. Драч, д. і. н, професор Саган Г.В.</w:t>
      </w:r>
    </w:p>
    <w:p w:rsidR="0011254E" w:rsidRDefault="0011254E" w:rsidP="00927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5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ХВАЛИЛИ</w:t>
      </w:r>
      <w:r w:rsidRPr="00112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E09BB">
        <w:rPr>
          <w:rFonts w:ascii="Times New Roman" w:hAnsi="Times New Roman" w:cs="Times New Roman"/>
          <w:sz w:val="28"/>
          <w:szCs w:val="28"/>
          <w:lang w:val="uk-UA"/>
        </w:rPr>
        <w:t>Науковим керівником аспірантці</w:t>
      </w:r>
      <w:bookmarkStart w:id="0" w:name="_GoBack"/>
      <w:bookmarkEnd w:id="0"/>
      <w:r w:rsidRPr="0011254E">
        <w:rPr>
          <w:rFonts w:ascii="Times New Roman" w:hAnsi="Times New Roman" w:cs="Times New Roman"/>
          <w:sz w:val="28"/>
          <w:szCs w:val="28"/>
          <w:lang w:val="uk-UA"/>
        </w:rPr>
        <w:t xml:space="preserve"> першого року навчання </w:t>
      </w:r>
      <w:r w:rsidR="008E09BB" w:rsidRPr="008E09B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E09BB" w:rsidRPr="008E09BB">
        <w:rPr>
          <w:rFonts w:ascii="Times New Roman" w:hAnsi="Times New Roman" w:cs="Times New Roman"/>
          <w:sz w:val="28"/>
          <w:szCs w:val="28"/>
          <w:lang w:val="uk-UA"/>
        </w:rPr>
        <w:t>рофимченко Анастасії Леонідівні</w:t>
      </w:r>
      <w:r w:rsidR="008E09BB">
        <w:rPr>
          <w:sz w:val="28"/>
          <w:szCs w:val="28"/>
          <w:lang w:val="uk-UA"/>
        </w:rPr>
        <w:t xml:space="preserve"> </w:t>
      </w:r>
      <w:r w:rsidRPr="0011254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д. і. н, професора </w:t>
      </w:r>
      <w:r w:rsidR="000916C0">
        <w:rPr>
          <w:rFonts w:ascii="Times New Roman" w:hAnsi="Times New Roman" w:cs="Times New Roman"/>
          <w:sz w:val="28"/>
          <w:szCs w:val="28"/>
          <w:lang w:val="uk-UA"/>
        </w:rPr>
        <w:t xml:space="preserve">Г. В. Саган. </w:t>
      </w:r>
    </w:p>
    <w:p w:rsidR="00531FA8" w:rsidRDefault="00531FA8" w:rsidP="0092701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531FA8">
        <w:rPr>
          <w:sz w:val="28"/>
          <w:szCs w:val="28"/>
          <w:lang w:val="uk-UA"/>
        </w:rPr>
        <w:t xml:space="preserve">Призначення наукового керівника аспіранту 1-го року навчання </w:t>
      </w:r>
      <w:r w:rsidRPr="00531FA8">
        <w:rPr>
          <w:sz w:val="28"/>
          <w:szCs w:val="28"/>
          <w:lang w:val="en-US"/>
        </w:rPr>
        <w:t>c</w:t>
      </w:r>
      <w:r w:rsidRPr="00531FA8">
        <w:rPr>
          <w:sz w:val="28"/>
          <w:szCs w:val="28"/>
          <w:lang w:val="uk-UA"/>
        </w:rPr>
        <w:t xml:space="preserve">пеціальності 032 Історія та археологія (спеціалізація «Всесвітня історія») </w:t>
      </w:r>
      <w:r w:rsidR="000916C0">
        <w:rPr>
          <w:sz w:val="28"/>
          <w:szCs w:val="28"/>
          <w:lang w:val="uk-UA"/>
        </w:rPr>
        <w:t>Кісельову Сергію Сергійовичу</w:t>
      </w:r>
    </w:p>
    <w:p w:rsidR="00531FA8" w:rsidRPr="00531FA8" w:rsidRDefault="00531FA8" w:rsidP="0092701E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11254E" w:rsidRDefault="00531FA8" w:rsidP="0092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11254E" w:rsidRPr="00B53D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2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254E" w:rsidRPr="00B53DCB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 w:rsidR="0011254E" w:rsidRPr="00942FE4">
        <w:rPr>
          <w:rFonts w:ascii="Times New Roman" w:hAnsi="Times New Roman" w:cs="Times New Roman"/>
          <w:sz w:val="28"/>
          <w:szCs w:val="28"/>
          <w:lang w:val="uk-UA"/>
        </w:rPr>
        <w:t>д. і. н, проф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есора</w:t>
      </w:r>
      <w:r w:rsidR="0011254E"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 І. В. Срібняк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254E" w:rsidRPr="00B53DC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наукового керівника аспіранту першого року навчання </w:t>
      </w:r>
      <w:r w:rsidR="000916C0" w:rsidRPr="000916C0">
        <w:rPr>
          <w:rFonts w:ascii="Times New Roman" w:hAnsi="Times New Roman" w:cs="Times New Roman"/>
          <w:sz w:val="28"/>
          <w:szCs w:val="28"/>
          <w:lang w:val="uk-UA"/>
        </w:rPr>
        <w:t>Кісельову Сергію Сергійовичу</w:t>
      </w:r>
      <w:r w:rsidR="00091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1FA8" w:rsidRDefault="00531FA8" w:rsidP="0092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11254E" w:rsidRPr="00B53D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2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д.і.</w:t>
      </w:r>
      <w:r w:rsidR="0011254E" w:rsidRPr="00D6739F">
        <w:rPr>
          <w:rFonts w:ascii="Times New Roman" w:hAnsi="Times New Roman" w:cs="Times New Roman"/>
          <w:sz w:val="28"/>
          <w:szCs w:val="28"/>
          <w:lang w:val="uk-UA"/>
        </w:rPr>
        <w:t>н, проф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есор І.В. Срібняк, д.і.</w:t>
      </w:r>
      <w:r w:rsidR="0011254E" w:rsidRPr="00D6739F">
        <w:rPr>
          <w:rFonts w:ascii="Times New Roman" w:hAnsi="Times New Roman" w:cs="Times New Roman"/>
          <w:sz w:val="28"/>
          <w:szCs w:val="28"/>
          <w:lang w:val="uk-UA"/>
        </w:rPr>
        <w:t>н, проф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есор Г.М. Надтока, д. і. н, професор Саган Г.В.</w:t>
      </w:r>
    </w:p>
    <w:p w:rsidR="00531FA8" w:rsidRDefault="00531FA8" w:rsidP="0092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A8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11254E" w:rsidRPr="00531F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2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 xml:space="preserve">Науковим керівником аспіранта першого року навчання </w:t>
      </w:r>
      <w:r w:rsidR="000916C0" w:rsidRPr="000916C0">
        <w:rPr>
          <w:rFonts w:ascii="Times New Roman" w:hAnsi="Times New Roman" w:cs="Times New Roman"/>
          <w:sz w:val="28"/>
          <w:szCs w:val="28"/>
          <w:lang w:val="uk-UA"/>
        </w:rPr>
        <w:t>Кісельову</w:t>
      </w:r>
      <w:r w:rsidR="000916C0" w:rsidRPr="000916C0">
        <w:rPr>
          <w:rFonts w:ascii="Times New Roman" w:hAnsi="Times New Roman" w:cs="Times New Roman"/>
          <w:sz w:val="28"/>
          <w:szCs w:val="28"/>
          <w:lang w:val="uk-UA"/>
        </w:rPr>
        <w:t xml:space="preserve"> Сергію Сергійовичу</w:t>
      </w:r>
      <w:r w:rsidR="00091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11254E" w:rsidRPr="00602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4E" w:rsidRPr="00942FE4">
        <w:rPr>
          <w:rFonts w:ascii="Times New Roman" w:hAnsi="Times New Roman" w:cs="Times New Roman"/>
          <w:sz w:val="28"/>
          <w:szCs w:val="28"/>
          <w:lang w:val="uk-UA"/>
        </w:rPr>
        <w:t>д. і. н, проф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есора</w:t>
      </w:r>
      <w:r w:rsidR="0011254E" w:rsidRPr="00942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4E">
        <w:rPr>
          <w:rFonts w:ascii="Times New Roman" w:hAnsi="Times New Roman" w:cs="Times New Roman"/>
          <w:sz w:val="28"/>
          <w:szCs w:val="28"/>
          <w:lang w:val="uk-UA"/>
        </w:rPr>
        <w:t>Г.М. Надтоку.</w:t>
      </w:r>
    </w:p>
    <w:p w:rsidR="00531FA8" w:rsidRDefault="00531FA8" w:rsidP="0092701E">
      <w:pPr>
        <w:spacing w:line="360" w:lineRule="auto"/>
        <w:rPr>
          <w:lang w:val="uk-UA"/>
        </w:rPr>
      </w:pPr>
    </w:p>
    <w:p w:rsidR="0092701E" w:rsidRDefault="0092701E" w:rsidP="0092701E">
      <w:pPr>
        <w:spacing w:line="360" w:lineRule="auto"/>
        <w:rPr>
          <w:lang w:val="uk-UA"/>
        </w:rPr>
      </w:pPr>
    </w:p>
    <w:p w:rsidR="0092701E" w:rsidRPr="00B13B2A" w:rsidRDefault="0092701E" w:rsidP="009270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всесвітньої історії </w:t>
      </w:r>
    </w:p>
    <w:p w:rsidR="0092701E" w:rsidRPr="00B13B2A" w:rsidRDefault="0092701E" w:rsidP="009270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Історико-філософського факультету </w:t>
      </w:r>
    </w:p>
    <w:p w:rsidR="0092701E" w:rsidRPr="00B13B2A" w:rsidRDefault="0092701E" w:rsidP="0092701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університету імені Бориса Грінченка </w:t>
      </w:r>
    </w:p>
    <w:p w:rsidR="0092701E" w:rsidRPr="00C96644" w:rsidRDefault="0092701E" w:rsidP="009270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185">
        <w:rPr>
          <w:rFonts w:ascii="Times New Roman" w:hAnsi="Times New Roman" w:cs="Times New Roman"/>
          <w:sz w:val="28"/>
          <w:szCs w:val="28"/>
          <w:lang w:val="uk-UA"/>
        </w:rPr>
        <w:t>докто</w:t>
      </w:r>
      <w:r w:rsidRPr="00B13B2A">
        <w:rPr>
          <w:rFonts w:ascii="Times New Roman" w:hAnsi="Times New Roman" w:cs="Times New Roman"/>
          <w:sz w:val="28"/>
          <w:szCs w:val="28"/>
        </w:rPr>
        <w:t>р історичних наук, професор</w:t>
      </w: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Срібняк</w:t>
      </w:r>
    </w:p>
    <w:p w:rsidR="0092701E" w:rsidRPr="00B13B2A" w:rsidRDefault="0092701E" w:rsidP="009270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B13B2A">
        <w:rPr>
          <w:rFonts w:ascii="Times New Roman" w:hAnsi="Times New Roman" w:cs="Times New Roman"/>
          <w:sz w:val="28"/>
          <w:szCs w:val="28"/>
          <w:lang w:val="uk-UA"/>
        </w:rPr>
        <w:t xml:space="preserve"> кафедри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Я.В. Мартьянова</w:t>
      </w:r>
    </w:p>
    <w:p w:rsidR="0092701E" w:rsidRPr="0011254E" w:rsidRDefault="0092701E" w:rsidP="0092701E">
      <w:pPr>
        <w:spacing w:line="360" w:lineRule="auto"/>
        <w:rPr>
          <w:lang w:val="uk-UA"/>
        </w:rPr>
      </w:pPr>
    </w:p>
    <w:sectPr w:rsidR="0092701E" w:rsidRPr="00112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46" w:rsidRDefault="00223D46" w:rsidP="0035146F">
      <w:pPr>
        <w:spacing w:after="0" w:line="240" w:lineRule="auto"/>
      </w:pPr>
      <w:r>
        <w:separator/>
      </w:r>
    </w:p>
  </w:endnote>
  <w:endnote w:type="continuationSeparator" w:id="0">
    <w:p w:rsidR="00223D46" w:rsidRDefault="00223D46" w:rsidP="0035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46" w:rsidRDefault="00223D46" w:rsidP="0035146F">
      <w:pPr>
        <w:spacing w:after="0" w:line="240" w:lineRule="auto"/>
      </w:pPr>
      <w:r>
        <w:separator/>
      </w:r>
    </w:p>
  </w:footnote>
  <w:footnote w:type="continuationSeparator" w:id="0">
    <w:p w:rsidR="00223D46" w:rsidRDefault="00223D46" w:rsidP="0035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302D"/>
    <w:multiLevelType w:val="hybridMultilevel"/>
    <w:tmpl w:val="6A4C6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5EF8"/>
    <w:multiLevelType w:val="hybridMultilevel"/>
    <w:tmpl w:val="83C0E77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7"/>
    <w:multiLevelType w:val="hybridMultilevel"/>
    <w:tmpl w:val="1A300536"/>
    <w:lvl w:ilvl="0" w:tplc="C1B48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22986"/>
    <w:multiLevelType w:val="hybridMultilevel"/>
    <w:tmpl w:val="AEF438C0"/>
    <w:lvl w:ilvl="0" w:tplc="A63CC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B1819"/>
    <w:multiLevelType w:val="hybridMultilevel"/>
    <w:tmpl w:val="3628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B6191"/>
    <w:multiLevelType w:val="hybridMultilevel"/>
    <w:tmpl w:val="8A1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93EF0"/>
    <w:multiLevelType w:val="hybridMultilevel"/>
    <w:tmpl w:val="82B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9738F"/>
    <w:multiLevelType w:val="hybridMultilevel"/>
    <w:tmpl w:val="82B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460B"/>
    <w:multiLevelType w:val="hybridMultilevel"/>
    <w:tmpl w:val="7CE6E29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51CA3"/>
    <w:multiLevelType w:val="hybridMultilevel"/>
    <w:tmpl w:val="82B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C28A5"/>
    <w:multiLevelType w:val="hybridMultilevel"/>
    <w:tmpl w:val="82BA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F7D32"/>
    <w:multiLevelType w:val="hybridMultilevel"/>
    <w:tmpl w:val="91F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C1DFF"/>
    <w:multiLevelType w:val="hybridMultilevel"/>
    <w:tmpl w:val="E00A5BE8"/>
    <w:lvl w:ilvl="0" w:tplc="093ED4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FE"/>
    <w:rsid w:val="000916C0"/>
    <w:rsid w:val="0011254E"/>
    <w:rsid w:val="00204CBE"/>
    <w:rsid w:val="00223D46"/>
    <w:rsid w:val="00224E02"/>
    <w:rsid w:val="00263877"/>
    <w:rsid w:val="0035146F"/>
    <w:rsid w:val="0038444F"/>
    <w:rsid w:val="003E7CAE"/>
    <w:rsid w:val="004023E0"/>
    <w:rsid w:val="00466F54"/>
    <w:rsid w:val="00531FA8"/>
    <w:rsid w:val="00771E1F"/>
    <w:rsid w:val="008273E6"/>
    <w:rsid w:val="008E09BB"/>
    <w:rsid w:val="0092701E"/>
    <w:rsid w:val="00975DA3"/>
    <w:rsid w:val="00BA691D"/>
    <w:rsid w:val="00D742FE"/>
    <w:rsid w:val="00DA02FB"/>
    <w:rsid w:val="00E20638"/>
    <w:rsid w:val="00E45E3F"/>
    <w:rsid w:val="00F2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3477"/>
  <w15:chartTrackingRefBased/>
  <w15:docId w15:val="{D1A528E7-E5D4-4E6D-8D77-0E682FF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4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uiPriority w:val="99"/>
    <w:rsid w:val="001125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No Spacing"/>
    <w:uiPriority w:val="1"/>
    <w:qFormat/>
    <w:rsid w:val="0092701E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5DA3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351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5146F"/>
    <w:rPr>
      <w:lang w:val="ru-RU"/>
    </w:rPr>
  </w:style>
  <w:style w:type="paragraph" w:styleId="a9">
    <w:name w:val="footer"/>
    <w:basedOn w:val="a"/>
    <w:link w:val="aa"/>
    <w:uiPriority w:val="99"/>
    <w:unhideWhenUsed/>
    <w:rsid w:val="00351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5146F"/>
    <w:rPr>
      <w:lang w:val="ru-RU"/>
    </w:rPr>
  </w:style>
  <w:style w:type="paragraph" w:styleId="ab">
    <w:name w:val="Normal (Web)"/>
    <w:basedOn w:val="a"/>
    <w:uiPriority w:val="99"/>
    <w:semiHidden/>
    <w:unhideWhenUsed/>
    <w:rsid w:val="003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2019-11-04T10:35:00Z</cp:lastPrinted>
  <dcterms:created xsi:type="dcterms:W3CDTF">2019-09-18T11:27:00Z</dcterms:created>
  <dcterms:modified xsi:type="dcterms:W3CDTF">2021-03-03T11:27:00Z</dcterms:modified>
</cp:coreProperties>
</file>