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B55" w:rsidRPr="004404CB" w:rsidRDefault="00770B55" w:rsidP="00770B55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  <w:r w:rsidRPr="004404CB">
        <w:rPr>
          <w:rFonts w:ascii="Times New Roman" w:hAnsi="Times New Roman" w:cs="Times New Roman"/>
          <w:b/>
          <w:sz w:val="32"/>
          <w:szCs w:val="36"/>
          <w:lang w:val="uk-UA"/>
        </w:rPr>
        <w:t>План</w:t>
      </w:r>
    </w:p>
    <w:p w:rsidR="00770B55" w:rsidRDefault="00770B55" w:rsidP="00770B55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  <w:r w:rsidRPr="004404CB">
        <w:rPr>
          <w:rFonts w:ascii="Times New Roman" w:hAnsi="Times New Roman" w:cs="Times New Roman"/>
          <w:b/>
          <w:sz w:val="32"/>
          <w:szCs w:val="36"/>
          <w:lang w:val="uk-UA"/>
        </w:rPr>
        <w:t xml:space="preserve">наукової та </w:t>
      </w:r>
      <w:r>
        <w:rPr>
          <w:rFonts w:ascii="Times New Roman" w:hAnsi="Times New Roman" w:cs="Times New Roman"/>
          <w:b/>
          <w:sz w:val="32"/>
          <w:szCs w:val="36"/>
          <w:lang w:val="uk-UA"/>
        </w:rPr>
        <w:t>орга</w:t>
      </w:r>
      <w:r w:rsidRPr="004404CB">
        <w:rPr>
          <w:rFonts w:ascii="Times New Roman" w:hAnsi="Times New Roman" w:cs="Times New Roman"/>
          <w:b/>
          <w:sz w:val="32"/>
          <w:szCs w:val="36"/>
          <w:lang w:val="uk-UA"/>
        </w:rPr>
        <w:t>н</w:t>
      </w:r>
      <w:r>
        <w:rPr>
          <w:rFonts w:ascii="Times New Roman" w:hAnsi="Times New Roman" w:cs="Times New Roman"/>
          <w:b/>
          <w:sz w:val="32"/>
          <w:szCs w:val="36"/>
          <w:lang w:val="uk-UA"/>
        </w:rPr>
        <w:t>іза</w:t>
      </w:r>
      <w:r w:rsidRPr="004404CB">
        <w:rPr>
          <w:rFonts w:ascii="Times New Roman" w:hAnsi="Times New Roman" w:cs="Times New Roman"/>
          <w:b/>
          <w:sz w:val="32"/>
          <w:szCs w:val="36"/>
          <w:lang w:val="uk-UA"/>
        </w:rPr>
        <w:t xml:space="preserve">ційної роботи </w:t>
      </w:r>
    </w:p>
    <w:p w:rsidR="00770B55" w:rsidRDefault="00770B55" w:rsidP="00770B55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  <w:r w:rsidRPr="004404CB">
        <w:rPr>
          <w:rFonts w:ascii="Times New Roman" w:hAnsi="Times New Roman" w:cs="Times New Roman"/>
          <w:b/>
          <w:sz w:val="32"/>
          <w:szCs w:val="36"/>
          <w:lang w:val="uk-UA"/>
        </w:rPr>
        <w:t xml:space="preserve">кафедри філософії </w:t>
      </w:r>
      <w:r>
        <w:rPr>
          <w:rFonts w:ascii="Times New Roman" w:hAnsi="Times New Roman" w:cs="Times New Roman"/>
          <w:b/>
          <w:sz w:val="32"/>
          <w:szCs w:val="36"/>
          <w:lang w:val="uk-UA"/>
        </w:rPr>
        <w:t>та релігієзнавства</w:t>
      </w:r>
    </w:p>
    <w:p w:rsidR="00770B55" w:rsidRDefault="00770B55" w:rsidP="00770B55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  <w:r>
        <w:rPr>
          <w:rFonts w:ascii="Times New Roman" w:hAnsi="Times New Roman" w:cs="Times New Roman"/>
          <w:b/>
          <w:sz w:val="32"/>
          <w:szCs w:val="36"/>
          <w:lang w:val="uk-UA"/>
        </w:rPr>
        <w:t>на 202</w:t>
      </w:r>
      <w:r>
        <w:rPr>
          <w:rFonts w:ascii="Times New Roman" w:hAnsi="Times New Roman" w:cs="Times New Roman"/>
          <w:b/>
          <w:sz w:val="32"/>
          <w:szCs w:val="36"/>
          <w:lang w:val="uk-UA"/>
        </w:rPr>
        <w:t>3</w:t>
      </w:r>
      <w:r>
        <w:rPr>
          <w:rFonts w:ascii="Times New Roman" w:hAnsi="Times New Roman" w:cs="Times New Roman"/>
          <w:b/>
          <w:sz w:val="32"/>
          <w:szCs w:val="36"/>
          <w:lang w:val="uk-UA"/>
        </w:rPr>
        <w:t>-202</w:t>
      </w:r>
      <w:r>
        <w:rPr>
          <w:rFonts w:ascii="Times New Roman" w:hAnsi="Times New Roman" w:cs="Times New Roman"/>
          <w:b/>
          <w:sz w:val="32"/>
          <w:szCs w:val="36"/>
          <w:lang w:val="uk-UA"/>
        </w:rPr>
        <w:t>4</w:t>
      </w:r>
      <w:r>
        <w:rPr>
          <w:rFonts w:ascii="Times New Roman" w:hAnsi="Times New Roman" w:cs="Times New Roman"/>
          <w:b/>
          <w:sz w:val="32"/>
          <w:szCs w:val="36"/>
          <w:lang w:val="uk-UA"/>
        </w:rPr>
        <w:t xml:space="preserve"> навчальний рік </w:t>
      </w:r>
    </w:p>
    <w:p w:rsidR="00770B55" w:rsidRPr="004404CB" w:rsidRDefault="00770B55" w:rsidP="00770B55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</w:p>
    <w:tbl>
      <w:tblPr>
        <w:tblStyle w:val="a3"/>
        <w:tblpPr w:leftFromText="180" w:rightFromText="180" w:vertAnchor="page" w:horzAnchor="margin" w:tblpX="-1026" w:tblpY="2943"/>
        <w:tblW w:w="10627" w:type="dxa"/>
        <w:tblLook w:val="04A0" w:firstRow="1" w:lastRow="0" w:firstColumn="1" w:lastColumn="0" w:noHBand="0" w:noVBand="1"/>
      </w:tblPr>
      <w:tblGrid>
        <w:gridCol w:w="817"/>
        <w:gridCol w:w="5846"/>
        <w:gridCol w:w="1409"/>
        <w:gridCol w:w="2555"/>
      </w:tblGrid>
      <w:tr w:rsidR="00770B55" w:rsidRPr="001B1409" w:rsidTr="00C93543">
        <w:trPr>
          <w:cantSplit/>
          <w:trHeight w:val="986"/>
        </w:trPr>
        <w:tc>
          <w:tcPr>
            <w:tcW w:w="817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5846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409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555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770B55" w:rsidRPr="001B1409" w:rsidTr="00C93543">
        <w:trPr>
          <w:cantSplit/>
          <w:trHeight w:val="423"/>
        </w:trPr>
        <w:tc>
          <w:tcPr>
            <w:tcW w:w="10627" w:type="dxa"/>
            <w:gridSpan w:val="4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Основні напрями наукової роботи кафедри</w:t>
            </w:r>
          </w:p>
        </w:tc>
      </w:tr>
      <w:tr w:rsidR="00770B55" w:rsidRPr="001B1409" w:rsidTr="00C93543">
        <w:trPr>
          <w:cantSplit/>
          <w:trHeight w:val="885"/>
        </w:trPr>
        <w:tc>
          <w:tcPr>
            <w:tcW w:w="817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46" w:type="dxa"/>
            <w:vAlign w:val="center"/>
          </w:tcPr>
          <w:p w:rsidR="00770B55" w:rsidRPr="001B1409" w:rsidRDefault="00770B55" w:rsidP="00C935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над кафедральною науково-дослідною темою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B3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Гуманітарна безпека України в контексті системних та позасистемних викликів сучасності»</w:t>
            </w:r>
          </w:p>
        </w:tc>
        <w:tc>
          <w:tcPr>
            <w:tcW w:w="1409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55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кафедри</w:t>
            </w:r>
          </w:p>
        </w:tc>
      </w:tr>
      <w:tr w:rsidR="00770B55" w:rsidRPr="001B1409" w:rsidTr="00C93543">
        <w:trPr>
          <w:cantSplit/>
          <w:trHeight w:val="885"/>
        </w:trPr>
        <w:tc>
          <w:tcPr>
            <w:tcW w:w="817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46" w:type="dxa"/>
            <w:vAlign w:val="center"/>
          </w:tcPr>
          <w:p w:rsidR="00770B55" w:rsidRPr="001B1409" w:rsidRDefault="00770B55" w:rsidP="00770B5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Всеукраїнської наукової конференції «Київські філософські студії-202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CC6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09" w:type="dxa"/>
          </w:tcPr>
          <w:p w:rsidR="00770B55" w:rsidRPr="001B1409" w:rsidRDefault="00770B55" w:rsidP="00770B5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равень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55" w:type="dxa"/>
            <w:vAlign w:val="center"/>
          </w:tcPr>
          <w:p w:rsidR="00770B55" w:rsidRPr="00CC6A31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Горбань О.В.,</w:t>
            </w:r>
          </w:p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 кафедри</w:t>
            </w:r>
          </w:p>
        </w:tc>
      </w:tr>
      <w:tr w:rsidR="00770B55" w:rsidRPr="001B1409" w:rsidTr="00C93543">
        <w:trPr>
          <w:trHeight w:val="986"/>
        </w:trPr>
        <w:tc>
          <w:tcPr>
            <w:tcW w:w="817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46" w:type="dxa"/>
            <w:vAlign w:val="center"/>
          </w:tcPr>
          <w:p w:rsidR="00770B55" w:rsidRPr="006D1A27" w:rsidRDefault="00770B55" w:rsidP="00C935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наукових статей до журналів, що входять до наукометричних баз </w:t>
            </w:r>
            <w:proofErr w:type="spellStart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Scopus</w:t>
            </w:r>
            <w:proofErr w:type="spellEnd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Wo</w:t>
            </w:r>
            <w:proofErr w:type="spellEnd"/>
            <w:r w:rsidRPr="001B14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 також спеціалізованих наукових видань, що зараховані до категорії «Б», визначеної МОН України </w:t>
            </w:r>
          </w:p>
        </w:tc>
        <w:tc>
          <w:tcPr>
            <w:tcW w:w="1409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2555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икладачі кафедри </w:t>
            </w:r>
          </w:p>
        </w:tc>
      </w:tr>
      <w:tr w:rsidR="00770B55" w:rsidRPr="001B1409" w:rsidTr="00C93543">
        <w:trPr>
          <w:trHeight w:val="986"/>
        </w:trPr>
        <w:tc>
          <w:tcPr>
            <w:tcW w:w="817" w:type="dxa"/>
            <w:vAlign w:val="center"/>
          </w:tcPr>
          <w:p w:rsidR="00770B55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46" w:type="dxa"/>
            <w:vAlign w:val="center"/>
          </w:tcPr>
          <w:p w:rsidR="00770B55" w:rsidRPr="001B1409" w:rsidRDefault="00770B55" w:rsidP="00C935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міжнародних та всеукраїнських науково-практичних конференціях, симпозіумах, круглих столах, семінарах</w:t>
            </w:r>
          </w:p>
        </w:tc>
        <w:tc>
          <w:tcPr>
            <w:tcW w:w="1409" w:type="dxa"/>
            <w:vAlign w:val="center"/>
          </w:tcPr>
          <w:p w:rsidR="00770B55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2555" w:type="dxa"/>
            <w:vAlign w:val="center"/>
          </w:tcPr>
          <w:p w:rsidR="00770B55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икладачі кафедри</w:t>
            </w:r>
          </w:p>
        </w:tc>
      </w:tr>
      <w:tr w:rsidR="00770B55" w:rsidRPr="001B1409" w:rsidTr="00C93543">
        <w:trPr>
          <w:trHeight w:val="986"/>
        </w:trPr>
        <w:tc>
          <w:tcPr>
            <w:tcW w:w="817" w:type="dxa"/>
            <w:vAlign w:val="center"/>
          </w:tcPr>
          <w:p w:rsidR="00770B55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46" w:type="dxa"/>
            <w:vAlign w:val="center"/>
          </w:tcPr>
          <w:p w:rsidR="00770B55" w:rsidRDefault="00770B55" w:rsidP="00C935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рецензуванні зарубіжних і українських наукових часописів, монографій, збірників конференцій </w:t>
            </w:r>
          </w:p>
        </w:tc>
        <w:tc>
          <w:tcPr>
            <w:tcW w:w="1409" w:type="dxa"/>
            <w:vAlign w:val="center"/>
          </w:tcPr>
          <w:p w:rsidR="00770B55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2555" w:type="dxa"/>
            <w:vAlign w:val="center"/>
          </w:tcPr>
          <w:p w:rsidR="00770B55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икладачі кафедри</w:t>
            </w:r>
          </w:p>
        </w:tc>
      </w:tr>
      <w:tr w:rsidR="00770B55" w:rsidRPr="001B1409" w:rsidTr="00C93543">
        <w:trPr>
          <w:trHeight w:val="986"/>
        </w:trPr>
        <w:tc>
          <w:tcPr>
            <w:tcW w:w="817" w:type="dxa"/>
            <w:vAlign w:val="center"/>
          </w:tcPr>
          <w:p w:rsidR="00770B55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46" w:type="dxa"/>
            <w:vAlign w:val="center"/>
          </w:tcPr>
          <w:p w:rsidR="00770B55" w:rsidRDefault="00770B55" w:rsidP="00C935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фаховій експертизі 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опонуванні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дисертаційних робіт</w:t>
            </w:r>
          </w:p>
        </w:tc>
        <w:tc>
          <w:tcPr>
            <w:tcW w:w="1409" w:type="dxa"/>
            <w:vAlign w:val="center"/>
          </w:tcPr>
          <w:p w:rsidR="00770B55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2555" w:type="dxa"/>
            <w:vAlign w:val="center"/>
          </w:tcPr>
          <w:p w:rsidR="00770B55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икладачі кафедри</w:t>
            </w:r>
          </w:p>
        </w:tc>
      </w:tr>
      <w:tr w:rsidR="00770B55" w:rsidRPr="001B1409" w:rsidTr="00C93543">
        <w:trPr>
          <w:trHeight w:val="538"/>
        </w:trPr>
        <w:tc>
          <w:tcPr>
            <w:tcW w:w="10627" w:type="dxa"/>
            <w:gridSpan w:val="4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Організаційна робота кафедри </w:t>
            </w:r>
          </w:p>
        </w:tc>
      </w:tr>
      <w:tr w:rsidR="00770B55" w:rsidRPr="001B1409" w:rsidTr="00C93543">
        <w:trPr>
          <w:trHeight w:val="1069"/>
        </w:trPr>
        <w:tc>
          <w:tcPr>
            <w:tcW w:w="817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46" w:type="dxa"/>
            <w:vAlign w:val="center"/>
          </w:tcPr>
          <w:p w:rsidR="00770B55" w:rsidRPr="001B1409" w:rsidRDefault="00770B55" w:rsidP="00C935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Вдосконалення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дистанційного навчання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створення електронних навчальних курсів, підготовка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відеолекцій</w:t>
            </w:r>
            <w:proofErr w:type="spellEnd"/>
          </w:p>
        </w:tc>
        <w:tc>
          <w:tcPr>
            <w:tcW w:w="1409" w:type="dxa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2555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икладачі кафедри</w:t>
            </w:r>
          </w:p>
        </w:tc>
      </w:tr>
      <w:tr w:rsidR="00770B55" w:rsidRPr="00770B55" w:rsidTr="00C93543">
        <w:trPr>
          <w:trHeight w:val="1069"/>
        </w:trPr>
        <w:tc>
          <w:tcPr>
            <w:tcW w:w="817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5846" w:type="dxa"/>
            <w:vAlign w:val="center"/>
          </w:tcPr>
          <w:p w:rsidR="00770B55" w:rsidRPr="001B1409" w:rsidRDefault="00770B55" w:rsidP="00C935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екскурсії для студентів I курсу до музею Бориса Грінченка</w:t>
            </w:r>
          </w:p>
        </w:tc>
        <w:tc>
          <w:tcPr>
            <w:tcW w:w="1409" w:type="dxa"/>
          </w:tcPr>
          <w:p w:rsidR="00770B55" w:rsidRPr="001B1409" w:rsidRDefault="00770B55" w:rsidP="00770B5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ересень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5" w:type="dxa"/>
            <w:vAlign w:val="center"/>
          </w:tcPr>
          <w:p w:rsidR="00770B55" w:rsidRPr="001B1409" w:rsidRDefault="00770B55" w:rsidP="00770B5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Купрій Т.Г.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Хрипко С.А.,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Мартич Р.В.</w:t>
            </w:r>
          </w:p>
        </w:tc>
      </w:tr>
      <w:tr w:rsidR="00770B55" w:rsidRPr="00770B55" w:rsidTr="00C93543">
        <w:trPr>
          <w:trHeight w:val="1069"/>
        </w:trPr>
        <w:tc>
          <w:tcPr>
            <w:tcW w:w="817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846" w:type="dxa"/>
            <w:vAlign w:val="center"/>
          </w:tcPr>
          <w:p w:rsidR="00770B55" w:rsidRPr="00C923E3" w:rsidRDefault="00770B55" w:rsidP="00C93543">
            <w:pPr>
              <w:pStyle w:val="2"/>
              <w:keepNext w:val="0"/>
              <w:keepLines w:val="0"/>
              <w:widowControl w:val="0"/>
              <w:shd w:val="clear" w:color="auto" w:fill="FFFFFF"/>
              <w:spacing w:before="0" w:line="312" w:lineRule="atLeas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Організація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екскурсій для студентів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бакалаврату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 метою ознайомлення з культурним простором та історією столиці України – міста Києва</w:t>
            </w:r>
            <w:r w:rsidRPr="00D245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09" w:type="dxa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55" w:type="dxa"/>
            <w:vAlign w:val="center"/>
          </w:tcPr>
          <w:p w:rsidR="00770B55" w:rsidRPr="001B1409" w:rsidRDefault="00770B55" w:rsidP="00770B5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Горбань О.В.,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Мартич Р.В.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Купрій Т.Г.,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Хрипко С.А.</w:t>
            </w:r>
          </w:p>
        </w:tc>
      </w:tr>
      <w:tr w:rsidR="00770B55" w:rsidRPr="001B1409" w:rsidTr="00C93543">
        <w:trPr>
          <w:trHeight w:val="1069"/>
        </w:trPr>
        <w:tc>
          <w:tcPr>
            <w:tcW w:w="817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846" w:type="dxa"/>
            <w:vAlign w:val="center"/>
          </w:tcPr>
          <w:p w:rsidR="00770B55" w:rsidRPr="001B1409" w:rsidRDefault="00770B55" w:rsidP="00770B5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World</w:t>
            </w:r>
            <w:proofErr w:type="spellEnd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Philosophy</w:t>
            </w:r>
            <w:proofErr w:type="spellEnd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Day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09" w:type="dxa"/>
          </w:tcPr>
          <w:p w:rsidR="00770B55" w:rsidRPr="001B1409" w:rsidRDefault="00770B55" w:rsidP="00770B5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истопад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5" w:type="dxa"/>
            <w:vAlign w:val="center"/>
          </w:tcPr>
          <w:p w:rsidR="00770B55" w:rsidRPr="00CC6A31" w:rsidRDefault="00770B55" w:rsidP="00770B5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Горбань О.В.,</w:t>
            </w:r>
          </w:p>
          <w:p w:rsidR="00770B55" w:rsidRPr="001B1409" w:rsidRDefault="00770B55" w:rsidP="00770B5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 кафедри</w:t>
            </w:r>
          </w:p>
        </w:tc>
      </w:tr>
      <w:tr w:rsidR="00770B55" w:rsidRPr="001B1409" w:rsidTr="00C93543">
        <w:trPr>
          <w:trHeight w:val="1069"/>
        </w:trPr>
        <w:tc>
          <w:tcPr>
            <w:tcW w:w="817" w:type="dxa"/>
            <w:vAlign w:val="center"/>
          </w:tcPr>
          <w:p w:rsidR="00770B55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846" w:type="dxa"/>
            <w:vAlign w:val="center"/>
          </w:tcPr>
          <w:p w:rsidR="00770B55" w:rsidRPr="00D53577" w:rsidRDefault="00770B55" w:rsidP="00770B5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Зустріч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провідними науковцями-учасниками Революції Гідності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Дня Гідності та Свободи</w:t>
            </w:r>
          </w:p>
        </w:tc>
        <w:tc>
          <w:tcPr>
            <w:tcW w:w="1409" w:type="dxa"/>
          </w:tcPr>
          <w:p w:rsidR="00770B55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770B55" w:rsidRDefault="00770B55" w:rsidP="00770B5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5" w:type="dxa"/>
            <w:vAlign w:val="center"/>
          </w:tcPr>
          <w:p w:rsidR="00770B55" w:rsidRPr="00CC6A31" w:rsidRDefault="00770B55" w:rsidP="00770B5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Горбань О.В.,</w:t>
            </w:r>
          </w:p>
          <w:p w:rsidR="00770B55" w:rsidRDefault="00770B55" w:rsidP="00770B5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 кафедри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0B55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0B55" w:rsidRPr="001B1409" w:rsidTr="00C93543">
        <w:trPr>
          <w:trHeight w:val="1069"/>
        </w:trPr>
        <w:tc>
          <w:tcPr>
            <w:tcW w:w="817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46" w:type="dxa"/>
            <w:vAlign w:val="center"/>
          </w:tcPr>
          <w:p w:rsidR="00770B55" w:rsidRPr="001B1409" w:rsidRDefault="00770B55" w:rsidP="00C935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заходів до </w:t>
            </w:r>
            <w:proofErr w:type="spellStart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грінченківського</w:t>
            </w:r>
            <w:proofErr w:type="spellEnd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тижня</w:t>
            </w:r>
          </w:p>
        </w:tc>
        <w:tc>
          <w:tcPr>
            <w:tcW w:w="1409" w:type="dxa"/>
          </w:tcPr>
          <w:p w:rsidR="00770B55" w:rsidRPr="001B1409" w:rsidRDefault="00770B55" w:rsidP="00770B5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рудень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5" w:type="dxa"/>
            <w:vAlign w:val="center"/>
          </w:tcPr>
          <w:p w:rsidR="00770B55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Купрій Т.Г.,</w:t>
            </w:r>
          </w:p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 кафедри</w:t>
            </w:r>
          </w:p>
        </w:tc>
      </w:tr>
      <w:tr w:rsidR="00770B55" w:rsidRPr="001B1409" w:rsidTr="00C93543">
        <w:trPr>
          <w:trHeight w:val="1069"/>
        </w:trPr>
        <w:tc>
          <w:tcPr>
            <w:tcW w:w="817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46" w:type="dxa"/>
            <w:vAlign w:val="center"/>
          </w:tcPr>
          <w:p w:rsidR="00770B55" w:rsidRPr="001B1409" w:rsidRDefault="00770B55" w:rsidP="00770B5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о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рганізація стажуван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викладачів кафедри </w:t>
            </w:r>
          </w:p>
        </w:tc>
        <w:tc>
          <w:tcPr>
            <w:tcW w:w="1409" w:type="dxa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2555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 кафедри</w:t>
            </w:r>
          </w:p>
        </w:tc>
      </w:tr>
      <w:tr w:rsidR="00770B55" w:rsidRPr="005C6CFD" w:rsidTr="00C93543">
        <w:trPr>
          <w:trHeight w:val="1123"/>
        </w:trPr>
        <w:tc>
          <w:tcPr>
            <w:tcW w:w="817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46" w:type="dxa"/>
            <w:vAlign w:val="center"/>
          </w:tcPr>
          <w:p w:rsidR="00770B55" w:rsidRPr="001B1409" w:rsidRDefault="00770B55" w:rsidP="00C935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роботи редакційної колегії та рецензування статей журналу «Схід»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категорія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409" w:type="dxa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ротягом року </w:t>
            </w:r>
          </w:p>
        </w:tc>
        <w:tc>
          <w:tcPr>
            <w:tcW w:w="2555" w:type="dxa"/>
            <w:vAlign w:val="center"/>
          </w:tcPr>
          <w:p w:rsidR="00770B55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Горбань О.В.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770B55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Ломачинська І.М.,</w:t>
            </w:r>
          </w:p>
          <w:p w:rsidR="00770B55" w:rsidRPr="001B1409" w:rsidRDefault="00770B55" w:rsidP="00770B5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Тимофєєва Г.В.</w:t>
            </w:r>
            <w:bookmarkStart w:id="0" w:name="_GoBack"/>
            <w:bookmarkEnd w:id="0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70B55" w:rsidRPr="001B1409" w:rsidTr="00C93543">
        <w:trPr>
          <w:trHeight w:val="1123"/>
        </w:trPr>
        <w:tc>
          <w:tcPr>
            <w:tcW w:w="817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46" w:type="dxa"/>
            <w:vAlign w:val="center"/>
          </w:tcPr>
          <w:p w:rsidR="00770B55" w:rsidRPr="001B1409" w:rsidRDefault="00770B55" w:rsidP="00C935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«п’ятничного лекторію» із залученням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вітчизняних і зарубіжних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спікерів</w:t>
            </w:r>
          </w:p>
        </w:tc>
        <w:tc>
          <w:tcPr>
            <w:tcW w:w="1409" w:type="dxa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2555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Б.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викладачі кафедри</w:t>
            </w:r>
          </w:p>
        </w:tc>
      </w:tr>
      <w:tr w:rsidR="00770B55" w:rsidRPr="00607F22" w:rsidTr="00C93543">
        <w:trPr>
          <w:trHeight w:val="1123"/>
        </w:trPr>
        <w:tc>
          <w:tcPr>
            <w:tcW w:w="817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46" w:type="dxa"/>
            <w:vAlign w:val="center"/>
          </w:tcPr>
          <w:p w:rsidR="00770B55" w:rsidRPr="001B1409" w:rsidRDefault="00770B55" w:rsidP="00C935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профорієнтаційної роботи з метою забезпечення стійкого набору студентів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бакалаврату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09" w:type="dxa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2555" w:type="dxa"/>
            <w:vAlign w:val="center"/>
          </w:tcPr>
          <w:p w:rsidR="00770B55" w:rsidRPr="001B1409" w:rsidRDefault="00770B55" w:rsidP="00C9354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 кафедри</w:t>
            </w:r>
          </w:p>
        </w:tc>
      </w:tr>
      <w:tr w:rsidR="00770B55" w:rsidRPr="00607F22" w:rsidTr="00C93543">
        <w:trPr>
          <w:trHeight w:val="1123"/>
        </w:trPr>
        <w:tc>
          <w:tcPr>
            <w:tcW w:w="817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846" w:type="dxa"/>
            <w:vAlign w:val="center"/>
          </w:tcPr>
          <w:p w:rsidR="00770B55" w:rsidRPr="00607F22" w:rsidRDefault="00770B55" w:rsidP="00C935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профорієнтаційної роботи, зокрема серед студентів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бакалаврату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Київського університету імені Бориса Грінченка, з метою забезпечення стійкого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набору студентів магістратури</w:t>
            </w:r>
          </w:p>
        </w:tc>
        <w:tc>
          <w:tcPr>
            <w:tcW w:w="1409" w:type="dxa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ротягом року </w:t>
            </w:r>
          </w:p>
        </w:tc>
        <w:tc>
          <w:tcPr>
            <w:tcW w:w="2555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 кафедри</w:t>
            </w:r>
          </w:p>
        </w:tc>
      </w:tr>
      <w:tr w:rsidR="00770B55" w:rsidRPr="001B1409" w:rsidTr="00C93543">
        <w:trPr>
          <w:trHeight w:val="561"/>
        </w:trPr>
        <w:tc>
          <w:tcPr>
            <w:tcW w:w="10627" w:type="dxa"/>
            <w:gridSpan w:val="4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Методична робота кафедри </w:t>
            </w:r>
          </w:p>
        </w:tc>
      </w:tr>
      <w:tr w:rsidR="00770B55" w:rsidRPr="001B1409" w:rsidTr="00C93543">
        <w:trPr>
          <w:trHeight w:val="747"/>
        </w:trPr>
        <w:tc>
          <w:tcPr>
            <w:tcW w:w="817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846" w:type="dxa"/>
            <w:vAlign w:val="center"/>
          </w:tcPr>
          <w:p w:rsidR="00770B55" w:rsidRPr="001B1409" w:rsidRDefault="00770B55" w:rsidP="00C935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робочих навчальних програм за новими вимогами</w:t>
            </w:r>
          </w:p>
        </w:tc>
        <w:tc>
          <w:tcPr>
            <w:tcW w:w="1409" w:type="dxa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ротягом року </w:t>
            </w:r>
          </w:p>
        </w:tc>
        <w:tc>
          <w:tcPr>
            <w:tcW w:w="2555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икладачі кафедри </w:t>
            </w:r>
          </w:p>
        </w:tc>
      </w:tr>
      <w:tr w:rsidR="00770B55" w:rsidRPr="00947468" w:rsidTr="00C93543">
        <w:trPr>
          <w:trHeight w:val="747"/>
        </w:trPr>
        <w:tc>
          <w:tcPr>
            <w:tcW w:w="817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846" w:type="dxa"/>
            <w:vAlign w:val="center"/>
          </w:tcPr>
          <w:p w:rsidR="00770B55" w:rsidRPr="001B1409" w:rsidRDefault="00770B55" w:rsidP="00C935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освітньо-наукової програми та навчальних планів 033 «Філософія» другого (магістерського) освітнього рівня</w:t>
            </w:r>
          </w:p>
        </w:tc>
        <w:tc>
          <w:tcPr>
            <w:tcW w:w="1409" w:type="dxa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2022</w:t>
            </w:r>
          </w:p>
        </w:tc>
        <w:tc>
          <w:tcPr>
            <w:tcW w:w="2555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Горбань О.В.</w:t>
            </w:r>
          </w:p>
        </w:tc>
      </w:tr>
      <w:tr w:rsidR="00770B55" w:rsidRPr="00770B55" w:rsidTr="00C93543">
        <w:trPr>
          <w:trHeight w:val="747"/>
        </w:trPr>
        <w:tc>
          <w:tcPr>
            <w:tcW w:w="817" w:type="dxa"/>
            <w:vAlign w:val="center"/>
          </w:tcPr>
          <w:p w:rsidR="00770B55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846" w:type="dxa"/>
            <w:vAlign w:val="center"/>
          </w:tcPr>
          <w:p w:rsidR="00770B55" w:rsidRPr="001B1409" w:rsidRDefault="00770B55" w:rsidP="00C935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методичних рекомендацій з написання курсових робіт, розробки бакалаврських і магістерських робіт</w:t>
            </w:r>
          </w:p>
        </w:tc>
        <w:tc>
          <w:tcPr>
            <w:tcW w:w="1409" w:type="dxa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вітень </w:t>
            </w:r>
            <w:r w:rsidRPr="00880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5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Б.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Ломачинська І.М., Купрій Т.Г.</w:t>
            </w:r>
          </w:p>
        </w:tc>
      </w:tr>
      <w:tr w:rsidR="00770B55" w:rsidRPr="001B1409" w:rsidTr="00C93543">
        <w:trPr>
          <w:trHeight w:val="747"/>
        </w:trPr>
        <w:tc>
          <w:tcPr>
            <w:tcW w:w="817" w:type="dxa"/>
            <w:vAlign w:val="center"/>
          </w:tcPr>
          <w:p w:rsidR="00770B55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846" w:type="dxa"/>
            <w:vAlign w:val="center"/>
          </w:tcPr>
          <w:p w:rsidR="00770B55" w:rsidRPr="001B1409" w:rsidRDefault="00770B55" w:rsidP="00C935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Сертифікація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пролонгування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сертифікатів) 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ЕНК з дисциплін, що викладаються за ОП та ОНП</w:t>
            </w:r>
          </w:p>
        </w:tc>
        <w:tc>
          <w:tcPr>
            <w:tcW w:w="1409" w:type="dxa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2555" w:type="dxa"/>
            <w:vAlign w:val="center"/>
          </w:tcPr>
          <w:p w:rsidR="00770B55" w:rsidRPr="001B1409" w:rsidRDefault="00770B55" w:rsidP="00C9354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икладачі кафедри </w:t>
            </w:r>
          </w:p>
        </w:tc>
      </w:tr>
      <w:tr w:rsidR="00770B55" w:rsidRPr="001B1409" w:rsidTr="00C93543">
        <w:trPr>
          <w:trHeight w:val="747"/>
        </w:trPr>
        <w:tc>
          <w:tcPr>
            <w:tcW w:w="817" w:type="dxa"/>
            <w:vAlign w:val="center"/>
          </w:tcPr>
          <w:p w:rsidR="00770B55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846" w:type="dxa"/>
            <w:vAlign w:val="center"/>
          </w:tcPr>
          <w:p w:rsidR="00770B55" w:rsidRDefault="00770B55" w:rsidP="00C935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англомовних курсів для</w:t>
            </w:r>
            <w:r w:rsidRPr="00607F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студентів </w:t>
            </w:r>
            <w:proofErr w:type="spellStart"/>
            <w:r w:rsidRPr="00607F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бакалаврату</w:t>
            </w:r>
            <w:proofErr w:type="spellEnd"/>
            <w:r w:rsidRPr="00607F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спеціальності «Філософія»</w:t>
            </w:r>
          </w:p>
        </w:tc>
        <w:tc>
          <w:tcPr>
            <w:tcW w:w="1409" w:type="dxa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семестр</w:t>
            </w:r>
          </w:p>
        </w:tc>
        <w:tc>
          <w:tcPr>
            <w:tcW w:w="2555" w:type="dxa"/>
            <w:vAlign w:val="center"/>
          </w:tcPr>
          <w:p w:rsidR="00770B55" w:rsidRDefault="00770B55" w:rsidP="00C9354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АлександроваО.С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</w:p>
          <w:p w:rsidR="00770B55" w:rsidRDefault="00770B55" w:rsidP="00C9354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Пасько Я.І., </w:t>
            </w:r>
          </w:p>
          <w:p w:rsidR="00770B55" w:rsidRPr="001B1409" w:rsidRDefault="00770B55" w:rsidP="00C9354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Малецька М.О.</w:t>
            </w:r>
          </w:p>
        </w:tc>
      </w:tr>
      <w:tr w:rsidR="00770B55" w:rsidRPr="001B1409" w:rsidTr="00C93543">
        <w:trPr>
          <w:trHeight w:val="554"/>
        </w:trPr>
        <w:tc>
          <w:tcPr>
            <w:tcW w:w="10627" w:type="dxa"/>
            <w:gridSpan w:val="4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Методичні семінари </w:t>
            </w:r>
          </w:p>
        </w:tc>
      </w:tr>
      <w:tr w:rsidR="00770B55" w:rsidRPr="00947468" w:rsidTr="00C93543">
        <w:trPr>
          <w:trHeight w:val="986"/>
        </w:trPr>
        <w:tc>
          <w:tcPr>
            <w:tcW w:w="817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846" w:type="dxa"/>
            <w:vAlign w:val="center"/>
          </w:tcPr>
          <w:p w:rsidR="00770B55" w:rsidRPr="001B1409" w:rsidRDefault="00770B55" w:rsidP="00C935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Новітні досягнення в галузі філософського знання та їх імплементація в навчальний процес на спеціальності 033 «Філософія» першого (бакалаврського) освітнього рівня. </w:t>
            </w:r>
          </w:p>
        </w:tc>
        <w:tc>
          <w:tcPr>
            <w:tcW w:w="1409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истопад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5" w:type="dxa"/>
            <w:vAlign w:val="center"/>
          </w:tcPr>
          <w:p w:rsidR="00770B55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Горбань О.В.,</w:t>
            </w:r>
          </w:p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Пасько Я.І., Колінько М.В.</w:t>
            </w:r>
          </w:p>
        </w:tc>
      </w:tr>
      <w:tr w:rsidR="00770B55" w:rsidRPr="00EB0461" w:rsidTr="00C93543">
        <w:trPr>
          <w:trHeight w:val="986"/>
        </w:trPr>
        <w:tc>
          <w:tcPr>
            <w:tcW w:w="817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846" w:type="dxa"/>
            <w:vAlign w:val="center"/>
          </w:tcPr>
          <w:p w:rsidR="00770B55" w:rsidRPr="001B1409" w:rsidRDefault="00770B55" w:rsidP="00C935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релігієзнавча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література та можливості її використання в навчальному процесі 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освітньо-науковій програмі зі спеціальності 031 «Релігієзнавство» третього освітнього рівня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(аспірантура)</w:t>
            </w:r>
          </w:p>
        </w:tc>
        <w:tc>
          <w:tcPr>
            <w:tcW w:w="1409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вітень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5" w:type="dxa"/>
            <w:vAlign w:val="center"/>
          </w:tcPr>
          <w:p w:rsidR="00770B55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І.Б.,</w:t>
            </w:r>
          </w:p>
          <w:p w:rsidR="00770B55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Ломачинська І.М.,</w:t>
            </w:r>
          </w:p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Небожук Р.А.,</w:t>
            </w:r>
          </w:p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Мартич Р.В.</w:t>
            </w:r>
          </w:p>
        </w:tc>
      </w:tr>
      <w:tr w:rsidR="00770B55" w:rsidRPr="001B1409" w:rsidTr="00C93543">
        <w:trPr>
          <w:trHeight w:val="562"/>
        </w:trPr>
        <w:tc>
          <w:tcPr>
            <w:tcW w:w="10627" w:type="dxa"/>
            <w:gridSpan w:val="4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Наукові семінари </w:t>
            </w:r>
          </w:p>
        </w:tc>
      </w:tr>
      <w:tr w:rsidR="00770B55" w:rsidRPr="001B1409" w:rsidTr="00C93543">
        <w:trPr>
          <w:trHeight w:val="986"/>
        </w:trPr>
        <w:tc>
          <w:tcPr>
            <w:tcW w:w="817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46" w:type="dxa"/>
            <w:vAlign w:val="center"/>
          </w:tcPr>
          <w:p w:rsidR="00770B55" w:rsidRPr="001B1409" w:rsidRDefault="00770B55" w:rsidP="00C935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Сучасна судова реформа в парадигмі реалізації справедливого правосуддя» (Кравчук О.)</w:t>
            </w:r>
          </w:p>
        </w:tc>
        <w:tc>
          <w:tcPr>
            <w:tcW w:w="1409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5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І.Б.</w:t>
            </w:r>
          </w:p>
        </w:tc>
      </w:tr>
      <w:tr w:rsidR="00770B55" w:rsidRPr="001B1409" w:rsidTr="00C93543">
        <w:trPr>
          <w:trHeight w:val="986"/>
        </w:trPr>
        <w:tc>
          <w:tcPr>
            <w:tcW w:w="817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846" w:type="dxa"/>
            <w:vAlign w:val="center"/>
          </w:tcPr>
          <w:p w:rsidR="00770B55" w:rsidRPr="001B1409" w:rsidRDefault="00770B55" w:rsidP="00C935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«Діяльність Всеукраїнської ради церков та релігійних організацій»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В.)</w:t>
            </w:r>
          </w:p>
        </w:tc>
        <w:tc>
          <w:tcPr>
            <w:tcW w:w="1409" w:type="dxa"/>
            <w:vAlign w:val="center"/>
          </w:tcPr>
          <w:p w:rsidR="00770B55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  <w:p w:rsidR="00770B55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</w:t>
            </w:r>
          </w:p>
        </w:tc>
        <w:tc>
          <w:tcPr>
            <w:tcW w:w="2555" w:type="dxa"/>
            <w:vAlign w:val="center"/>
          </w:tcPr>
          <w:p w:rsidR="00770B55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І.Б.</w:t>
            </w:r>
          </w:p>
        </w:tc>
      </w:tr>
      <w:tr w:rsidR="00770B55" w:rsidRPr="001B1409" w:rsidTr="00C93543">
        <w:trPr>
          <w:trHeight w:val="986"/>
        </w:trPr>
        <w:tc>
          <w:tcPr>
            <w:tcW w:w="817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46" w:type="dxa"/>
            <w:vAlign w:val="center"/>
          </w:tcPr>
          <w:p w:rsidR="00770B55" w:rsidRPr="001B1409" w:rsidRDefault="00770B55" w:rsidP="00C935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освіта в Республіці Польща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Клементович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М.)</w:t>
            </w:r>
          </w:p>
        </w:tc>
        <w:tc>
          <w:tcPr>
            <w:tcW w:w="1409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5" w:type="dxa"/>
            <w:vAlign w:val="center"/>
          </w:tcPr>
          <w:p w:rsidR="00770B55" w:rsidRPr="001B1409" w:rsidRDefault="00770B55" w:rsidP="00C935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І.Б.</w:t>
            </w:r>
          </w:p>
        </w:tc>
      </w:tr>
    </w:tbl>
    <w:p w:rsidR="00770B55" w:rsidRPr="004404CB" w:rsidRDefault="00770B55" w:rsidP="00770B55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</w:p>
    <w:p w:rsidR="004F277A" w:rsidRDefault="004F277A"/>
    <w:sectPr w:rsidR="004F277A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55"/>
    <w:rsid w:val="004F277A"/>
    <w:rsid w:val="0077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4F4D"/>
  <w15:chartTrackingRefBased/>
  <w15:docId w15:val="{CCE219A6-40D1-4B72-AF67-E526CD28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55"/>
    <w:pPr>
      <w:spacing w:after="200" w:line="276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0B5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0B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a3">
    <w:name w:val="Table Grid"/>
    <w:basedOn w:val="a1"/>
    <w:uiPriority w:val="39"/>
    <w:rsid w:val="00770B55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2680</Words>
  <Characters>1528</Characters>
  <Application>Microsoft Office Word</Application>
  <DocSecurity>0</DocSecurity>
  <Lines>12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2024-10-03T10:42:00Z</dcterms:created>
  <dcterms:modified xsi:type="dcterms:W3CDTF">2024-10-03T10:47:00Z</dcterms:modified>
</cp:coreProperties>
</file>