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CB" w:rsidRPr="004404CB" w:rsidRDefault="004404CB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>План</w:t>
      </w:r>
    </w:p>
    <w:p w:rsidR="004404CB" w:rsidRDefault="004404CB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наукової та </w:t>
      </w:r>
      <w:r w:rsidR="0060700E">
        <w:rPr>
          <w:rFonts w:ascii="Times New Roman" w:hAnsi="Times New Roman" w:cs="Times New Roman"/>
          <w:b/>
          <w:sz w:val="32"/>
          <w:szCs w:val="36"/>
          <w:lang w:val="uk-UA"/>
        </w:rPr>
        <w:t>орга</w:t>
      </w: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>н</w:t>
      </w:r>
      <w:r w:rsidR="0060700E">
        <w:rPr>
          <w:rFonts w:ascii="Times New Roman" w:hAnsi="Times New Roman" w:cs="Times New Roman"/>
          <w:b/>
          <w:sz w:val="32"/>
          <w:szCs w:val="36"/>
          <w:lang w:val="uk-UA"/>
        </w:rPr>
        <w:t>іза</w:t>
      </w: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ційної роботи кафедри філософії </w:t>
      </w:r>
    </w:p>
    <w:p w:rsidR="00EC421D" w:rsidRDefault="003C1C28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на 20</w:t>
      </w:r>
      <w:r w:rsidR="00307667">
        <w:rPr>
          <w:rFonts w:ascii="Times New Roman" w:hAnsi="Times New Roman" w:cs="Times New Roman"/>
          <w:b/>
          <w:sz w:val="32"/>
          <w:szCs w:val="36"/>
          <w:lang w:val="uk-UA"/>
        </w:rPr>
        <w:t>20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>-20</w:t>
      </w:r>
      <w:r w:rsidR="000A773A">
        <w:rPr>
          <w:rFonts w:ascii="Times New Roman" w:hAnsi="Times New Roman" w:cs="Times New Roman"/>
          <w:b/>
          <w:sz w:val="32"/>
          <w:szCs w:val="36"/>
          <w:lang w:val="uk-UA"/>
        </w:rPr>
        <w:t>2</w:t>
      </w:r>
      <w:r w:rsidR="00307667">
        <w:rPr>
          <w:rFonts w:ascii="Times New Roman" w:hAnsi="Times New Roman" w:cs="Times New Roman"/>
          <w:b/>
          <w:sz w:val="32"/>
          <w:szCs w:val="36"/>
          <w:lang w:val="uk-UA"/>
        </w:rPr>
        <w:t>1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 xml:space="preserve"> навчальний рік </w:t>
      </w:r>
    </w:p>
    <w:p w:rsidR="002A1B6F" w:rsidRPr="004404CB" w:rsidRDefault="002A1B6F" w:rsidP="004404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tbl>
      <w:tblPr>
        <w:tblStyle w:val="a3"/>
        <w:tblpPr w:leftFromText="180" w:rightFromText="180" w:vertAnchor="page" w:horzAnchor="margin" w:tblpX="-1026" w:tblpY="2943"/>
        <w:tblW w:w="10740" w:type="dxa"/>
        <w:tblLook w:val="04A0" w:firstRow="1" w:lastRow="0" w:firstColumn="1" w:lastColumn="0" w:noHBand="0" w:noVBand="1"/>
      </w:tblPr>
      <w:tblGrid>
        <w:gridCol w:w="817"/>
        <w:gridCol w:w="5846"/>
        <w:gridCol w:w="1409"/>
        <w:gridCol w:w="2668"/>
      </w:tblGrid>
      <w:tr w:rsidR="00F27C73" w:rsidRPr="001B1409" w:rsidTr="006E0412">
        <w:trPr>
          <w:cantSplit/>
          <w:trHeight w:val="986"/>
        </w:trPr>
        <w:tc>
          <w:tcPr>
            <w:tcW w:w="817" w:type="dxa"/>
            <w:vAlign w:val="center"/>
          </w:tcPr>
          <w:p w:rsidR="004404CB" w:rsidRPr="001B1409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46" w:type="dxa"/>
            <w:vAlign w:val="center"/>
          </w:tcPr>
          <w:p w:rsidR="004404CB" w:rsidRPr="001B1409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09" w:type="dxa"/>
            <w:vAlign w:val="center"/>
          </w:tcPr>
          <w:p w:rsidR="004404CB" w:rsidRPr="001B1409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68" w:type="dxa"/>
            <w:vAlign w:val="center"/>
          </w:tcPr>
          <w:p w:rsidR="004404CB" w:rsidRPr="001B1409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404CB" w:rsidRPr="001B1409" w:rsidTr="006E0412">
        <w:trPr>
          <w:cantSplit/>
          <w:trHeight w:val="423"/>
        </w:trPr>
        <w:tc>
          <w:tcPr>
            <w:tcW w:w="10740" w:type="dxa"/>
            <w:gridSpan w:val="4"/>
          </w:tcPr>
          <w:p w:rsidR="004404CB" w:rsidRPr="001B1409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Основні напрями наукової роботи кафедри</w:t>
            </w:r>
          </w:p>
        </w:tc>
      </w:tr>
      <w:tr w:rsidR="00F27C73" w:rsidRPr="001B1409" w:rsidTr="006E0412">
        <w:trPr>
          <w:cantSplit/>
          <w:trHeight w:val="986"/>
        </w:trPr>
        <w:tc>
          <w:tcPr>
            <w:tcW w:w="817" w:type="dxa"/>
            <w:vAlign w:val="center"/>
          </w:tcPr>
          <w:p w:rsidR="004404CB" w:rsidRPr="001B1409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4404CB" w:rsidRPr="001B1409" w:rsidRDefault="004404CB" w:rsidP="006E041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етапу факультетської НДР «Складні питання історичної пам`яті країн Центрально-Східної Європи ХХ- XXI ст. у парадигмі діалогічності української культури» (№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реєстрації 0116V003294)</w:t>
            </w:r>
          </w:p>
        </w:tc>
        <w:tc>
          <w:tcPr>
            <w:tcW w:w="1409" w:type="dxa"/>
            <w:vAlign w:val="center"/>
          </w:tcPr>
          <w:p w:rsidR="004404CB" w:rsidRPr="001B1409" w:rsidRDefault="00307667" w:rsidP="003076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2668" w:type="dxa"/>
            <w:vAlign w:val="center"/>
          </w:tcPr>
          <w:p w:rsidR="004404CB" w:rsidRPr="001B1409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члени кафедри</w:t>
            </w:r>
          </w:p>
        </w:tc>
      </w:tr>
      <w:tr w:rsidR="00F27C73" w:rsidRPr="001B1409" w:rsidTr="006E0412">
        <w:trPr>
          <w:cantSplit/>
          <w:trHeight w:val="885"/>
        </w:trPr>
        <w:tc>
          <w:tcPr>
            <w:tcW w:w="817" w:type="dxa"/>
            <w:vAlign w:val="center"/>
          </w:tcPr>
          <w:p w:rsidR="004404CB" w:rsidRPr="001B1409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  <w:vAlign w:val="center"/>
          </w:tcPr>
          <w:p w:rsidR="004404CB" w:rsidRPr="001B1409" w:rsidRDefault="004404CB" w:rsidP="006E041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кафедральною науково-дослідною темою «Гуманітарна безпека в контексті глобалізаційних процесів» </w:t>
            </w:r>
          </w:p>
        </w:tc>
        <w:tc>
          <w:tcPr>
            <w:tcW w:w="1409" w:type="dxa"/>
            <w:vAlign w:val="center"/>
          </w:tcPr>
          <w:p w:rsidR="004404CB" w:rsidRPr="001B1409" w:rsidRDefault="00307667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2668" w:type="dxa"/>
            <w:vAlign w:val="center"/>
          </w:tcPr>
          <w:p w:rsidR="004404CB" w:rsidRPr="001B1409" w:rsidRDefault="004404CB" w:rsidP="006E04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члени кафедри</w:t>
            </w:r>
          </w:p>
        </w:tc>
      </w:tr>
      <w:tr w:rsidR="00F27C73" w:rsidRPr="001B1409" w:rsidTr="005E241D">
        <w:trPr>
          <w:cantSplit/>
          <w:trHeight w:val="885"/>
        </w:trPr>
        <w:tc>
          <w:tcPr>
            <w:tcW w:w="817" w:type="dxa"/>
            <w:vAlign w:val="center"/>
          </w:tcPr>
          <w:p w:rsidR="007A119F" w:rsidRPr="001B1409" w:rsidRDefault="007A119F" w:rsidP="007A119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7A1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Всеукраїнської наукової конференції «Київські філософські студії-2021»</w:t>
            </w:r>
          </w:p>
        </w:tc>
        <w:tc>
          <w:tcPr>
            <w:tcW w:w="1409" w:type="dxa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2021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</w:t>
            </w:r>
          </w:p>
        </w:tc>
      </w:tr>
      <w:tr w:rsidR="00F27C73" w:rsidRPr="001B1409" w:rsidTr="00B03257">
        <w:trPr>
          <w:trHeight w:val="986"/>
        </w:trPr>
        <w:tc>
          <w:tcPr>
            <w:tcW w:w="817" w:type="dxa"/>
            <w:vAlign w:val="center"/>
          </w:tcPr>
          <w:p w:rsidR="007A119F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7A1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наукових статей до журналів, що входять до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09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F27C73" w:rsidRPr="001B1409" w:rsidTr="00B03257">
        <w:trPr>
          <w:trHeight w:val="986"/>
        </w:trPr>
        <w:tc>
          <w:tcPr>
            <w:tcW w:w="817" w:type="dxa"/>
            <w:vAlign w:val="center"/>
          </w:tcPr>
          <w:p w:rsidR="007A119F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7A1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спеціалізованої вченої ради із захисту докторських і кандидатських дисертацій з соціальної філософії та філософії історії</w:t>
            </w:r>
          </w:p>
        </w:tc>
        <w:tc>
          <w:tcPr>
            <w:tcW w:w="1409" w:type="dxa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О.С.,</w:t>
            </w:r>
          </w:p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Р.В.,</w:t>
            </w:r>
          </w:p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спецради</w:t>
            </w:r>
          </w:p>
        </w:tc>
      </w:tr>
      <w:tr w:rsidR="007A119F" w:rsidRPr="001B1409" w:rsidTr="00EE3BFC">
        <w:trPr>
          <w:trHeight w:val="538"/>
        </w:trPr>
        <w:tc>
          <w:tcPr>
            <w:tcW w:w="10740" w:type="dxa"/>
            <w:gridSpan w:val="4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Організаційна робота кафедри </w:t>
            </w:r>
          </w:p>
        </w:tc>
      </w:tr>
      <w:tr w:rsidR="00F27C73" w:rsidRPr="001B1409" w:rsidTr="00B03257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7A1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дистанційного навчання в умовах карантину</w:t>
            </w:r>
          </w:p>
        </w:tc>
        <w:tc>
          <w:tcPr>
            <w:tcW w:w="1409" w:type="dxa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  <w:tr w:rsidR="00F27C73" w:rsidRPr="001B1409" w:rsidTr="00B03257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F27C73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7A1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екскурсії для студентів I курсу до музею Бориса Грінченка</w:t>
            </w:r>
          </w:p>
        </w:tc>
        <w:tc>
          <w:tcPr>
            <w:tcW w:w="1409" w:type="dxa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2020 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Овсянкіна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Л.А., Лавриненко Г.А. </w:t>
            </w:r>
          </w:p>
        </w:tc>
      </w:tr>
      <w:tr w:rsidR="00F27C73" w:rsidRPr="001B1409" w:rsidTr="00B03257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F27C73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Організація онлайн-зустрічі </w:t>
            </w:r>
            <w:r w:rsidRPr="001B14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студентів</w:t>
            </w:r>
            <w:r w:rsidRPr="001B14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-політологів</w:t>
            </w:r>
            <w:r w:rsidRPr="001B14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 головним редактором сайту «Вести», к. </w:t>
            </w:r>
            <w:proofErr w:type="spellStart"/>
            <w:r w:rsidRPr="001B14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іст</w:t>
            </w:r>
            <w:proofErr w:type="spellEnd"/>
            <w:r w:rsidRPr="001B14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н. Антоном </w:t>
            </w:r>
            <w:proofErr w:type="spellStart"/>
            <w:r w:rsidRPr="001B14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Савічєвим</w:t>
            </w:r>
            <w:proofErr w:type="spellEnd"/>
            <w:r w:rsidRPr="001B14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«Вплив ЗМІ на формування електоральних уподобань українських виборців в контексті місцевих виборів 2020»</w:t>
            </w:r>
          </w:p>
        </w:tc>
        <w:tc>
          <w:tcPr>
            <w:tcW w:w="1409" w:type="dxa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Лавриненко Г.А.</w:t>
            </w:r>
          </w:p>
        </w:tc>
      </w:tr>
      <w:tr w:rsidR="00F27C73" w:rsidRPr="001B1409" w:rsidTr="00B03257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F27C73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7A1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участі студентів у роботі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міжрелігійн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міжвузівськ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«Релігія в особах»</w:t>
            </w:r>
          </w:p>
        </w:tc>
        <w:tc>
          <w:tcPr>
            <w:tcW w:w="1409" w:type="dxa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Р.О.,</w:t>
            </w:r>
          </w:p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</w:t>
            </w:r>
          </w:p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Титаренко В.В.</w:t>
            </w:r>
          </w:p>
        </w:tc>
      </w:tr>
      <w:tr w:rsidR="00F27C73" w:rsidRPr="001B1409" w:rsidTr="00B03257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7A119F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7A1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Співорганізація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Першої Міжнародної науково-практичної конференції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Modern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Tendencies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Dialogue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Multidenominational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Society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philosophical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religious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legal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view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Azerbaijan-Ukraine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09" w:type="dxa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2020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О.С., Додонов Р.О.</w:t>
            </w:r>
          </w:p>
        </w:tc>
      </w:tr>
      <w:tr w:rsidR="00F27C73" w:rsidRPr="001B1409" w:rsidTr="00B03257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7A119F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7A1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World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Philosophy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Day</w:t>
            </w:r>
            <w:r w:rsidR="00F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-2020</w:t>
            </w:r>
          </w:p>
        </w:tc>
        <w:tc>
          <w:tcPr>
            <w:tcW w:w="1409" w:type="dxa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2020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Р.О.,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F27C73" w:rsidRPr="001B1409" w:rsidTr="00B03257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F27C73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7A1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заходів до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грінченківського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тижня</w:t>
            </w:r>
          </w:p>
        </w:tc>
        <w:tc>
          <w:tcPr>
            <w:tcW w:w="1409" w:type="dxa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2020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Р.О., викладачі кафедри</w:t>
            </w:r>
          </w:p>
        </w:tc>
      </w:tr>
      <w:tr w:rsidR="00F27C73" w:rsidRPr="001B1409" w:rsidTr="00B03257">
        <w:trPr>
          <w:trHeight w:val="1123"/>
        </w:trPr>
        <w:tc>
          <w:tcPr>
            <w:tcW w:w="817" w:type="dxa"/>
            <w:vAlign w:val="center"/>
          </w:tcPr>
          <w:p w:rsidR="007A119F" w:rsidRPr="001B1409" w:rsidRDefault="007A119F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1B1409" w:rsidRPr="001B1409" w:rsidRDefault="001B1409" w:rsidP="001B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зарубіжного стажування викладачів кафедри в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Колегіум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Сівітас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Варшава, Польща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A119F" w:rsidRPr="001B1409" w:rsidRDefault="007A119F" w:rsidP="001B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9" w:type="dxa"/>
          </w:tcPr>
          <w:p w:rsidR="001B1409" w:rsidRPr="001B1409" w:rsidRDefault="001B1409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7A119F" w:rsidRPr="001B1409" w:rsidRDefault="001B1409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668" w:type="dxa"/>
            <w:vAlign w:val="center"/>
          </w:tcPr>
          <w:p w:rsidR="007A119F" w:rsidRPr="001B1409" w:rsidRDefault="007A119F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</w:t>
            </w:r>
            <w:r w:rsidR="001B1409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О.В.,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Пасько Я.І.,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F27C73" w:rsidRPr="001B1409" w:rsidTr="00B03257">
        <w:trPr>
          <w:trHeight w:val="1123"/>
        </w:trPr>
        <w:tc>
          <w:tcPr>
            <w:tcW w:w="817" w:type="dxa"/>
            <w:vAlign w:val="center"/>
          </w:tcPr>
          <w:p w:rsidR="007A119F" w:rsidRPr="001B1409" w:rsidRDefault="007A119F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7A119F" w:rsidRPr="001B1409" w:rsidRDefault="001B1409" w:rsidP="001B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студентів </w:t>
            </w:r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і 3 курсі спеціальностей «Філософія» та «Політологія»</w:t>
            </w:r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академічної </w:t>
            </w:r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культури і </w:t>
            </w:r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доброчесності </w:t>
            </w:r>
          </w:p>
        </w:tc>
        <w:tc>
          <w:tcPr>
            <w:tcW w:w="1409" w:type="dxa"/>
          </w:tcPr>
          <w:p w:rsidR="007A119F" w:rsidRPr="001B1409" w:rsidRDefault="001B1409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1B1409" w:rsidRPr="001B1409" w:rsidRDefault="001B1409" w:rsidP="007A1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68" w:type="dxa"/>
            <w:vAlign w:val="center"/>
          </w:tcPr>
          <w:p w:rsidR="007A119F" w:rsidRPr="001B1409" w:rsidRDefault="001B1409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F27C73" w:rsidRPr="001B1409" w:rsidTr="00B03257">
        <w:trPr>
          <w:trHeight w:val="561"/>
        </w:trPr>
        <w:tc>
          <w:tcPr>
            <w:tcW w:w="817" w:type="dxa"/>
            <w:vAlign w:val="center"/>
          </w:tcPr>
          <w:p w:rsidR="001B1409" w:rsidRPr="001B1409" w:rsidRDefault="001B1409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1B1409" w:rsidRPr="001B1409" w:rsidRDefault="001B1409" w:rsidP="001B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редакційної колегії та рецензування статей журналу «Схід» (група Б)</w:t>
            </w:r>
          </w:p>
        </w:tc>
        <w:tc>
          <w:tcPr>
            <w:tcW w:w="1409" w:type="dxa"/>
          </w:tcPr>
          <w:p w:rsidR="001B1409" w:rsidRPr="001B1409" w:rsidRDefault="001B1409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1B1409" w:rsidRPr="001B1409" w:rsidRDefault="001B1409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 </w:t>
            </w:r>
          </w:p>
        </w:tc>
      </w:tr>
      <w:tr w:rsidR="00F27C73" w:rsidRPr="001B1409" w:rsidTr="00B03257">
        <w:trPr>
          <w:trHeight w:val="561"/>
        </w:trPr>
        <w:tc>
          <w:tcPr>
            <w:tcW w:w="817" w:type="dxa"/>
            <w:vAlign w:val="center"/>
          </w:tcPr>
          <w:p w:rsidR="001B1409" w:rsidRPr="001B1409" w:rsidRDefault="00F27C73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46" w:type="dxa"/>
            <w:vAlign w:val="center"/>
          </w:tcPr>
          <w:p w:rsidR="001B1409" w:rsidRPr="001B1409" w:rsidRDefault="001B1409" w:rsidP="001B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«п’ятничного лекторію» із залученням зарубіжних спікерів</w:t>
            </w:r>
          </w:p>
        </w:tc>
        <w:tc>
          <w:tcPr>
            <w:tcW w:w="1409" w:type="dxa"/>
          </w:tcPr>
          <w:p w:rsidR="001B1409" w:rsidRPr="001B1409" w:rsidRDefault="001B1409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1B1409" w:rsidRPr="001B1409" w:rsidRDefault="001B1409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Р.О., викладачі кафедри</w:t>
            </w:r>
          </w:p>
        </w:tc>
      </w:tr>
      <w:tr w:rsidR="001B1409" w:rsidRPr="001B1409" w:rsidTr="00EE3BFC">
        <w:trPr>
          <w:trHeight w:val="561"/>
        </w:trPr>
        <w:tc>
          <w:tcPr>
            <w:tcW w:w="10740" w:type="dxa"/>
            <w:gridSpan w:val="4"/>
            <w:vAlign w:val="center"/>
          </w:tcPr>
          <w:p w:rsidR="001B1409" w:rsidRPr="001B1409" w:rsidRDefault="001B1409" w:rsidP="001B1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Методична робота кафедри </w:t>
            </w:r>
          </w:p>
        </w:tc>
      </w:tr>
      <w:tr w:rsidR="00F27C73" w:rsidRPr="001B1409" w:rsidTr="00B03257">
        <w:trPr>
          <w:trHeight w:val="747"/>
        </w:trPr>
        <w:tc>
          <w:tcPr>
            <w:tcW w:w="817" w:type="dxa"/>
            <w:vAlign w:val="center"/>
          </w:tcPr>
          <w:p w:rsidR="001B1409" w:rsidRPr="001B1409" w:rsidRDefault="001B1409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46" w:type="dxa"/>
            <w:vAlign w:val="center"/>
          </w:tcPr>
          <w:p w:rsidR="001B1409" w:rsidRPr="001B1409" w:rsidRDefault="001B1409" w:rsidP="001B1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робочих навчальних програм за новими вимогами</w:t>
            </w:r>
          </w:p>
        </w:tc>
        <w:tc>
          <w:tcPr>
            <w:tcW w:w="1409" w:type="dxa"/>
          </w:tcPr>
          <w:p w:rsidR="001B1409" w:rsidRPr="001B1409" w:rsidRDefault="001B1409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668" w:type="dxa"/>
            <w:vAlign w:val="center"/>
          </w:tcPr>
          <w:p w:rsidR="001B1409" w:rsidRPr="001B1409" w:rsidRDefault="001B1409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F27C73" w:rsidRPr="001B1409" w:rsidTr="00B03257">
        <w:trPr>
          <w:trHeight w:val="747"/>
        </w:trPr>
        <w:tc>
          <w:tcPr>
            <w:tcW w:w="817" w:type="dxa"/>
            <w:vAlign w:val="center"/>
          </w:tcPr>
          <w:p w:rsidR="00F27C73" w:rsidRPr="001B1409" w:rsidRDefault="00F27C73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46" w:type="dxa"/>
            <w:vAlign w:val="center"/>
          </w:tcPr>
          <w:p w:rsidR="00F27C73" w:rsidRPr="001B1409" w:rsidRDefault="00F27C73" w:rsidP="00F27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Акредитація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-наукової програми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спеціальності 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третього освітнього рівня</w:t>
            </w:r>
          </w:p>
        </w:tc>
        <w:tc>
          <w:tcPr>
            <w:tcW w:w="1409" w:type="dxa"/>
          </w:tcPr>
          <w:p w:rsidR="00F27C73" w:rsidRDefault="00F27C73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F27C73" w:rsidRPr="001B1409" w:rsidRDefault="00F27C73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668" w:type="dxa"/>
            <w:vAlign w:val="center"/>
          </w:tcPr>
          <w:p w:rsidR="00F27C73" w:rsidRPr="001B1409" w:rsidRDefault="00F27C73" w:rsidP="001B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О.С.</w:t>
            </w:r>
          </w:p>
        </w:tc>
      </w:tr>
      <w:tr w:rsidR="00F27C73" w:rsidRPr="001B1409" w:rsidTr="00B03257">
        <w:trPr>
          <w:trHeight w:val="747"/>
        </w:trPr>
        <w:tc>
          <w:tcPr>
            <w:tcW w:w="817" w:type="dxa"/>
            <w:vAlign w:val="center"/>
          </w:tcPr>
          <w:p w:rsidR="00F27C73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846" w:type="dxa"/>
            <w:vAlign w:val="center"/>
          </w:tcPr>
          <w:p w:rsidR="00F27C73" w:rsidRPr="001B1409" w:rsidRDefault="00F27C73" w:rsidP="00F27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Акредитація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-наукової програми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спеціальності 031 «Релігієзнавство» третього освітнього рівня</w:t>
            </w:r>
          </w:p>
        </w:tc>
        <w:tc>
          <w:tcPr>
            <w:tcW w:w="1409" w:type="dxa"/>
          </w:tcPr>
          <w:p w:rsidR="00F27C73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668" w:type="dxa"/>
            <w:vAlign w:val="center"/>
          </w:tcPr>
          <w:p w:rsidR="00F27C73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F27C73" w:rsidRPr="001B1409" w:rsidTr="00B03257">
        <w:trPr>
          <w:trHeight w:val="747"/>
        </w:trPr>
        <w:tc>
          <w:tcPr>
            <w:tcW w:w="817" w:type="dxa"/>
            <w:vAlign w:val="center"/>
          </w:tcPr>
          <w:p w:rsidR="00F27C73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46" w:type="dxa"/>
            <w:vAlign w:val="center"/>
          </w:tcPr>
          <w:p w:rsidR="00F27C73" w:rsidRDefault="00F27C73" w:rsidP="00F27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Акредитація освітньої програми 033 «Філософія» першого (бакалаврського) освітнього рівня</w:t>
            </w:r>
          </w:p>
        </w:tc>
        <w:tc>
          <w:tcPr>
            <w:tcW w:w="1409" w:type="dxa"/>
          </w:tcPr>
          <w:p w:rsidR="00F27C73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F27C73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68" w:type="dxa"/>
            <w:vAlign w:val="center"/>
          </w:tcPr>
          <w:p w:rsidR="00F27C73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</w:t>
            </w:r>
          </w:p>
        </w:tc>
      </w:tr>
      <w:tr w:rsidR="00F27C73" w:rsidRPr="001B1409" w:rsidTr="00B03257">
        <w:trPr>
          <w:trHeight w:val="696"/>
        </w:trPr>
        <w:tc>
          <w:tcPr>
            <w:tcW w:w="817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846" w:type="dxa"/>
            <w:vAlign w:val="center"/>
          </w:tcPr>
          <w:p w:rsidR="00F27C73" w:rsidRPr="001B1409" w:rsidRDefault="00F27C73" w:rsidP="00F27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методичних рекомендацій з написання курсових робіт, розробки бакалаврських і магістерських робіт</w:t>
            </w:r>
          </w:p>
        </w:tc>
        <w:tc>
          <w:tcPr>
            <w:tcW w:w="1409" w:type="dxa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68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Р.О., </w:t>
            </w:r>
          </w:p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F27C73" w:rsidRPr="001B1409" w:rsidTr="00B03257">
        <w:trPr>
          <w:trHeight w:val="696"/>
        </w:trPr>
        <w:tc>
          <w:tcPr>
            <w:tcW w:w="817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46" w:type="dxa"/>
            <w:vAlign w:val="center"/>
          </w:tcPr>
          <w:p w:rsidR="00F27C73" w:rsidRPr="001B1409" w:rsidRDefault="00F27C73" w:rsidP="00F27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ЕНК з дисциплін, що викладаються за ОП та ОНП</w:t>
            </w:r>
          </w:p>
        </w:tc>
        <w:tc>
          <w:tcPr>
            <w:tcW w:w="1409" w:type="dxa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68" w:type="dxa"/>
            <w:vAlign w:val="center"/>
          </w:tcPr>
          <w:p w:rsidR="00F27C73" w:rsidRPr="001B1409" w:rsidRDefault="00F27C73" w:rsidP="00F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F27C73" w:rsidRPr="001B1409" w:rsidTr="00B03257">
        <w:trPr>
          <w:trHeight w:val="554"/>
        </w:trPr>
        <w:tc>
          <w:tcPr>
            <w:tcW w:w="10740" w:type="dxa"/>
            <w:gridSpan w:val="4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Методичні семінари </w:t>
            </w:r>
          </w:p>
        </w:tc>
      </w:tr>
      <w:tr w:rsidR="00F27C73" w:rsidRPr="001B1409" w:rsidTr="00B03257">
        <w:trPr>
          <w:trHeight w:val="986"/>
        </w:trPr>
        <w:tc>
          <w:tcPr>
            <w:tcW w:w="817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F27C73" w:rsidRPr="001B1409" w:rsidRDefault="00F27C73" w:rsidP="00F27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підготовки ЕНК для забезпечення навчального процесу на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-науковій програмі зі спеціальності 033  «Філософія» третього освітнього рівня</w:t>
            </w:r>
          </w:p>
        </w:tc>
        <w:tc>
          <w:tcPr>
            <w:tcW w:w="1409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2020</w:t>
            </w:r>
          </w:p>
        </w:tc>
        <w:tc>
          <w:tcPr>
            <w:tcW w:w="2668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О.С.,</w:t>
            </w:r>
          </w:p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</w:t>
            </w:r>
          </w:p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 </w:t>
            </w:r>
          </w:p>
        </w:tc>
      </w:tr>
      <w:tr w:rsidR="00F27C73" w:rsidRPr="001B1409" w:rsidTr="00B03257">
        <w:trPr>
          <w:trHeight w:val="986"/>
        </w:trPr>
        <w:tc>
          <w:tcPr>
            <w:tcW w:w="817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846" w:type="dxa"/>
            <w:vAlign w:val="center"/>
          </w:tcPr>
          <w:p w:rsidR="00F27C73" w:rsidRPr="001B1409" w:rsidRDefault="00F27C73" w:rsidP="00F27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підготовки ЕНК для забезпечення навчального процесу на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-науковій програмі зі спеціальності 03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Релігієзнавство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третього освітнього рівня</w:t>
            </w:r>
          </w:p>
        </w:tc>
        <w:tc>
          <w:tcPr>
            <w:tcW w:w="1409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68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О.С.,</w:t>
            </w:r>
          </w:p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</w:t>
            </w:r>
          </w:p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</w:t>
            </w:r>
          </w:p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Шепетяк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F27C73" w:rsidRPr="001B1409" w:rsidTr="00B03257">
        <w:trPr>
          <w:trHeight w:val="562"/>
        </w:trPr>
        <w:tc>
          <w:tcPr>
            <w:tcW w:w="10740" w:type="dxa"/>
            <w:gridSpan w:val="4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Наукові семінари </w:t>
            </w:r>
          </w:p>
        </w:tc>
      </w:tr>
      <w:tr w:rsidR="00F27C73" w:rsidRPr="001B1409" w:rsidTr="00B03257">
        <w:trPr>
          <w:trHeight w:val="986"/>
        </w:trPr>
        <w:tc>
          <w:tcPr>
            <w:tcW w:w="817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F27C73" w:rsidRPr="001B1409" w:rsidRDefault="00F27C73" w:rsidP="00F27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«Соціально-економічні доктрини християнських конфесій періоду Середньовіччя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09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2668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Д.І.,</w:t>
            </w:r>
          </w:p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  <w:tr w:rsidR="00F27C73" w:rsidRPr="001B1409" w:rsidTr="00B03257">
        <w:trPr>
          <w:trHeight w:val="986"/>
        </w:trPr>
        <w:tc>
          <w:tcPr>
            <w:tcW w:w="817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5846" w:type="dxa"/>
            <w:vAlign w:val="center"/>
          </w:tcPr>
          <w:p w:rsidR="00F27C73" w:rsidRPr="001B1409" w:rsidRDefault="00F27C73" w:rsidP="00F27C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«Гендерні міфи в європейському соціокультурному просторі»</w:t>
            </w:r>
          </w:p>
        </w:tc>
        <w:tc>
          <w:tcPr>
            <w:tcW w:w="1409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2668" w:type="dxa"/>
            <w:vAlign w:val="center"/>
          </w:tcPr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Меніг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Л.В.,</w:t>
            </w:r>
          </w:p>
          <w:p w:rsidR="00F27C73" w:rsidRPr="001B1409" w:rsidRDefault="00F27C73" w:rsidP="00F27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</w:tbl>
    <w:p w:rsidR="004404CB" w:rsidRPr="004404CB" w:rsidRDefault="004404CB" w:rsidP="00EC4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sectPr w:rsidR="004404CB" w:rsidRPr="004404CB" w:rsidSect="001D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4CB"/>
    <w:rsid w:val="000A773A"/>
    <w:rsid w:val="001B1409"/>
    <w:rsid w:val="001D1F76"/>
    <w:rsid w:val="002A1B6F"/>
    <w:rsid w:val="002B443C"/>
    <w:rsid w:val="00307667"/>
    <w:rsid w:val="003C1C28"/>
    <w:rsid w:val="004404CB"/>
    <w:rsid w:val="00486AEE"/>
    <w:rsid w:val="0060700E"/>
    <w:rsid w:val="00633425"/>
    <w:rsid w:val="00652471"/>
    <w:rsid w:val="006E0412"/>
    <w:rsid w:val="006E3C63"/>
    <w:rsid w:val="007A119F"/>
    <w:rsid w:val="008163D9"/>
    <w:rsid w:val="00B03257"/>
    <w:rsid w:val="00B5256C"/>
    <w:rsid w:val="00CF5027"/>
    <w:rsid w:val="00EC421D"/>
    <w:rsid w:val="00EE3BFC"/>
    <w:rsid w:val="00F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FA2D"/>
  <w15:docId w15:val="{5E7FED6F-DDD4-4DC3-A0F9-F1C5A684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76"/>
  </w:style>
  <w:style w:type="paragraph" w:styleId="2">
    <w:name w:val="heading 2"/>
    <w:basedOn w:val="a"/>
    <w:next w:val="a"/>
    <w:link w:val="20"/>
    <w:uiPriority w:val="9"/>
    <w:unhideWhenUsed/>
    <w:qFormat/>
    <w:rsid w:val="007A11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A11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3F03-CD84-4379-A5B1-F91A1C1A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3</cp:revision>
  <dcterms:created xsi:type="dcterms:W3CDTF">2021-01-04T17:56:00Z</dcterms:created>
  <dcterms:modified xsi:type="dcterms:W3CDTF">2021-01-04T18:38:00Z</dcterms:modified>
</cp:coreProperties>
</file>