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7" w:rsidRPr="003C771B" w:rsidRDefault="006A30C7" w:rsidP="00937A15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6A30C7" w:rsidRPr="003C771B" w:rsidRDefault="006A30C7" w:rsidP="00937A15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Історико-філософського факультету № 8</w:t>
      </w:r>
    </w:p>
    <w:p w:rsidR="006A30C7" w:rsidRPr="003C771B" w:rsidRDefault="006A30C7" w:rsidP="00937A15">
      <w:pPr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>від 20 березня 2018 р.</w:t>
      </w:r>
    </w:p>
    <w:p w:rsidR="00370E9C" w:rsidRPr="003C771B" w:rsidRDefault="00370E9C" w:rsidP="00BD3364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C7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членів Вченої ради Історико-філософського факультету: Александрова О.С. (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ради), Мартич Р.В. (секретар),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> І.О. , Додонов</w:t>
      </w:r>
      <w:r w:rsidRPr="003C77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Р.О, Горбань</w:t>
      </w:r>
      <w:r w:rsidRPr="003C77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О.В,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 О.О., Надтока Г.М.,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 Г.В., Дишкант А.В.,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Є.І.,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6A30C7" w:rsidRPr="003C771B" w:rsidRDefault="006A30C7" w:rsidP="00BD3364">
      <w:pPr>
        <w:ind w:left="-426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30C7" w:rsidRPr="003C771B" w:rsidRDefault="006A30C7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>1. Затвердження програм основного і додаткового вступних іспитів в аспірантуру зі спеціальності 033 Філософія, програм основного та додаткового вступного іспиту зі спеціальності 031 – Релігієзнавство; програм основного та  додаткового вступного іспиту зі спеціальності 032 Історія та археологія.</w:t>
      </w:r>
    </w:p>
    <w:p w:rsidR="0036768C" w:rsidRPr="003C771B" w:rsidRDefault="0036768C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A5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: завідувачів кафедр </w:t>
      </w:r>
      <w:r w:rsidRPr="003C7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Додонова Р.О., Салату</w:t>
      </w:r>
      <w:r w:rsidRPr="003C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C7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О.О.,</w:t>
      </w:r>
      <w:r w:rsidRPr="003C77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Надтоку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Г.М. щодо затвердження програм основного і додаткового вступних іспитів в аспірантуру зі спеціальності 031 – Релігієзнавство, програм основного та додаткового вступного іспиту зі спеціальності 032 Історія та археологія; програм основного та  додаткового вступного іспиту зі спеціальності 033 Філософія.</w:t>
      </w:r>
    </w:p>
    <w:p w:rsidR="0036768C" w:rsidRDefault="0036768C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8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до затвердження програм</w:t>
      </w:r>
      <w:r w:rsidR="00D96CA4"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основного і додаткового вступних іспитів в аспірантуру зі спеціальності 031 – Релігієзнавство, програм</w:t>
      </w:r>
      <w:r w:rsidR="00D96CA4" w:rsidRPr="003C77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та додаткового вступного іспиту зі спеціальності 032 Історія та археологія; програм</w:t>
      </w:r>
      <w:r w:rsidR="00D96CA4" w:rsidRPr="003C77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та  додаткового вступного іспиту зі спеціальності 033 Філософія.</w:t>
      </w:r>
    </w:p>
    <w:p w:rsidR="004D50B3" w:rsidRPr="003C771B" w:rsidRDefault="004D50B3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C7" w:rsidRPr="003C771B" w:rsidRDefault="006A30C7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Рекомендація до вступу  в аспірантуру за спеціальністю 032 «Історія та археологія»  та 033 </w:t>
      </w:r>
      <w:r w:rsidR="00472815" w:rsidRPr="003C771B">
        <w:rPr>
          <w:rFonts w:ascii="Times New Roman" w:hAnsi="Times New Roman" w:cs="Times New Roman"/>
          <w:sz w:val="28"/>
          <w:szCs w:val="28"/>
          <w:lang w:val="uk-UA"/>
        </w:rPr>
        <w:t>«Філософія»</w:t>
      </w:r>
    </w:p>
    <w:p w:rsidR="00472815" w:rsidRPr="003C771B" w:rsidRDefault="00472815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88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768C"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завідувачів кафедр </w:t>
      </w:r>
      <w:r w:rsidR="0036768C" w:rsidRPr="003C7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Додонова Р.О., Салату</w:t>
      </w:r>
      <w:r w:rsidR="0036768C" w:rsidRPr="003C77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36768C" w:rsidRPr="003C77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О.О.,</w:t>
      </w:r>
      <w:r w:rsidR="0036768C" w:rsidRPr="003C77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6768C" w:rsidRPr="003C771B">
        <w:rPr>
          <w:rFonts w:ascii="Times New Roman" w:hAnsi="Times New Roman" w:cs="Times New Roman"/>
          <w:sz w:val="28"/>
          <w:szCs w:val="28"/>
          <w:lang w:val="uk-UA"/>
        </w:rPr>
        <w:t>Надтоку</w:t>
      </w:r>
      <w:proofErr w:type="spellEnd"/>
      <w:r w:rsidR="0036768C"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Г.М. з пропозиціями щодо рекомендацій до вступу  в аспірантуру за спеціальністю 032 «Історія та археологія» та 033 «Філософія»</w:t>
      </w:r>
    </w:p>
    <w:p w:rsidR="0036768C" w:rsidRPr="003C771B" w:rsidRDefault="0036768C" w:rsidP="00BD336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08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у плановому обсязі прийому на навчання до аспірантури у 2018 р. 7</w:t>
      </w:r>
      <w:r w:rsidRPr="003C771B">
        <w:rPr>
          <w:rFonts w:ascii="Times New Roman" w:hAnsi="Times New Roman" w:cs="Times New Roman"/>
          <w:sz w:val="28"/>
          <w:szCs w:val="28"/>
        </w:rPr>
        <w:t xml:space="preserve">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бюджетних місць (за денною формою навчання), зокрема:</w:t>
      </w:r>
    </w:p>
    <w:p w:rsidR="0036768C" w:rsidRPr="003C771B" w:rsidRDefault="0036768C" w:rsidP="00BD336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768C" w:rsidRPr="003C771B" w:rsidRDefault="0036768C" w:rsidP="00BD336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спеціальності 032 «Історія та археологія»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спеціалізаціями </w:t>
      </w:r>
      <w:r w:rsidRPr="003C771B">
        <w:rPr>
          <w:rFonts w:ascii="Times New Roman" w:hAnsi="Times New Roman" w:cs="Times New Roman"/>
          <w:b/>
          <w:sz w:val="28"/>
          <w:szCs w:val="28"/>
          <w:lang w:val="uk-UA"/>
        </w:rPr>
        <w:t>5 осіб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68C" w:rsidRPr="003C771B" w:rsidRDefault="0036768C" w:rsidP="00BD3364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Історія України – 2 особи (</w:t>
      </w: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Хорошко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Вікторівна, 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магістрант,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Романюк Вікторія Федорівна,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магістрант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6768C" w:rsidRPr="003C771B" w:rsidRDefault="0036768C" w:rsidP="00BD3364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Всесвітня історія – 2 особи  (Загородній Михайло Віталійович,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магістрант;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Сучкова Дар’я Віталіївна,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магістрант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6768C" w:rsidRPr="003C771B" w:rsidRDefault="0036768C" w:rsidP="00BD3364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Археологія 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– 1 особа (Зайцева Ольга Вікторівна, 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>молодший науковий співробітник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6768C" w:rsidRPr="003C771B" w:rsidRDefault="0036768C" w:rsidP="00BD336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68C" w:rsidRPr="003C771B" w:rsidRDefault="0036768C" w:rsidP="00BD3364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спеціальності 033 «Філософія» </w:t>
      </w:r>
      <w:r w:rsidRPr="003C771B">
        <w:rPr>
          <w:rFonts w:ascii="Times New Roman" w:hAnsi="Times New Roman" w:cs="Times New Roman"/>
          <w:b/>
          <w:sz w:val="28"/>
          <w:szCs w:val="28"/>
          <w:lang w:val="uk-UA"/>
        </w:rPr>
        <w:t>2 особи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6768C" w:rsidRPr="003C771B" w:rsidRDefault="0036768C" w:rsidP="00BD3364">
      <w:pPr>
        <w:pStyle w:val="a3"/>
        <w:numPr>
          <w:ilvl w:val="0"/>
          <w:numId w:val="2"/>
        </w:numPr>
        <w:spacing w:line="240" w:lineRule="auto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C771B">
        <w:rPr>
          <w:rFonts w:ascii="Times New Roman" w:hAnsi="Times New Roman" w:cs="Times New Roman"/>
          <w:sz w:val="28"/>
          <w:szCs w:val="28"/>
          <w:lang w:val="uk-UA"/>
        </w:rPr>
        <w:t>Безпрозванна</w:t>
      </w:r>
      <w:proofErr w:type="spellEnd"/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Андріївна, 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магістрант. </w:t>
      </w:r>
    </w:p>
    <w:p w:rsidR="0036768C" w:rsidRDefault="0036768C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Тарнавська Алла Вікторівна, </w:t>
      </w:r>
      <w:r w:rsidRPr="003C771B">
        <w:rPr>
          <w:rFonts w:ascii="Times New Roman" w:hAnsi="Times New Roman" w:cs="Times New Roman"/>
          <w:i/>
          <w:sz w:val="28"/>
          <w:szCs w:val="28"/>
          <w:lang w:val="uk-UA"/>
        </w:rPr>
        <w:t>магістрант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0B3" w:rsidRPr="003C771B" w:rsidRDefault="004D50B3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398" w:rsidRPr="003C771B" w:rsidRDefault="006A30C7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1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D1398" w:rsidRPr="003C771B">
        <w:rPr>
          <w:rFonts w:ascii="Times New Roman" w:hAnsi="Times New Roman" w:cs="Times New Roman"/>
          <w:sz w:val="28"/>
          <w:szCs w:val="28"/>
        </w:rPr>
        <w:t xml:space="preserve"> </w:t>
      </w:r>
      <w:r w:rsidR="00CD1398"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D1398" w:rsidRP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у навчальні плани бакалаврів спеціальності 033 «Філософія».</w:t>
      </w:r>
    </w:p>
    <w:p w:rsidR="00CD1398" w:rsidRPr="003C771B" w:rsidRDefault="00F65088" w:rsidP="00BD3364">
      <w:pPr>
        <w:tabs>
          <w:tab w:val="left" w:pos="0"/>
          <w:tab w:val="left" w:pos="720"/>
        </w:tabs>
        <w:autoSpaceDE w:val="0"/>
        <w:autoSpaceDN w:val="0"/>
        <w:adjustRightInd w:val="0"/>
        <w:ind w:left="-426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5088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Додонова Р.О.</w:t>
      </w:r>
      <w:r w:rsidR="00CD1398" w:rsidRP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внесення змін у навчальні плани бакалаврів спеціальності 033 «Філософія»: перенесення курсу «Риторика» на другий семестр першого курсу, після курсу «Логіка».</w:t>
      </w:r>
      <w:r w:rsid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3C771B" w:rsidRP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внесення змін до навчального плану бакалаврів зі спеціальності 033 «Філософія». Навчальний курс «Логіка» пропонується викладати у І семестрі – 3 кредити, у ІІ семестрі – 1 кредит; навчальний курс «Риторика» – у ІІ семестрі 3 кредити. Форма контролю – іспит з логіки та риторики.</w:t>
      </w:r>
    </w:p>
    <w:p w:rsidR="003C771B" w:rsidRPr="003C771B" w:rsidRDefault="00F65088" w:rsidP="00BD3364">
      <w:pPr>
        <w:tabs>
          <w:tab w:val="left" w:pos="0"/>
          <w:tab w:val="left" w:pos="720"/>
        </w:tabs>
        <w:autoSpaceDE w:val="0"/>
        <w:autoSpaceDN w:val="0"/>
        <w:adjustRightInd w:val="0"/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08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r w:rsidR="003C771B" w:rsidRP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</w:t>
      </w:r>
      <w:r w:rsid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C771B" w:rsidRP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навчальні плани бакалаврів</w:t>
      </w:r>
      <w:r w:rsidR="003C77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спеціальності 033 «Філософія».</w:t>
      </w:r>
    </w:p>
    <w:p w:rsidR="006A30C7" w:rsidRPr="003C771B" w:rsidRDefault="00CD1398" w:rsidP="00BD3364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771B">
        <w:rPr>
          <w:rFonts w:ascii="Times New Roman" w:hAnsi="Times New Roman" w:cs="Times New Roman"/>
          <w:sz w:val="28"/>
          <w:szCs w:val="28"/>
        </w:rPr>
        <w:t>4.</w:t>
      </w:r>
      <w:r w:rsidR="006A30C7" w:rsidRPr="003C771B">
        <w:rPr>
          <w:rFonts w:ascii="Times New Roman" w:hAnsi="Times New Roman" w:cs="Times New Roman"/>
          <w:sz w:val="28"/>
          <w:szCs w:val="28"/>
          <w:lang w:val="uk-UA"/>
        </w:rPr>
        <w:t xml:space="preserve"> Різне</w:t>
      </w:r>
    </w:p>
    <w:p w:rsidR="00F41E93" w:rsidRDefault="00F41E93" w:rsidP="00BD3364">
      <w:pPr>
        <w:ind w:left="-42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F16" w:rsidRPr="00960F16" w:rsidRDefault="00960F16" w:rsidP="00960F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0F16">
        <w:rPr>
          <w:rFonts w:ascii="Times New Roman" w:hAnsi="Times New Roman" w:cs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/>
      </w:tblPr>
      <w:tblGrid>
        <w:gridCol w:w="2610"/>
      </w:tblGrid>
      <w:tr w:rsidR="00960F16" w:rsidRPr="00960F16" w:rsidTr="00960F16">
        <w:trPr>
          <w:trHeight w:val="2010"/>
        </w:trPr>
        <w:tc>
          <w:tcPr>
            <w:tcW w:w="2610" w:type="dxa"/>
            <w:hideMark/>
          </w:tcPr>
          <w:p w:rsidR="00960F16" w:rsidRPr="00960F16" w:rsidRDefault="00960F16" w:rsidP="00960F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1152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B76" w:rsidRPr="00D54B76" w:rsidRDefault="00960F16" w:rsidP="00960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F16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F16" w:rsidRPr="00D54B76" w:rsidRDefault="00960F16" w:rsidP="00D54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B76">
        <w:rPr>
          <w:rFonts w:ascii="Times New Roman" w:hAnsi="Times New Roman" w:cs="Times New Roman"/>
          <w:b/>
          <w:sz w:val="24"/>
          <w:szCs w:val="24"/>
          <w:lang w:val="uk-UA"/>
        </w:rPr>
        <w:t>О.С. Александрова</w:t>
      </w:r>
      <w:r w:rsidRPr="00D54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F16" w:rsidRPr="00960F16" w:rsidRDefault="00960F16" w:rsidP="00D5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0F16" w:rsidRPr="00960F16" w:rsidRDefault="00960F16" w:rsidP="00D54B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0F16">
        <w:rPr>
          <w:rFonts w:ascii="Times New Roman" w:hAnsi="Times New Roman" w:cs="Times New Roman"/>
          <w:sz w:val="24"/>
          <w:szCs w:val="24"/>
          <w:lang w:val="uk-UA"/>
        </w:rPr>
        <w:t>Секретар вченої ради</w:t>
      </w:r>
    </w:p>
    <w:p w:rsidR="00960F16" w:rsidRPr="00960F16" w:rsidRDefault="00960F16" w:rsidP="0096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16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 w:cs="Times New Roman"/>
          <w:sz w:val="24"/>
          <w:szCs w:val="24"/>
        </w:rPr>
        <w:t xml:space="preserve"> </w:t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  <w:r w:rsidRPr="00960F16">
        <w:rPr>
          <w:rFonts w:ascii="Times New Roman" w:hAnsi="Times New Roman" w:cs="Times New Roman"/>
          <w:sz w:val="24"/>
          <w:szCs w:val="24"/>
        </w:rPr>
        <w:tab/>
      </w:r>
    </w:p>
    <w:p w:rsidR="00960F16" w:rsidRPr="00D54B76" w:rsidRDefault="00960F16" w:rsidP="00960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B76">
        <w:rPr>
          <w:rFonts w:ascii="Times New Roman" w:hAnsi="Times New Roman" w:cs="Times New Roman"/>
          <w:b/>
          <w:sz w:val="24"/>
          <w:szCs w:val="24"/>
          <w:lang w:val="uk-UA"/>
        </w:rPr>
        <w:t>Р.В. Мартич</w:t>
      </w:r>
    </w:p>
    <w:p w:rsidR="00960F16" w:rsidRDefault="00960F16" w:rsidP="00960F16">
      <w:pPr>
        <w:ind w:firstLine="709"/>
        <w:rPr>
          <w:lang w:val="uk-UA"/>
        </w:rPr>
      </w:pPr>
    </w:p>
    <w:p w:rsidR="00960F16" w:rsidRPr="00960F16" w:rsidRDefault="00960F16" w:rsidP="00BD3364">
      <w:pPr>
        <w:ind w:left="-42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0F16" w:rsidRPr="00960F16" w:rsidSect="007B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953"/>
    <w:multiLevelType w:val="hybridMultilevel"/>
    <w:tmpl w:val="DC368C2C"/>
    <w:lvl w:ilvl="0" w:tplc="317A63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CA10E00"/>
    <w:multiLevelType w:val="hybridMultilevel"/>
    <w:tmpl w:val="B57834A2"/>
    <w:lvl w:ilvl="0" w:tplc="317A6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0C7"/>
    <w:rsid w:val="00002102"/>
    <w:rsid w:val="0004007B"/>
    <w:rsid w:val="00255A95"/>
    <w:rsid w:val="002E14F0"/>
    <w:rsid w:val="002F184C"/>
    <w:rsid w:val="00350551"/>
    <w:rsid w:val="0036768C"/>
    <w:rsid w:val="00370E9C"/>
    <w:rsid w:val="003C771B"/>
    <w:rsid w:val="00460C47"/>
    <w:rsid w:val="00472815"/>
    <w:rsid w:val="004D50B3"/>
    <w:rsid w:val="006A30C7"/>
    <w:rsid w:val="006B00B3"/>
    <w:rsid w:val="007B0DAA"/>
    <w:rsid w:val="007E1031"/>
    <w:rsid w:val="00937A15"/>
    <w:rsid w:val="00960F16"/>
    <w:rsid w:val="00A77593"/>
    <w:rsid w:val="00AA3A5C"/>
    <w:rsid w:val="00BD3364"/>
    <w:rsid w:val="00CD1398"/>
    <w:rsid w:val="00D54B76"/>
    <w:rsid w:val="00D96CA4"/>
    <w:rsid w:val="00DE4F72"/>
    <w:rsid w:val="00E57056"/>
    <w:rsid w:val="00F41E93"/>
    <w:rsid w:val="00F5515F"/>
    <w:rsid w:val="00F574A5"/>
    <w:rsid w:val="00F6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8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cp:lastPrinted>2018-06-13T10:02:00Z</cp:lastPrinted>
  <dcterms:created xsi:type="dcterms:W3CDTF">2018-04-02T12:44:00Z</dcterms:created>
  <dcterms:modified xsi:type="dcterms:W3CDTF">2018-08-22T12:45:00Z</dcterms:modified>
</cp:coreProperties>
</file>