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0F" w:rsidRDefault="00AF580F" w:rsidP="00AF58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денний </w:t>
      </w:r>
    </w:p>
    <w:p w:rsidR="00AF580F" w:rsidRPr="00E72B98" w:rsidRDefault="00AF580F" w:rsidP="00AF5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B98">
        <w:rPr>
          <w:rFonts w:ascii="Times New Roman" w:hAnsi="Times New Roman" w:cs="Times New Roman"/>
          <w:sz w:val="28"/>
          <w:szCs w:val="28"/>
        </w:rPr>
        <w:t xml:space="preserve">засідання Вченої ради </w:t>
      </w:r>
    </w:p>
    <w:p w:rsidR="00AF580F" w:rsidRPr="00E72B98" w:rsidRDefault="00AF580F" w:rsidP="00AF5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B98">
        <w:rPr>
          <w:rFonts w:ascii="Times New Roman" w:hAnsi="Times New Roman" w:cs="Times New Roman"/>
          <w:sz w:val="28"/>
          <w:szCs w:val="28"/>
        </w:rPr>
        <w:t>Факультету суспільно-гуманітарних наук</w:t>
      </w:r>
    </w:p>
    <w:p w:rsidR="00AF580F" w:rsidRPr="00E72B98" w:rsidRDefault="00AF580F" w:rsidP="00AF5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B98">
        <w:rPr>
          <w:rFonts w:ascii="Times New Roman" w:hAnsi="Times New Roman" w:cs="Times New Roman"/>
          <w:sz w:val="28"/>
          <w:szCs w:val="28"/>
        </w:rPr>
        <w:t>Київського столичного університету імені Бориса Грінченка</w:t>
      </w:r>
    </w:p>
    <w:p w:rsidR="00AF580F" w:rsidRPr="00E72B98" w:rsidRDefault="00AF580F" w:rsidP="00AF5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B98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21 січня 2025</w:t>
      </w:r>
      <w:r w:rsidRPr="00E72B9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F580F" w:rsidRDefault="00AF580F" w:rsidP="00AF58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637" w:rsidRDefault="005A34AC" w:rsidP="00C10637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0637">
        <w:rPr>
          <w:rFonts w:ascii="Times New Roman" w:hAnsi="Times New Roman" w:cs="Times New Roman"/>
          <w:sz w:val="28"/>
          <w:szCs w:val="28"/>
        </w:rPr>
        <w:t xml:space="preserve"> </w:t>
      </w:r>
      <w:r w:rsidR="00AF02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 склад В</w:t>
      </w:r>
      <w:r w:rsidR="00C106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ченої ради Факультету суспільно-гуманітарних наук.</w:t>
      </w:r>
      <w:r w:rsidR="00C10637" w:rsidRPr="00A831E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uk-UA"/>
        </w:rPr>
        <w:t xml:space="preserve"> </w:t>
      </w:r>
    </w:p>
    <w:p w:rsidR="00C10637" w:rsidRPr="00845C4E" w:rsidRDefault="00C10637" w:rsidP="00C10637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</w:t>
      </w:r>
      <w:r w:rsidRPr="00845C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Доповідач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: декан Факультету суспільно-гуманітарних дисциплін, доктор філософських наук, професор Олена Александрова )</w:t>
      </w:r>
    </w:p>
    <w:p w:rsidR="00AF580F" w:rsidRPr="00AD5070" w:rsidRDefault="005A34AC" w:rsidP="009D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визнання та зарахування результатів </w:t>
      </w:r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кваліфікації </w:t>
      </w:r>
      <w:proofErr w:type="spellStart"/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професора декана Факультету с</w:t>
      </w:r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успільно-гуманітарних наук О.С. 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Александрової, </w:t>
      </w:r>
      <w:proofErr w:type="spellStart"/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>к.і.н</w:t>
      </w:r>
      <w:proofErr w:type="spellEnd"/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доцента, заступника декана на науково-методичної та навчальної роботи Факультету суспільно-гумані</w:t>
      </w:r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тарних наук В.М. 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Завадського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(Підготовка програми подвійних дипломів, Королівський університе</w:t>
      </w:r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Белфаста, Велика Британія, 23 ˗ 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>27 вересня 2024 р.)</w:t>
      </w:r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міжнародної програми «</w:t>
      </w:r>
      <w:proofErr w:type="spellStart"/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Universities</w:t>
      </w:r>
      <w:proofErr w:type="spellEnd"/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UK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International</w:t>
      </w:r>
      <w:proofErr w:type="spellEnd"/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UUKi</w:t>
      </w:r>
      <w:proofErr w:type="spellEnd"/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UK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Ukraine</w:t>
      </w:r>
      <w:proofErr w:type="spellEnd"/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R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twinning</w:t>
      </w:r>
      <w:proofErr w:type="spellEnd"/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grants</w:t>
      </w:r>
      <w:proofErr w:type="spellEnd"/>
      <w:r w:rsidR="00AF580F"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80F" w:rsidRPr="00AD50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scheme</w:t>
      </w:r>
      <w:proofErr w:type="spellEnd"/>
      <w:r w:rsidR="00AF58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515AD1" w:rsidRDefault="009D3688" w:rsidP="009D3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D368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ченої ради Факультету суспільно-</w:t>
      </w:r>
      <w:r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гуманітарних наук,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професор В.О. Горбань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580F" w:rsidRDefault="005A34AC" w:rsidP="009D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 визнання та зарахування результатів </w:t>
      </w:r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підвищення кваліфікації </w:t>
      </w:r>
      <w:proofErr w:type="spellStart"/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., </w:t>
      </w:r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професора декана Факультету с</w:t>
      </w:r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успільно-гуманітарних наук О.С. </w:t>
      </w:r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Александрової в Університеті м. </w:t>
      </w:r>
      <w:proofErr w:type="spellStart"/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Гранада</w:t>
      </w:r>
      <w:proofErr w:type="spellEnd"/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(Іспанія, 15-19 квітня 2024 р.), тема стажування: "</w:t>
      </w:r>
      <w:proofErr w:type="spellStart"/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>Staff</w:t>
      </w:r>
      <w:proofErr w:type="spellEnd"/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>training</w:t>
      </w:r>
      <w:proofErr w:type="spellEnd"/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>week</w:t>
      </w:r>
      <w:proofErr w:type="spellEnd"/>
      <w:r w:rsidR="00AF580F" w:rsidRPr="001B0EDF">
        <w:rPr>
          <w:rFonts w:ascii="Times New Roman" w:eastAsia="Times New Roman" w:hAnsi="Times New Roman" w:cs="Times New Roman"/>
          <w:sz w:val="28"/>
          <w:szCs w:val="28"/>
          <w:lang w:eastAsia="ru-RU"/>
        </w:rPr>
        <w:t>". </w:t>
      </w:r>
    </w:p>
    <w:p w:rsidR="009D3688" w:rsidRDefault="009D3688" w:rsidP="009D3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D3688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ченої ради Факультету суспільно-</w:t>
      </w:r>
      <w:r w:rsidRPr="00AD507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гуманітарних наук,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професор В.О. Горбань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4006" w:rsidRDefault="00A14006" w:rsidP="00A14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Затвердження г</w:t>
      </w:r>
      <w:r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>рафік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сертифікації ЕНК для навчальних дисциплін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Факультету суспільно-гуманітарних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лютому - </w:t>
      </w:r>
      <w:r w:rsidRPr="00DE5AD8">
        <w:rPr>
          <w:rFonts w:ascii="Times New Roman" w:eastAsia="Times New Roman" w:hAnsi="Times New Roman" w:cs="Times New Roman"/>
          <w:sz w:val="28"/>
          <w:szCs w:val="28"/>
        </w:rPr>
        <w:t xml:space="preserve">червні </w:t>
      </w:r>
      <w:r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DE5AD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5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CD4F54" w:rsidRPr="00DE5AD8" w:rsidRDefault="00CD4F54" w:rsidP="00CD4F54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Pr="009D3688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CD5CC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71C">
        <w:rPr>
          <w:rFonts w:ascii="Times New Roman" w:hAnsi="Times New Roman" w:cs="Times New Roman"/>
          <w:sz w:val="28"/>
          <w:szCs w:val="28"/>
        </w:rPr>
        <w:t>завідувачів кафедр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1630" w:rsidRDefault="00791630" w:rsidP="009D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006" w:rsidRDefault="00A14006" w:rsidP="00A1400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87D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5. </w:t>
      </w:r>
      <w:r w:rsidRPr="00D87D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 рекомендацію вибіркових дисциплін від Факультету суспільно-гуманітарних наук до каталогу курсів на 2025-2026 навчальний рік для здобувачів першого (бакалаврського) рівня вищої освіти </w:t>
      </w:r>
    </w:p>
    <w:p w:rsidR="0036646F" w:rsidRPr="00845C4E" w:rsidRDefault="0036646F" w:rsidP="0036646F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</w:t>
      </w:r>
      <w:r w:rsidRPr="00845C4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Доповідач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: декан Факультету суспільно-гуманітарних дисциплін, доктор філософських наук, професор Олена Александрова )</w:t>
      </w:r>
    </w:p>
    <w:p w:rsidR="00791630" w:rsidRDefault="00791630" w:rsidP="009D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80F" w:rsidRPr="001B0EDF" w:rsidRDefault="00A14006" w:rsidP="009D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58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Різне</w:t>
      </w:r>
    </w:p>
    <w:p w:rsidR="00AF580F" w:rsidRPr="00AF580F" w:rsidRDefault="00AF580F">
      <w:pPr>
        <w:rPr>
          <w:rFonts w:ascii="Times New Roman" w:hAnsi="Times New Roman" w:cs="Times New Roman"/>
          <w:sz w:val="28"/>
          <w:szCs w:val="28"/>
        </w:rPr>
      </w:pPr>
    </w:p>
    <w:sectPr w:rsidR="00AF580F" w:rsidRPr="00AF58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C9"/>
    <w:rsid w:val="000730C9"/>
    <w:rsid w:val="0036646F"/>
    <w:rsid w:val="0043127F"/>
    <w:rsid w:val="00515AD1"/>
    <w:rsid w:val="005A34AC"/>
    <w:rsid w:val="00791630"/>
    <w:rsid w:val="008770D7"/>
    <w:rsid w:val="009A7870"/>
    <w:rsid w:val="009D3688"/>
    <w:rsid w:val="009E06B8"/>
    <w:rsid w:val="00A14006"/>
    <w:rsid w:val="00AF029F"/>
    <w:rsid w:val="00AF580F"/>
    <w:rsid w:val="00BF3DE3"/>
    <w:rsid w:val="00C10637"/>
    <w:rsid w:val="00CD4F54"/>
    <w:rsid w:val="00F470D2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01F97-9D60-46B1-9AE5-EF7ACCC8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2025-01-21T10:27:00Z</dcterms:created>
  <dcterms:modified xsi:type="dcterms:W3CDTF">2025-02-20T11:19:00Z</dcterms:modified>
</cp:coreProperties>
</file>